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8B9" w:rsidRDefault="001F78B9" w:rsidP="001F78B9">
      <w:r>
        <w:t xml:space="preserve">                                                                          </w:t>
      </w:r>
      <w:r>
        <w:rPr>
          <w:noProof/>
          <w:lang w:eastAsia="ru-RU"/>
        </w:rPr>
        <w:drawing>
          <wp:inline distT="0" distB="0" distL="0" distR="0">
            <wp:extent cx="7620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1F78B9" w:rsidRDefault="001F78B9" w:rsidP="001F78B9">
      <w:pPr>
        <w:tabs>
          <w:tab w:val="left" w:pos="5130"/>
        </w:tabs>
      </w:pPr>
    </w:p>
    <w:p w:rsidR="001F78B9" w:rsidRDefault="001F78B9" w:rsidP="001F78B9">
      <w:pPr>
        <w:tabs>
          <w:tab w:val="left" w:pos="5130"/>
        </w:tabs>
      </w:pPr>
    </w:p>
    <w:p w:rsidR="001F78B9" w:rsidRDefault="001F78B9" w:rsidP="001F78B9">
      <w:pPr>
        <w:tabs>
          <w:tab w:val="left" w:pos="5130"/>
        </w:tabs>
        <w:rPr>
          <w:b/>
          <w:sz w:val="28"/>
          <w:szCs w:val="28"/>
        </w:rPr>
      </w:pPr>
      <w:r>
        <w:rPr>
          <w:b/>
          <w:sz w:val="28"/>
          <w:szCs w:val="28"/>
        </w:rPr>
        <w:t xml:space="preserve">                                                  СОБРАНИЕ ДЕПУТАТОВ</w:t>
      </w:r>
    </w:p>
    <w:p w:rsidR="001F78B9" w:rsidRDefault="001F78B9" w:rsidP="001F78B9">
      <w:pPr>
        <w:jc w:val="center"/>
        <w:rPr>
          <w:b/>
          <w:caps/>
          <w:sz w:val="28"/>
          <w:szCs w:val="28"/>
        </w:rPr>
      </w:pPr>
      <w:r>
        <w:rPr>
          <w:b/>
          <w:caps/>
          <w:sz w:val="28"/>
          <w:szCs w:val="28"/>
        </w:rPr>
        <w:t>Турковского муниципального района</w:t>
      </w:r>
    </w:p>
    <w:p w:rsidR="001F78B9" w:rsidRDefault="001F78B9" w:rsidP="001F78B9">
      <w:pPr>
        <w:jc w:val="center"/>
        <w:rPr>
          <w:rFonts w:eastAsia="Lucida Sans Unicode" w:cs="Tahoma"/>
          <w:b/>
          <w:caps/>
          <w:sz w:val="28"/>
          <w:szCs w:val="28"/>
          <w:lang w:eastAsia="ru-RU" w:bidi="ru-RU"/>
        </w:rPr>
      </w:pPr>
      <w:r>
        <w:rPr>
          <w:rFonts w:eastAsia="Lucida Sans Unicode" w:cs="Tahoma"/>
          <w:b/>
          <w:caps/>
          <w:sz w:val="28"/>
          <w:szCs w:val="28"/>
          <w:lang w:eastAsia="ru-RU" w:bidi="ru-RU"/>
        </w:rPr>
        <w:t>САРАТОВСКОЙ ОБЛАСТИ</w:t>
      </w:r>
    </w:p>
    <w:p w:rsidR="001F78B9" w:rsidRDefault="001F78B9" w:rsidP="001F78B9">
      <w:pPr>
        <w:jc w:val="center"/>
        <w:rPr>
          <w:b/>
          <w:sz w:val="28"/>
          <w:szCs w:val="28"/>
        </w:rPr>
      </w:pPr>
    </w:p>
    <w:p w:rsidR="001F78B9" w:rsidRDefault="001F78B9" w:rsidP="001F78B9">
      <w:pPr>
        <w:jc w:val="center"/>
        <w:rPr>
          <w:b/>
          <w:sz w:val="28"/>
          <w:szCs w:val="28"/>
        </w:rPr>
      </w:pPr>
      <w:r>
        <w:rPr>
          <w:b/>
          <w:sz w:val="28"/>
          <w:szCs w:val="28"/>
        </w:rPr>
        <w:t>РЕШЕНИЕ № 44/3</w:t>
      </w:r>
    </w:p>
    <w:p w:rsidR="001F78B9" w:rsidRDefault="001F78B9" w:rsidP="001F78B9">
      <w:pPr>
        <w:rPr>
          <w:sz w:val="28"/>
          <w:szCs w:val="28"/>
        </w:rPr>
      </w:pPr>
      <w:r>
        <w:rPr>
          <w:sz w:val="28"/>
          <w:szCs w:val="28"/>
        </w:rPr>
        <w:t xml:space="preserve">   </w:t>
      </w:r>
    </w:p>
    <w:p w:rsidR="001F78B9" w:rsidRDefault="001F78B9" w:rsidP="001F78B9">
      <w:pPr>
        <w:rPr>
          <w:rFonts w:eastAsia="Lucida Sans Unicode"/>
          <w:sz w:val="28"/>
          <w:szCs w:val="28"/>
          <w:lang w:eastAsia="ru-RU" w:bidi="ru-RU"/>
        </w:rPr>
      </w:pPr>
      <w:r>
        <w:rPr>
          <w:sz w:val="28"/>
          <w:szCs w:val="28"/>
        </w:rPr>
        <w:t>от  05 октября</w:t>
      </w:r>
      <w:r w:rsidRPr="001F78B9">
        <w:rPr>
          <w:sz w:val="28"/>
          <w:szCs w:val="28"/>
        </w:rPr>
        <w:t xml:space="preserve">   </w:t>
      </w:r>
      <w:r>
        <w:rPr>
          <w:sz w:val="28"/>
          <w:szCs w:val="28"/>
        </w:rPr>
        <w:t xml:space="preserve">2009 г.                                                             </w:t>
      </w:r>
      <w:proofErr w:type="spellStart"/>
      <w:r>
        <w:rPr>
          <w:rFonts w:eastAsia="Lucida Sans Unicode"/>
          <w:sz w:val="28"/>
          <w:szCs w:val="28"/>
          <w:lang w:eastAsia="ru-RU" w:bidi="ru-RU"/>
        </w:rPr>
        <w:t>р.п</w:t>
      </w:r>
      <w:proofErr w:type="gramStart"/>
      <w:r>
        <w:rPr>
          <w:rFonts w:eastAsia="Lucida Sans Unicode"/>
          <w:sz w:val="28"/>
          <w:szCs w:val="28"/>
          <w:lang w:eastAsia="ru-RU" w:bidi="ru-RU"/>
        </w:rPr>
        <w:t>.Т</w:t>
      </w:r>
      <w:proofErr w:type="gramEnd"/>
      <w:r>
        <w:rPr>
          <w:rFonts w:eastAsia="Lucida Sans Unicode"/>
          <w:sz w:val="28"/>
          <w:szCs w:val="28"/>
          <w:lang w:eastAsia="ru-RU" w:bidi="ru-RU"/>
        </w:rPr>
        <w:t>урки</w:t>
      </w:r>
      <w:proofErr w:type="spellEnd"/>
    </w:p>
    <w:p w:rsidR="001F78B9" w:rsidRDefault="001F78B9" w:rsidP="001F78B9">
      <w:pPr>
        <w:tabs>
          <w:tab w:val="left" w:pos="5130"/>
        </w:tabs>
        <w:rPr>
          <w:rFonts w:eastAsia="Lucida Sans Unicode"/>
          <w:sz w:val="28"/>
          <w:szCs w:val="28"/>
          <w:lang w:eastAsia="ru-RU" w:bidi="ru-RU"/>
        </w:rPr>
      </w:pPr>
    </w:p>
    <w:p w:rsidR="001F78B9" w:rsidRDefault="001F78B9" w:rsidP="001F78B9">
      <w:pPr>
        <w:tabs>
          <w:tab w:val="left" w:pos="5130"/>
        </w:tabs>
        <w:rPr>
          <w:sz w:val="28"/>
          <w:szCs w:val="28"/>
        </w:rPr>
      </w:pPr>
    </w:p>
    <w:p w:rsidR="001F78B9" w:rsidRDefault="001F78B9" w:rsidP="001F78B9">
      <w:pPr>
        <w:tabs>
          <w:tab w:val="left" w:pos="5130"/>
        </w:tabs>
        <w:jc w:val="both"/>
        <w:rPr>
          <w:b/>
          <w:bCs/>
          <w:sz w:val="28"/>
          <w:szCs w:val="28"/>
        </w:rPr>
      </w:pPr>
      <w:r>
        <w:rPr>
          <w:b/>
          <w:bCs/>
          <w:sz w:val="28"/>
          <w:szCs w:val="28"/>
        </w:rPr>
        <w:t xml:space="preserve">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w:t>
      </w:r>
    </w:p>
    <w:p w:rsidR="001F78B9" w:rsidRDefault="001F78B9" w:rsidP="001F78B9">
      <w:pPr>
        <w:tabs>
          <w:tab w:val="left" w:pos="5130"/>
        </w:tabs>
        <w:jc w:val="both"/>
        <w:rPr>
          <w:sz w:val="28"/>
          <w:szCs w:val="28"/>
        </w:rPr>
      </w:pPr>
      <w:r>
        <w:rPr>
          <w:sz w:val="28"/>
          <w:szCs w:val="28"/>
        </w:rPr>
        <w:t>(с изменениями и дополнениями от 16.11.2009 г.№ 46/13)</w:t>
      </w:r>
    </w:p>
    <w:p w:rsidR="001F78B9" w:rsidRDefault="001F78B9" w:rsidP="001F78B9">
      <w:pPr>
        <w:tabs>
          <w:tab w:val="left" w:pos="5130"/>
        </w:tabs>
        <w:jc w:val="both"/>
        <w:rPr>
          <w:sz w:val="28"/>
          <w:szCs w:val="28"/>
        </w:rPr>
      </w:pPr>
      <w:r>
        <w:rPr>
          <w:sz w:val="28"/>
          <w:szCs w:val="28"/>
        </w:rPr>
        <w:t xml:space="preserve">         </w:t>
      </w:r>
    </w:p>
    <w:p w:rsidR="001F78B9" w:rsidRDefault="001F78B9" w:rsidP="001F78B9">
      <w:pPr>
        <w:tabs>
          <w:tab w:val="left" w:pos="5130"/>
        </w:tabs>
        <w:jc w:val="both"/>
        <w:rPr>
          <w:sz w:val="28"/>
          <w:szCs w:val="28"/>
        </w:rPr>
      </w:pPr>
      <w:r>
        <w:rPr>
          <w:sz w:val="28"/>
          <w:szCs w:val="28"/>
        </w:rPr>
        <w:t xml:space="preserve">     В соответствии с Федеральным законом от 25.12.2008 г. № 273-ФЗ «О противодействии коррупции», Указом Президента РФ от 18 мая 2009 г. N 559</w:t>
      </w:r>
      <w:r>
        <w:rPr>
          <w:sz w:val="28"/>
          <w:szCs w:val="28"/>
        </w:rPr>
        <w:br/>
        <w:t xml:space="preserve">"О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p>
    <w:p w:rsidR="001F78B9" w:rsidRDefault="001F78B9" w:rsidP="001F78B9">
      <w:pPr>
        <w:ind w:left="360"/>
        <w:jc w:val="both"/>
        <w:rPr>
          <w:sz w:val="28"/>
          <w:szCs w:val="28"/>
        </w:rPr>
      </w:pPr>
      <w:r>
        <w:rPr>
          <w:sz w:val="28"/>
          <w:szCs w:val="28"/>
        </w:rPr>
        <w:t xml:space="preserve">Собрание депутатов </w:t>
      </w:r>
      <w:r>
        <w:rPr>
          <w:b/>
          <w:bCs/>
          <w:sz w:val="28"/>
          <w:szCs w:val="28"/>
        </w:rPr>
        <w:t>РЕШИЛО</w:t>
      </w:r>
      <w:r>
        <w:rPr>
          <w:sz w:val="28"/>
          <w:szCs w:val="28"/>
        </w:rPr>
        <w:t>:</w:t>
      </w:r>
    </w:p>
    <w:p w:rsidR="001F78B9" w:rsidRDefault="001F78B9" w:rsidP="001F78B9">
      <w:pPr>
        <w:tabs>
          <w:tab w:val="left" w:pos="5130"/>
        </w:tabs>
        <w:ind w:firstLine="708"/>
        <w:jc w:val="both"/>
        <w:rPr>
          <w:sz w:val="28"/>
          <w:szCs w:val="28"/>
        </w:rPr>
      </w:pPr>
    </w:p>
    <w:p w:rsidR="001F78B9" w:rsidRDefault="001F78B9" w:rsidP="001F78B9">
      <w:pPr>
        <w:rPr>
          <w:sz w:val="28"/>
          <w:szCs w:val="28"/>
        </w:rPr>
      </w:pPr>
      <w:r>
        <w:rPr>
          <w:sz w:val="28"/>
          <w:szCs w:val="28"/>
        </w:rPr>
        <w:t xml:space="preserve">          1. Утвердить Положение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согласно приложению.</w:t>
      </w:r>
    </w:p>
    <w:p w:rsidR="001F78B9" w:rsidRDefault="001F78B9" w:rsidP="001F78B9">
      <w:pPr>
        <w:tabs>
          <w:tab w:val="left" w:pos="5130"/>
        </w:tabs>
        <w:rPr>
          <w:color w:val="000000"/>
          <w:sz w:val="28"/>
          <w:szCs w:val="28"/>
        </w:rPr>
      </w:pPr>
    </w:p>
    <w:p w:rsidR="001F78B9" w:rsidRDefault="001F78B9" w:rsidP="001F78B9">
      <w:pPr>
        <w:tabs>
          <w:tab w:val="left" w:pos="5130"/>
        </w:tabs>
        <w:rPr>
          <w:color w:val="000000"/>
          <w:sz w:val="28"/>
          <w:szCs w:val="28"/>
        </w:rPr>
      </w:pPr>
      <w:r>
        <w:rPr>
          <w:color w:val="000000"/>
          <w:sz w:val="28"/>
          <w:szCs w:val="28"/>
        </w:rPr>
        <w:t xml:space="preserve">       2. Настоящее решение опубликовать в районной  газете «Пульс».  </w:t>
      </w:r>
    </w:p>
    <w:p w:rsidR="001F78B9" w:rsidRDefault="001F78B9" w:rsidP="001F78B9">
      <w:pPr>
        <w:tabs>
          <w:tab w:val="left" w:pos="5130"/>
        </w:tabs>
        <w:rPr>
          <w:b/>
          <w:bCs/>
          <w:color w:val="000000"/>
          <w:sz w:val="28"/>
          <w:szCs w:val="28"/>
        </w:rPr>
      </w:pPr>
    </w:p>
    <w:p w:rsidR="001F78B9" w:rsidRDefault="001F78B9" w:rsidP="001F78B9">
      <w:pPr>
        <w:ind w:firstLine="30"/>
        <w:jc w:val="both"/>
        <w:rPr>
          <w:b/>
          <w:sz w:val="28"/>
          <w:szCs w:val="28"/>
        </w:rPr>
      </w:pPr>
    </w:p>
    <w:p w:rsidR="001F78B9" w:rsidRDefault="001F78B9" w:rsidP="001F78B9">
      <w:pPr>
        <w:ind w:firstLine="30"/>
        <w:jc w:val="both"/>
        <w:rPr>
          <w:b/>
          <w:sz w:val="28"/>
          <w:szCs w:val="28"/>
        </w:rPr>
      </w:pPr>
      <w:r>
        <w:rPr>
          <w:b/>
          <w:sz w:val="28"/>
          <w:szCs w:val="28"/>
        </w:rPr>
        <w:t>Глава Турковского</w:t>
      </w:r>
    </w:p>
    <w:p w:rsidR="001F78B9" w:rsidRDefault="001F78B9" w:rsidP="001F78B9">
      <w:pPr>
        <w:tabs>
          <w:tab w:val="left" w:pos="5130"/>
        </w:tabs>
        <w:rPr>
          <w:b/>
          <w:sz w:val="28"/>
          <w:szCs w:val="28"/>
        </w:rPr>
      </w:pPr>
      <w:r>
        <w:rPr>
          <w:b/>
          <w:sz w:val="28"/>
          <w:szCs w:val="28"/>
        </w:rPr>
        <w:t>муниципального района</w:t>
      </w:r>
      <w:r>
        <w:rPr>
          <w:b/>
          <w:sz w:val="28"/>
          <w:szCs w:val="28"/>
        </w:rPr>
        <w:tab/>
      </w:r>
      <w:r>
        <w:rPr>
          <w:b/>
          <w:sz w:val="28"/>
          <w:szCs w:val="28"/>
        </w:rPr>
        <w:tab/>
      </w:r>
      <w:r>
        <w:rPr>
          <w:b/>
          <w:sz w:val="28"/>
          <w:szCs w:val="28"/>
        </w:rPr>
        <w:tab/>
      </w:r>
      <w:r>
        <w:rPr>
          <w:b/>
          <w:sz w:val="28"/>
          <w:szCs w:val="28"/>
        </w:rPr>
        <w:tab/>
        <w:t xml:space="preserve">  Н.В. Курочкин</w:t>
      </w:r>
    </w:p>
    <w:p w:rsidR="001F78B9" w:rsidRDefault="001F78B9" w:rsidP="001F78B9">
      <w:pPr>
        <w:tabs>
          <w:tab w:val="left" w:pos="5130"/>
        </w:tabs>
        <w:rPr>
          <w:b/>
          <w:sz w:val="28"/>
          <w:szCs w:val="28"/>
        </w:rPr>
      </w:pPr>
    </w:p>
    <w:p w:rsidR="001F78B9" w:rsidRDefault="001F78B9" w:rsidP="001F78B9">
      <w:pPr>
        <w:tabs>
          <w:tab w:val="left" w:pos="5130"/>
        </w:tabs>
        <w:rPr>
          <w:b/>
          <w:sz w:val="28"/>
          <w:szCs w:val="28"/>
        </w:rPr>
      </w:pPr>
      <w:r>
        <w:rPr>
          <w:b/>
          <w:sz w:val="28"/>
          <w:szCs w:val="28"/>
        </w:rPr>
        <w:t>Секретарь Собрания депутатов                                               А.Е. Власов</w:t>
      </w:r>
    </w:p>
    <w:p w:rsidR="001F78B9" w:rsidRDefault="001F78B9" w:rsidP="001F78B9">
      <w:pPr>
        <w:tabs>
          <w:tab w:val="left" w:pos="5910"/>
        </w:tabs>
        <w:ind w:left="780"/>
        <w:rPr>
          <w:b/>
          <w:sz w:val="28"/>
          <w:szCs w:val="28"/>
        </w:rPr>
      </w:pPr>
    </w:p>
    <w:p w:rsidR="001F78B9" w:rsidRDefault="001F78B9" w:rsidP="001F78B9">
      <w:pPr>
        <w:rPr>
          <w:sz w:val="20"/>
          <w:szCs w:val="20"/>
        </w:rPr>
      </w:pPr>
      <w:r>
        <w:br w:type="page"/>
      </w:r>
      <w:r>
        <w:rPr>
          <w:sz w:val="20"/>
          <w:szCs w:val="20"/>
        </w:rPr>
        <w:lastRenderedPageBreak/>
        <w:t xml:space="preserve">                                                                                                    Приложение </w:t>
      </w:r>
    </w:p>
    <w:p w:rsidR="001F78B9" w:rsidRDefault="001F78B9" w:rsidP="001F78B9">
      <w:pPr>
        <w:ind w:left="5040" w:hanging="4332"/>
        <w:rPr>
          <w:sz w:val="20"/>
          <w:szCs w:val="20"/>
        </w:rPr>
      </w:pPr>
      <w:r>
        <w:rPr>
          <w:sz w:val="20"/>
          <w:szCs w:val="20"/>
        </w:rPr>
        <w:t xml:space="preserve">                                                                                                         к решению Собрания депутатов </w:t>
      </w:r>
    </w:p>
    <w:p w:rsidR="001F78B9" w:rsidRDefault="001F78B9" w:rsidP="001F78B9">
      <w:pPr>
        <w:ind w:left="5040" w:hanging="4332"/>
        <w:rPr>
          <w:sz w:val="20"/>
          <w:szCs w:val="20"/>
        </w:rPr>
      </w:pPr>
      <w:r>
        <w:rPr>
          <w:sz w:val="20"/>
          <w:szCs w:val="20"/>
        </w:rPr>
        <w:t xml:space="preserve">                                                                                                   Турковского муниципального района</w:t>
      </w:r>
    </w:p>
    <w:p w:rsidR="001F78B9" w:rsidRDefault="001F78B9" w:rsidP="001F78B9">
      <w:pPr>
        <w:ind w:left="5040" w:hanging="4332"/>
        <w:jc w:val="center"/>
        <w:rPr>
          <w:sz w:val="20"/>
          <w:szCs w:val="20"/>
        </w:rPr>
      </w:pPr>
      <w:r>
        <w:rPr>
          <w:b/>
          <w:bCs/>
          <w:sz w:val="20"/>
          <w:szCs w:val="20"/>
        </w:rPr>
        <w:t xml:space="preserve">                                                                                                 </w:t>
      </w:r>
      <w:r>
        <w:rPr>
          <w:sz w:val="20"/>
          <w:szCs w:val="20"/>
        </w:rPr>
        <w:t xml:space="preserve"> от 05октября 2009 года № 44/3</w:t>
      </w:r>
    </w:p>
    <w:p w:rsidR="001F78B9" w:rsidRDefault="001F78B9" w:rsidP="001F78B9">
      <w:pPr>
        <w:jc w:val="center"/>
      </w:pPr>
    </w:p>
    <w:p w:rsidR="001F78B9" w:rsidRDefault="001F78B9" w:rsidP="001F78B9">
      <w:pPr>
        <w:jc w:val="center"/>
        <w:rPr>
          <w:b/>
          <w:bCs/>
          <w:sz w:val="26"/>
          <w:szCs w:val="26"/>
        </w:rPr>
      </w:pPr>
      <w:r>
        <w:rPr>
          <w:b/>
          <w:bCs/>
          <w:sz w:val="26"/>
          <w:szCs w:val="26"/>
        </w:rPr>
        <w:t>Положение</w:t>
      </w:r>
      <w:r>
        <w:rPr>
          <w:b/>
          <w:bCs/>
          <w:sz w:val="26"/>
          <w:szCs w:val="26"/>
        </w:rPr>
        <w:br/>
        <w:t>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
    <w:p w:rsidR="001F78B9" w:rsidRDefault="001F78B9" w:rsidP="001F78B9">
      <w:pPr>
        <w:jc w:val="center"/>
        <w:rPr>
          <w:b/>
          <w:bCs/>
        </w:rPr>
      </w:pPr>
    </w:p>
    <w:p w:rsidR="001F78B9" w:rsidRDefault="001F78B9" w:rsidP="001F78B9">
      <w:r>
        <w:t xml:space="preserve"> </w:t>
      </w:r>
      <w:r>
        <w:tab/>
        <w:t xml:space="preserve">1. </w:t>
      </w:r>
      <w:proofErr w:type="gramStart"/>
      <w:r>
        <w:t xml:space="preserve">Настоящим Положением определяется порядок представления гражданами, претендующими на замещение должностей муниципальной службы, указанными в </w:t>
      </w:r>
      <w:hyperlink w:anchor="sub_1002" w:history="1">
        <w:r>
          <w:rPr>
            <w:rStyle w:val="a3"/>
          </w:rPr>
          <w:t>пункте 2</w:t>
        </w:r>
      </w:hyperlink>
      <w:r>
        <w:t xml:space="preserve"> настоящего Положения, и муниципальными служащими, указанными в пункте 2 настоящего Положения,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w:t>
      </w:r>
      <w:proofErr w:type="gramEnd"/>
      <w:r>
        <w:t xml:space="preserve"> </w:t>
      </w:r>
      <w:proofErr w:type="gramStart"/>
      <w:r>
        <w:t>праве</w:t>
      </w:r>
      <w:proofErr w:type="gramEnd"/>
      <w:r>
        <w:t xml:space="preserve">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1F78B9" w:rsidRDefault="001F78B9" w:rsidP="001F78B9">
      <w:r>
        <w:tab/>
        <w:t xml:space="preserve">2. </w:t>
      </w:r>
      <w:proofErr w:type="gramStart"/>
      <w:r>
        <w:t xml:space="preserve">Обязанность представлять сведения о доходах, об имуществе и обязательствах имущественного характера возлагается на гражданина, претендующего на замещение должности муниципальной службы (далее - гражданин), предусмотренной перечнем должностей, </w:t>
      </w:r>
      <w:r>
        <w:rPr>
          <w:bCs/>
        </w:rPr>
        <w:t>утвержденным решением Собрания депутатов Турковского  муниципального района</w:t>
      </w:r>
      <w:r>
        <w:t>, и на муниципального служащего, замещающего должность муниципальной службы, предусмотренную этим перечнем должностей (далее - муниципальный служащий).</w:t>
      </w:r>
      <w:proofErr w:type="gramEnd"/>
    </w:p>
    <w:p w:rsidR="001F78B9" w:rsidRDefault="001F78B9" w:rsidP="001F78B9">
      <w:r>
        <w:tab/>
        <w:t>3. Сведения о доходах, об имуществе и обязательствах имущественного характера представляются:</w:t>
      </w:r>
    </w:p>
    <w:p w:rsidR="001F78B9" w:rsidRDefault="001F78B9" w:rsidP="001F78B9">
      <w:r>
        <w:t xml:space="preserve">а) гражданами - при назначении на должности муниципальной службы, предусмотренные перечнем должностей, указанным в </w:t>
      </w:r>
      <w:hyperlink w:anchor="sub_1002" w:history="1">
        <w:r>
          <w:rPr>
            <w:rStyle w:val="a3"/>
          </w:rPr>
          <w:t>пункте 2</w:t>
        </w:r>
      </w:hyperlink>
      <w:r>
        <w:t xml:space="preserve"> настоящего Положения;</w:t>
      </w:r>
    </w:p>
    <w:p w:rsidR="001F78B9" w:rsidRDefault="001F78B9" w:rsidP="001F78B9">
      <w:r>
        <w:t xml:space="preserve">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t>за</w:t>
      </w:r>
      <w:proofErr w:type="gramEnd"/>
      <w:r>
        <w:t xml:space="preserve"> отчетным.</w:t>
      </w:r>
    </w:p>
    <w:p w:rsidR="001F78B9" w:rsidRDefault="001F78B9" w:rsidP="001F78B9">
      <w:r>
        <w:tab/>
        <w:t>4. Гражданин при назначении на должность муниципальной службы представляет:</w:t>
      </w:r>
    </w:p>
    <w:p w:rsidR="001F78B9" w:rsidRDefault="001F78B9" w:rsidP="001F78B9">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замещения должности муниципальной службы (на отчетную дату);</w:t>
      </w:r>
    </w:p>
    <w:p w:rsidR="001F78B9" w:rsidRDefault="001F78B9" w:rsidP="001F78B9">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w:t>
      </w:r>
      <w:proofErr w:type="gramStart"/>
      <w:r>
        <w:t>.</w:t>
      </w:r>
      <w:proofErr w:type="gramEnd"/>
      <w:r>
        <w:t xml:space="preserve"> </w:t>
      </w:r>
      <w:proofErr w:type="gramStart"/>
      <w:r>
        <w:t>п</w:t>
      </w:r>
      <w:proofErr w:type="gramEnd"/>
      <w:r>
        <w:t>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1F78B9" w:rsidRDefault="001F78B9" w:rsidP="001F78B9">
      <w:r>
        <w:tab/>
        <w:t>5. Муниципальный служащий представляет ежегодно:</w:t>
      </w:r>
    </w:p>
    <w:p w:rsidR="001F78B9" w:rsidRDefault="001F78B9" w:rsidP="001F78B9">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F78B9" w:rsidRDefault="001F78B9" w:rsidP="001F78B9">
      <w:proofErr w:type="gramStart"/>
      <w:r>
        <w:lastRenderedPageBreak/>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1F78B9" w:rsidRDefault="001F78B9" w:rsidP="001F78B9">
      <w:r>
        <w:tab/>
        <w:t>6. Сведения о доходах, об имуществе и обязательствах имущественного характера муниципального служащего представляются по форме, установленной для представления сведений о доходах, об имуществе и обязательствах имущественного характера государственных гражданских служащих Саратовской области.</w:t>
      </w:r>
    </w:p>
    <w:p w:rsidR="001F78B9" w:rsidRDefault="001F78B9" w:rsidP="001F78B9">
      <w:r>
        <w:tab/>
        <w:t xml:space="preserve">7. </w:t>
      </w:r>
      <w:proofErr w:type="gramStart"/>
      <w:r>
        <w:t>Сведения о доходах, об имуществе и обязательствах имущественного характера гражданина, супруги (супруга) и несовершеннолетних детей гражданина, супруги (супруга) и несовершеннолетних детей муниципального служащего представляются по формам, установленным Указом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w:t>
      </w:r>
      <w:proofErr w:type="gramEnd"/>
      <w:r>
        <w:t xml:space="preserve"> характера" соответственно для представления сведений о доходах, об имуществе и обязательствах имущественного характера гражданина, претендующего на замещение должности федеральной государственной службы, супруги (супруга) и несовершеннолетних детей гражданина, претендующего на замещение должности федеральной государственной службы, супруги (супруга) и несовершеннолетних детей федерального государственного служащего.</w:t>
      </w:r>
    </w:p>
    <w:p w:rsidR="001F78B9" w:rsidRDefault="001F78B9" w:rsidP="001F78B9">
      <w:r>
        <w:tab/>
        <w:t xml:space="preserve">8. Муниципальный служащий, замещающий должность муниципальной службы, не включенную в перечень должностей, утвержденный решением Собрания депутатов и претендующий на замещение должности муниципальной службы, включенной в этот перечень должностей, представляет указанные сведения в соответствии с </w:t>
      </w:r>
      <w:hyperlink w:anchor="sub_1002" w:history="1">
        <w:r>
          <w:rPr>
            <w:rStyle w:val="a3"/>
          </w:rPr>
          <w:t>пунктом 2</w:t>
        </w:r>
      </w:hyperlink>
      <w:r>
        <w:t xml:space="preserve">, </w:t>
      </w:r>
      <w:hyperlink w:anchor="sub_10031" w:history="1">
        <w:r>
          <w:rPr>
            <w:rStyle w:val="a3"/>
          </w:rPr>
          <w:t>подпунктом "а" пункта 3</w:t>
        </w:r>
      </w:hyperlink>
      <w:r>
        <w:t xml:space="preserve"> и </w:t>
      </w:r>
      <w:hyperlink w:anchor="sub_1004" w:history="1">
        <w:r>
          <w:rPr>
            <w:rStyle w:val="a3"/>
          </w:rPr>
          <w:t>пунктом 4</w:t>
        </w:r>
      </w:hyperlink>
      <w:r>
        <w:t xml:space="preserve"> настоящего Положения.</w:t>
      </w:r>
    </w:p>
    <w:p w:rsidR="001F78B9" w:rsidRDefault="001F78B9" w:rsidP="001F78B9">
      <w:r>
        <w:tab/>
        <w:t>9. Сведения о доходах, об имуществе и обязательствах имущественного характера представляются в кадровую службу администрации Турковского муниципального района Саратовской области.</w:t>
      </w:r>
    </w:p>
    <w:p w:rsidR="001F78B9" w:rsidRDefault="001F78B9" w:rsidP="001F78B9">
      <w:r>
        <w:tab/>
        <w:t>10.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1F78B9" w:rsidRDefault="001F78B9" w:rsidP="001F78B9">
      <w:r>
        <w:t xml:space="preserve">Уточненные сведения, представленные муниципальными служащим после истечения срока, указанного в </w:t>
      </w:r>
      <w:hyperlink w:anchor="sub_10032" w:history="1">
        <w:r>
          <w:rPr>
            <w:rStyle w:val="a3"/>
          </w:rPr>
          <w:t>"б" пункта 3</w:t>
        </w:r>
      </w:hyperlink>
      <w:r>
        <w:t xml:space="preserve"> настоящего Положения, не считаются представленными с нарушением срока.</w:t>
      </w:r>
    </w:p>
    <w:p w:rsidR="001F78B9" w:rsidRDefault="001F78B9" w:rsidP="001F78B9">
      <w:r>
        <w:tab/>
        <w:t>11.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урегулированию конфликта интересов администрации Турковского муниципального района Саратовской области.</w:t>
      </w:r>
    </w:p>
    <w:p w:rsidR="001F78B9" w:rsidRDefault="001F78B9" w:rsidP="001F78B9">
      <w:r>
        <w:tab/>
        <w:t>12.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1F78B9" w:rsidRDefault="001F78B9" w:rsidP="001F78B9">
      <w:r>
        <w:tab/>
        <w:t xml:space="preserve">13.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w:t>
      </w:r>
      <w:proofErr w:type="gramStart"/>
      <w:r>
        <w:t xml:space="preserve">сведениям, составляющим государственную </w:t>
      </w:r>
      <w:r>
        <w:lastRenderedPageBreak/>
        <w:t>тайну и предоставляются</w:t>
      </w:r>
      <w:proofErr w:type="gramEnd"/>
      <w:r>
        <w:t xml:space="preserve"> в кадровую службу администрации Турковского муниципального района.</w:t>
      </w:r>
    </w:p>
    <w:p w:rsidR="001F78B9" w:rsidRDefault="001F78B9" w:rsidP="001F78B9">
      <w:r>
        <w:tab/>
        <w:t>14.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F78B9" w:rsidRDefault="001F78B9" w:rsidP="001F78B9">
      <w:r>
        <w:tab/>
        <w:t xml:space="preserve">15. </w:t>
      </w:r>
      <w:proofErr w:type="gramStart"/>
      <w: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w:anchor="sub_1008" w:history="1">
        <w:r>
          <w:rPr>
            <w:rStyle w:val="a3"/>
          </w:rPr>
          <w:t>пункте 8</w:t>
        </w:r>
      </w:hyperlink>
      <w:r>
        <w:t xml:space="preserve">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1F78B9" w:rsidRDefault="001F78B9" w:rsidP="001F78B9">
      <w:proofErr w:type="gramStart"/>
      <w:r>
        <w:t>В случае если гражданин или муниципальный служащий, указанный в пункте 8 настоящего Положения, представившие в кадровую службу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утвержденный решением Собрания депутатов, эти справки</w:t>
      </w:r>
      <w:proofErr w:type="gramEnd"/>
      <w:r>
        <w:t xml:space="preserve"> возвращаются им по их письменному заявлению вместе с другими документами.</w:t>
      </w:r>
    </w:p>
    <w:p w:rsidR="001F78B9" w:rsidRDefault="001F78B9" w:rsidP="001F78B9">
      <w:pPr>
        <w:tabs>
          <w:tab w:val="left" w:pos="5130"/>
        </w:tabs>
        <w:rPr>
          <w:color w:val="000000"/>
          <w:sz w:val="28"/>
          <w:szCs w:val="28"/>
        </w:rPr>
      </w:pPr>
    </w:p>
    <w:p w:rsidR="001F78B9" w:rsidRDefault="001F78B9" w:rsidP="001F78B9">
      <w:pPr>
        <w:tabs>
          <w:tab w:val="left" w:pos="5130"/>
        </w:tabs>
        <w:rPr>
          <w:color w:val="000000"/>
          <w:sz w:val="28"/>
          <w:szCs w:val="28"/>
        </w:rPr>
      </w:pPr>
    </w:p>
    <w:p w:rsidR="001F78B9" w:rsidRDefault="001F78B9" w:rsidP="001F78B9">
      <w:pPr>
        <w:tabs>
          <w:tab w:val="left" w:pos="5130"/>
        </w:tabs>
        <w:rPr>
          <w:color w:val="000000"/>
          <w:sz w:val="28"/>
          <w:szCs w:val="28"/>
        </w:rPr>
      </w:pPr>
    </w:p>
    <w:p w:rsidR="001F78B9" w:rsidRDefault="001F78B9" w:rsidP="001F78B9">
      <w:pPr>
        <w:tabs>
          <w:tab w:val="left" w:pos="5130"/>
        </w:tabs>
        <w:rPr>
          <w:color w:val="000000"/>
          <w:sz w:val="28"/>
          <w:szCs w:val="28"/>
        </w:rPr>
      </w:pPr>
    </w:p>
    <w:p w:rsidR="001F78B9" w:rsidRDefault="001F78B9" w:rsidP="001F78B9">
      <w:pPr>
        <w:tabs>
          <w:tab w:val="left" w:pos="5130"/>
        </w:tabs>
        <w:rPr>
          <w:color w:val="000000"/>
          <w:sz w:val="28"/>
          <w:szCs w:val="28"/>
        </w:rPr>
      </w:pPr>
    </w:p>
    <w:p w:rsidR="001F78B9" w:rsidRDefault="001F78B9" w:rsidP="001F78B9">
      <w:pPr>
        <w:tabs>
          <w:tab w:val="left" w:pos="5130"/>
        </w:tabs>
        <w:rPr>
          <w:color w:val="000000"/>
          <w:sz w:val="28"/>
          <w:szCs w:val="28"/>
        </w:rPr>
      </w:pPr>
    </w:p>
    <w:p w:rsidR="001F78B9" w:rsidRDefault="001F78B9" w:rsidP="001F78B9">
      <w:pPr>
        <w:tabs>
          <w:tab w:val="left" w:pos="5130"/>
        </w:tabs>
        <w:rPr>
          <w:color w:val="000000"/>
          <w:sz w:val="28"/>
          <w:szCs w:val="28"/>
        </w:rPr>
      </w:pPr>
    </w:p>
    <w:p w:rsidR="001F78B9" w:rsidRDefault="001F78B9" w:rsidP="001F78B9">
      <w:pPr>
        <w:tabs>
          <w:tab w:val="left" w:pos="5130"/>
        </w:tabs>
        <w:rPr>
          <w:color w:val="000000"/>
          <w:sz w:val="28"/>
          <w:szCs w:val="28"/>
        </w:rPr>
      </w:pPr>
    </w:p>
    <w:p w:rsidR="001F78B9" w:rsidRDefault="001F78B9" w:rsidP="001F78B9">
      <w:pPr>
        <w:tabs>
          <w:tab w:val="left" w:pos="5130"/>
        </w:tabs>
        <w:rPr>
          <w:color w:val="000000"/>
          <w:sz w:val="28"/>
          <w:szCs w:val="28"/>
        </w:rPr>
      </w:pPr>
    </w:p>
    <w:p w:rsidR="001F78B9" w:rsidRDefault="001F78B9" w:rsidP="001F78B9">
      <w:pPr>
        <w:tabs>
          <w:tab w:val="left" w:pos="5130"/>
        </w:tabs>
        <w:rPr>
          <w:color w:val="000000"/>
          <w:sz w:val="28"/>
          <w:szCs w:val="28"/>
        </w:rPr>
      </w:pPr>
    </w:p>
    <w:p w:rsidR="001F78B9" w:rsidRDefault="001F78B9" w:rsidP="001F78B9">
      <w:pPr>
        <w:tabs>
          <w:tab w:val="left" w:pos="5130"/>
        </w:tabs>
        <w:rPr>
          <w:color w:val="000000"/>
          <w:sz w:val="28"/>
          <w:szCs w:val="28"/>
        </w:rPr>
      </w:pPr>
    </w:p>
    <w:p w:rsidR="001F78B9" w:rsidRDefault="001F78B9" w:rsidP="001F78B9">
      <w:pPr>
        <w:tabs>
          <w:tab w:val="left" w:pos="5130"/>
        </w:tabs>
        <w:rPr>
          <w:color w:val="000000"/>
          <w:sz w:val="28"/>
          <w:szCs w:val="28"/>
        </w:rPr>
      </w:pPr>
    </w:p>
    <w:p w:rsidR="001F78B9" w:rsidRDefault="001F78B9" w:rsidP="001F78B9">
      <w:pPr>
        <w:tabs>
          <w:tab w:val="left" w:pos="5130"/>
        </w:tabs>
        <w:rPr>
          <w:color w:val="000000"/>
          <w:sz w:val="28"/>
          <w:szCs w:val="28"/>
        </w:rPr>
      </w:pPr>
    </w:p>
    <w:p w:rsidR="001F78B9" w:rsidRDefault="001F78B9" w:rsidP="001F78B9">
      <w:pPr>
        <w:tabs>
          <w:tab w:val="left" w:pos="5130"/>
        </w:tabs>
        <w:rPr>
          <w:color w:val="000000"/>
          <w:sz w:val="28"/>
          <w:szCs w:val="28"/>
        </w:rPr>
      </w:pPr>
    </w:p>
    <w:p w:rsidR="001F78B9" w:rsidRDefault="001F78B9" w:rsidP="001F78B9">
      <w:pPr>
        <w:tabs>
          <w:tab w:val="left" w:pos="5130"/>
        </w:tabs>
        <w:rPr>
          <w:color w:val="000000"/>
          <w:sz w:val="28"/>
          <w:szCs w:val="28"/>
        </w:rPr>
      </w:pPr>
    </w:p>
    <w:p w:rsidR="001F78B9" w:rsidRDefault="001F78B9" w:rsidP="001F78B9">
      <w:pPr>
        <w:tabs>
          <w:tab w:val="left" w:pos="5130"/>
        </w:tabs>
        <w:rPr>
          <w:color w:val="000000"/>
          <w:sz w:val="28"/>
          <w:szCs w:val="28"/>
        </w:rPr>
      </w:pPr>
    </w:p>
    <w:p w:rsidR="001F78B9" w:rsidRDefault="001F78B9" w:rsidP="001F78B9">
      <w:pPr>
        <w:tabs>
          <w:tab w:val="left" w:pos="5130"/>
        </w:tabs>
        <w:rPr>
          <w:color w:val="000000"/>
          <w:sz w:val="28"/>
          <w:szCs w:val="28"/>
        </w:rPr>
      </w:pPr>
    </w:p>
    <w:p w:rsidR="001F78B9" w:rsidRDefault="001F78B9" w:rsidP="001F78B9">
      <w:pPr>
        <w:tabs>
          <w:tab w:val="left" w:pos="5130"/>
        </w:tabs>
        <w:rPr>
          <w:color w:val="000000"/>
          <w:sz w:val="28"/>
          <w:szCs w:val="28"/>
        </w:rPr>
      </w:pPr>
    </w:p>
    <w:p w:rsidR="001F78B9" w:rsidRDefault="001F78B9" w:rsidP="001F78B9">
      <w:pPr>
        <w:tabs>
          <w:tab w:val="left" w:pos="5130"/>
        </w:tabs>
        <w:rPr>
          <w:color w:val="000000"/>
          <w:sz w:val="28"/>
          <w:szCs w:val="28"/>
        </w:rPr>
      </w:pPr>
    </w:p>
    <w:p w:rsidR="001F78B9" w:rsidRDefault="001F78B9" w:rsidP="001F78B9">
      <w:pPr>
        <w:tabs>
          <w:tab w:val="left" w:pos="5130"/>
        </w:tabs>
        <w:rPr>
          <w:color w:val="000000"/>
          <w:sz w:val="28"/>
          <w:szCs w:val="28"/>
        </w:rPr>
      </w:pPr>
    </w:p>
    <w:p w:rsidR="001F78B9" w:rsidRDefault="001F78B9" w:rsidP="001F78B9">
      <w:pPr>
        <w:tabs>
          <w:tab w:val="left" w:pos="5130"/>
        </w:tabs>
        <w:rPr>
          <w:color w:val="000000"/>
          <w:sz w:val="28"/>
          <w:szCs w:val="28"/>
        </w:rPr>
      </w:pPr>
    </w:p>
    <w:p w:rsidR="001F78B9" w:rsidRDefault="001F78B9" w:rsidP="001F78B9">
      <w:pPr>
        <w:tabs>
          <w:tab w:val="left" w:pos="5130"/>
        </w:tabs>
        <w:rPr>
          <w:color w:val="000000"/>
          <w:sz w:val="28"/>
          <w:szCs w:val="28"/>
        </w:rPr>
      </w:pPr>
    </w:p>
    <w:p w:rsidR="001F78B9" w:rsidRDefault="001F78B9" w:rsidP="001F78B9">
      <w:pPr>
        <w:tabs>
          <w:tab w:val="left" w:pos="5130"/>
        </w:tabs>
        <w:rPr>
          <w:color w:val="000000"/>
          <w:sz w:val="28"/>
          <w:szCs w:val="28"/>
        </w:rPr>
      </w:pPr>
    </w:p>
    <w:p w:rsidR="001F78B9" w:rsidRDefault="001F78B9" w:rsidP="001F78B9">
      <w:pPr>
        <w:tabs>
          <w:tab w:val="left" w:pos="5130"/>
        </w:tabs>
        <w:rPr>
          <w:color w:val="000000"/>
          <w:sz w:val="28"/>
          <w:szCs w:val="28"/>
        </w:rPr>
      </w:pPr>
    </w:p>
    <w:p w:rsidR="001F78B9" w:rsidRDefault="001F78B9" w:rsidP="001F78B9">
      <w:pPr>
        <w:tabs>
          <w:tab w:val="left" w:pos="5130"/>
        </w:tabs>
        <w:rPr>
          <w:color w:val="000000"/>
          <w:sz w:val="28"/>
          <w:szCs w:val="28"/>
        </w:rPr>
      </w:pPr>
    </w:p>
    <w:p w:rsidR="001F78B9" w:rsidRDefault="001F78B9" w:rsidP="001F78B9">
      <w:pPr>
        <w:tabs>
          <w:tab w:val="left" w:pos="5130"/>
        </w:tabs>
        <w:rPr>
          <w:color w:val="000000"/>
          <w:sz w:val="28"/>
          <w:szCs w:val="28"/>
        </w:rPr>
      </w:pPr>
    </w:p>
    <w:p w:rsidR="000848CC" w:rsidRDefault="000848CC">
      <w:bookmarkStart w:id="0" w:name="_GoBack"/>
      <w:bookmarkEnd w:id="0"/>
    </w:p>
    <w:sectPr w:rsidR="000848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8B9"/>
    <w:rsid w:val="000848CC"/>
    <w:rsid w:val="001F78B9"/>
    <w:rsid w:val="00C31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8B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1F78B9"/>
    <w:rPr>
      <w:color w:val="000080"/>
      <w:u w:val="single"/>
    </w:rPr>
  </w:style>
  <w:style w:type="paragraph" w:styleId="a4">
    <w:name w:val="Balloon Text"/>
    <w:basedOn w:val="a"/>
    <w:link w:val="a5"/>
    <w:uiPriority w:val="99"/>
    <w:semiHidden/>
    <w:unhideWhenUsed/>
    <w:rsid w:val="001F78B9"/>
    <w:rPr>
      <w:rFonts w:ascii="Tahoma" w:hAnsi="Tahoma" w:cs="Tahoma"/>
      <w:sz w:val="16"/>
      <w:szCs w:val="16"/>
    </w:rPr>
  </w:style>
  <w:style w:type="character" w:customStyle="1" w:styleId="a5">
    <w:name w:val="Текст выноски Знак"/>
    <w:basedOn w:val="a0"/>
    <w:link w:val="a4"/>
    <w:uiPriority w:val="99"/>
    <w:semiHidden/>
    <w:rsid w:val="001F78B9"/>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8B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1F78B9"/>
    <w:rPr>
      <w:color w:val="000080"/>
      <w:u w:val="single"/>
    </w:rPr>
  </w:style>
  <w:style w:type="paragraph" w:styleId="a4">
    <w:name w:val="Balloon Text"/>
    <w:basedOn w:val="a"/>
    <w:link w:val="a5"/>
    <w:uiPriority w:val="99"/>
    <w:semiHidden/>
    <w:unhideWhenUsed/>
    <w:rsid w:val="001F78B9"/>
    <w:rPr>
      <w:rFonts w:ascii="Tahoma" w:hAnsi="Tahoma" w:cs="Tahoma"/>
      <w:sz w:val="16"/>
      <w:szCs w:val="16"/>
    </w:rPr>
  </w:style>
  <w:style w:type="character" w:customStyle="1" w:styleId="a5">
    <w:name w:val="Текст выноски Знак"/>
    <w:basedOn w:val="a0"/>
    <w:link w:val="a4"/>
    <w:uiPriority w:val="99"/>
    <w:semiHidden/>
    <w:rsid w:val="001F78B9"/>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1578</Words>
  <Characters>8998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1</cp:revision>
  <dcterms:created xsi:type="dcterms:W3CDTF">2016-03-24T05:54:00Z</dcterms:created>
  <dcterms:modified xsi:type="dcterms:W3CDTF">2016-03-24T05:54:00Z</dcterms:modified>
</cp:coreProperties>
</file>