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A6" w:rsidRPr="00327CA5" w:rsidRDefault="00BD04A6" w:rsidP="00BD04A6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529968D" wp14:editId="37818BDF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4A6" w:rsidRPr="00327CA5" w:rsidRDefault="00BD04A6" w:rsidP="00BD04A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BD04A6" w:rsidRPr="00327CA5" w:rsidRDefault="00BD04A6" w:rsidP="00BD04A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BD04A6" w:rsidRPr="00327CA5" w:rsidRDefault="00BD04A6" w:rsidP="00BD04A6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BD04A6" w:rsidRPr="00327CA5" w:rsidRDefault="00BD04A6" w:rsidP="00BD04A6">
      <w:pPr>
        <w:jc w:val="center"/>
        <w:rPr>
          <w:b/>
          <w:sz w:val="28"/>
          <w:szCs w:val="28"/>
        </w:rPr>
      </w:pPr>
    </w:p>
    <w:p w:rsidR="00BD04A6" w:rsidRPr="00327CA5" w:rsidRDefault="00BD04A6" w:rsidP="00BD04A6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>
        <w:rPr>
          <w:b/>
          <w:bCs/>
          <w:sz w:val="28"/>
          <w:szCs w:val="28"/>
        </w:rPr>
        <w:t>2/2</w:t>
      </w:r>
    </w:p>
    <w:p w:rsidR="00BD04A6" w:rsidRPr="00327CA5" w:rsidRDefault="00BD04A6" w:rsidP="00BD04A6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BD04A6" w:rsidRPr="00327CA5" w:rsidRDefault="00BD04A6" w:rsidP="00BD04A6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>
        <w:rPr>
          <w:sz w:val="28"/>
          <w:szCs w:val="28"/>
        </w:rPr>
        <w:t>01 ноября  2016 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BD04A6" w:rsidRPr="00327CA5" w:rsidRDefault="00BD04A6" w:rsidP="00BD04A6">
      <w:pPr>
        <w:contextualSpacing/>
        <w:rPr>
          <w:sz w:val="28"/>
          <w:szCs w:val="28"/>
        </w:rPr>
      </w:pPr>
    </w:p>
    <w:p w:rsidR="00BD04A6" w:rsidRDefault="00BD04A6" w:rsidP="00BD04A6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денежном вознаграждении</w:t>
      </w:r>
    </w:p>
    <w:p w:rsidR="00BD04A6" w:rsidRDefault="00BD04A6" w:rsidP="00BD04A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главы Турковского муниципального района</w:t>
      </w:r>
    </w:p>
    <w:p w:rsidR="00BD04A6" w:rsidRPr="00327CA5" w:rsidRDefault="00BD04A6" w:rsidP="00BD04A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BD04A6" w:rsidRPr="00327CA5" w:rsidRDefault="00BD04A6" w:rsidP="00BD04A6">
      <w:pPr>
        <w:rPr>
          <w:sz w:val="28"/>
          <w:szCs w:val="28"/>
        </w:rPr>
      </w:pPr>
    </w:p>
    <w:p w:rsidR="00BD04A6" w:rsidRDefault="00BD04A6" w:rsidP="00BD04A6">
      <w:pPr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ab/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BD04A6" w:rsidRDefault="00BD04A6" w:rsidP="00BD04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 w:rsidRPr="00BD04A6">
        <w:rPr>
          <w:sz w:val="28"/>
          <w:szCs w:val="28"/>
        </w:rPr>
        <w:t>тверд</w:t>
      </w:r>
      <w:r w:rsidR="00D859FE">
        <w:rPr>
          <w:sz w:val="28"/>
          <w:szCs w:val="28"/>
        </w:rPr>
        <w:t>ить П</w:t>
      </w:r>
      <w:r w:rsidRPr="00BD04A6">
        <w:rPr>
          <w:sz w:val="28"/>
          <w:szCs w:val="28"/>
        </w:rPr>
        <w:t>оложение о денежном вознаграждении главы Турковского муниципального района Саратовской области</w:t>
      </w:r>
      <w:r>
        <w:rPr>
          <w:sz w:val="28"/>
          <w:szCs w:val="28"/>
        </w:rPr>
        <w:t xml:space="preserve"> согласно приложению</w:t>
      </w:r>
      <w:r w:rsidRPr="00BD04A6">
        <w:rPr>
          <w:sz w:val="28"/>
          <w:szCs w:val="28"/>
        </w:rPr>
        <w:t>.</w:t>
      </w:r>
    </w:p>
    <w:p w:rsidR="00BD04A6" w:rsidRDefault="00BD04A6" w:rsidP="00BD04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E440A">
        <w:rPr>
          <w:sz w:val="28"/>
          <w:szCs w:val="28"/>
        </w:rPr>
        <w:t>О</w:t>
      </w:r>
      <w:r>
        <w:rPr>
          <w:sz w:val="28"/>
          <w:szCs w:val="28"/>
        </w:rPr>
        <w:t>публиковать настоящее решение в</w:t>
      </w:r>
      <w:r w:rsidRPr="00A321FA">
        <w:rPr>
          <w:sz w:val="28"/>
          <w:szCs w:val="28"/>
        </w:rPr>
        <w:t xml:space="preserve"> официальном информационном  бюллетене «Вестник Турковского муниципального района».</w:t>
      </w:r>
    </w:p>
    <w:p w:rsidR="00BD04A6" w:rsidRPr="003E440A" w:rsidRDefault="00BD04A6" w:rsidP="00BD04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44EB3">
        <w:rPr>
          <w:sz w:val="28"/>
          <w:szCs w:val="28"/>
        </w:rPr>
        <w:t xml:space="preserve"> </w:t>
      </w:r>
      <w:r w:rsidRPr="00A321FA">
        <w:rPr>
          <w:sz w:val="28"/>
          <w:szCs w:val="28"/>
        </w:rPr>
        <w:t xml:space="preserve">Настоящее решение вступает в силу с момента </w:t>
      </w:r>
      <w:r>
        <w:rPr>
          <w:sz w:val="28"/>
          <w:szCs w:val="28"/>
        </w:rPr>
        <w:t>его официального опубликования в</w:t>
      </w:r>
      <w:r w:rsidRPr="00A321FA">
        <w:rPr>
          <w:sz w:val="28"/>
          <w:szCs w:val="28"/>
        </w:rPr>
        <w:t xml:space="preserve"> официальном информационном  бюллетене «Вестник Турковского муниципального района».</w:t>
      </w:r>
    </w:p>
    <w:p w:rsidR="00BD04A6" w:rsidRDefault="00BD04A6" w:rsidP="00BD04A6">
      <w:pPr>
        <w:jc w:val="both"/>
        <w:rPr>
          <w:sz w:val="28"/>
          <w:szCs w:val="28"/>
        </w:rPr>
      </w:pPr>
    </w:p>
    <w:p w:rsidR="00BD04A6" w:rsidRPr="003E440A" w:rsidRDefault="00BD04A6" w:rsidP="00BD04A6">
      <w:pPr>
        <w:jc w:val="both"/>
        <w:rPr>
          <w:sz w:val="28"/>
          <w:szCs w:val="28"/>
        </w:rPr>
      </w:pPr>
    </w:p>
    <w:p w:rsidR="00BD04A6" w:rsidRPr="00443144" w:rsidRDefault="00BD04A6" w:rsidP="00BD04A6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 Собрания депутатов</w:t>
      </w:r>
    </w:p>
    <w:p w:rsidR="00BD04A6" w:rsidRPr="00443144" w:rsidRDefault="00BD04A6" w:rsidP="00BD04A6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А.Я.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BD04A6" w:rsidRPr="00BD04A6" w:rsidRDefault="00BD04A6" w:rsidP="00BD04A6">
      <w:pPr>
        <w:ind w:firstLine="709"/>
        <w:jc w:val="both"/>
        <w:rPr>
          <w:sz w:val="28"/>
          <w:szCs w:val="28"/>
        </w:rPr>
      </w:pPr>
    </w:p>
    <w:p w:rsidR="000848CC" w:rsidRPr="00020280" w:rsidRDefault="000848CC" w:rsidP="00BD04A6">
      <w:pPr>
        <w:jc w:val="both"/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Default="00020280" w:rsidP="00BD04A6">
      <w:pPr>
        <w:jc w:val="both"/>
        <w:rPr>
          <w:lang w:val="en-US"/>
        </w:rPr>
      </w:pPr>
    </w:p>
    <w:p w:rsidR="00020280" w:rsidRPr="00423B7A" w:rsidRDefault="00020280" w:rsidP="00020280">
      <w:pPr>
        <w:ind w:left="4248"/>
        <w:contextualSpacing/>
        <w:rPr>
          <w:sz w:val="28"/>
          <w:szCs w:val="28"/>
        </w:rPr>
      </w:pPr>
      <w:r w:rsidRPr="00423B7A">
        <w:rPr>
          <w:sz w:val="28"/>
          <w:szCs w:val="28"/>
        </w:rPr>
        <w:lastRenderedPageBreak/>
        <w:t xml:space="preserve">Собрания депутатов Турковского </w:t>
      </w:r>
    </w:p>
    <w:p w:rsidR="00020280" w:rsidRPr="00423B7A" w:rsidRDefault="00020280" w:rsidP="00020280">
      <w:pPr>
        <w:ind w:left="4248"/>
        <w:contextualSpacing/>
        <w:rPr>
          <w:sz w:val="28"/>
          <w:szCs w:val="28"/>
        </w:rPr>
      </w:pPr>
      <w:r w:rsidRPr="00423B7A">
        <w:rPr>
          <w:sz w:val="28"/>
          <w:szCs w:val="28"/>
        </w:rPr>
        <w:t>муниципального района</w:t>
      </w:r>
    </w:p>
    <w:p w:rsidR="00020280" w:rsidRPr="00423B7A" w:rsidRDefault="00020280" w:rsidP="00020280">
      <w:pPr>
        <w:ind w:left="4248"/>
        <w:rPr>
          <w:sz w:val="28"/>
          <w:szCs w:val="28"/>
        </w:rPr>
      </w:pPr>
      <w:r w:rsidRPr="00423B7A">
        <w:rPr>
          <w:sz w:val="28"/>
          <w:szCs w:val="28"/>
        </w:rPr>
        <w:t xml:space="preserve">от 01.11.2016 № </w:t>
      </w:r>
      <w:r>
        <w:rPr>
          <w:sz w:val="28"/>
          <w:szCs w:val="28"/>
        </w:rPr>
        <w:t>2/2</w:t>
      </w:r>
    </w:p>
    <w:p w:rsidR="00020280" w:rsidRDefault="00020280" w:rsidP="00020280">
      <w:pPr>
        <w:jc w:val="center"/>
        <w:rPr>
          <w:b/>
          <w:sz w:val="28"/>
          <w:szCs w:val="28"/>
        </w:rPr>
      </w:pPr>
    </w:p>
    <w:p w:rsidR="00020280" w:rsidRPr="00423B7A" w:rsidRDefault="00020280" w:rsidP="00020280">
      <w:pPr>
        <w:jc w:val="center"/>
        <w:rPr>
          <w:b/>
          <w:sz w:val="28"/>
          <w:szCs w:val="28"/>
        </w:rPr>
      </w:pPr>
      <w:r w:rsidRPr="00423B7A">
        <w:rPr>
          <w:b/>
          <w:sz w:val="28"/>
          <w:szCs w:val="28"/>
        </w:rPr>
        <w:t>ПОЛОЖЕНИЕ</w:t>
      </w:r>
    </w:p>
    <w:p w:rsidR="00020280" w:rsidRPr="00423B7A" w:rsidRDefault="00020280" w:rsidP="00020280">
      <w:pPr>
        <w:jc w:val="center"/>
        <w:rPr>
          <w:b/>
          <w:sz w:val="28"/>
          <w:szCs w:val="28"/>
        </w:rPr>
      </w:pPr>
      <w:r w:rsidRPr="00423B7A">
        <w:rPr>
          <w:b/>
          <w:sz w:val="28"/>
          <w:szCs w:val="28"/>
        </w:rPr>
        <w:t>о денежном вознаграждении главы</w:t>
      </w:r>
    </w:p>
    <w:p w:rsidR="00020280" w:rsidRPr="00423B7A" w:rsidRDefault="00020280" w:rsidP="00020280">
      <w:pPr>
        <w:jc w:val="center"/>
        <w:rPr>
          <w:b/>
          <w:sz w:val="28"/>
          <w:szCs w:val="28"/>
        </w:rPr>
      </w:pPr>
      <w:r w:rsidRPr="00423B7A">
        <w:rPr>
          <w:b/>
          <w:sz w:val="28"/>
          <w:szCs w:val="28"/>
        </w:rPr>
        <w:t>Турковского муниципального района Саратовской области</w:t>
      </w:r>
    </w:p>
    <w:p w:rsidR="00020280" w:rsidRPr="00423B7A" w:rsidRDefault="00020280" w:rsidP="00020280">
      <w:pPr>
        <w:rPr>
          <w:sz w:val="28"/>
          <w:szCs w:val="28"/>
        </w:rPr>
      </w:pPr>
    </w:p>
    <w:p w:rsidR="00020280" w:rsidRPr="00423B7A" w:rsidRDefault="00020280" w:rsidP="00020280">
      <w:pPr>
        <w:ind w:firstLine="705"/>
        <w:jc w:val="both"/>
        <w:rPr>
          <w:sz w:val="28"/>
          <w:szCs w:val="28"/>
        </w:rPr>
      </w:pPr>
      <w:r w:rsidRPr="00423B7A">
        <w:rPr>
          <w:sz w:val="28"/>
          <w:szCs w:val="28"/>
        </w:rPr>
        <w:t xml:space="preserve">1. Настоящее Положение определяет условия, гарантии и </w:t>
      </w:r>
      <w:proofErr w:type="gramStart"/>
      <w:r w:rsidRPr="00423B7A">
        <w:rPr>
          <w:sz w:val="28"/>
          <w:szCs w:val="28"/>
        </w:rPr>
        <w:t>размер оплаты труда</w:t>
      </w:r>
      <w:proofErr w:type="gramEnd"/>
      <w:r w:rsidRPr="00423B7A">
        <w:rPr>
          <w:sz w:val="28"/>
          <w:szCs w:val="28"/>
        </w:rPr>
        <w:t xml:space="preserve"> главы Турковского муниципального района Саратовской области.</w:t>
      </w:r>
    </w:p>
    <w:p w:rsidR="00020280" w:rsidRPr="00423B7A" w:rsidRDefault="00020280" w:rsidP="00020280">
      <w:pPr>
        <w:ind w:firstLine="705"/>
        <w:jc w:val="both"/>
        <w:rPr>
          <w:sz w:val="28"/>
          <w:szCs w:val="28"/>
        </w:rPr>
      </w:pPr>
      <w:r w:rsidRPr="00423B7A">
        <w:rPr>
          <w:sz w:val="28"/>
          <w:szCs w:val="28"/>
        </w:rPr>
        <w:t>2. Оплата труда главы Турковского муниципального района производится в виде денежного вознаграждения (в фиксированной сумме) за исполнение должностным лицом обязанностей, установленных Уставом Турковского муниципального района и иными законами Российской Федерации, законодательством субъекта и нормативными правовыми актами местного самоуправления.</w:t>
      </w:r>
    </w:p>
    <w:p w:rsidR="00020280" w:rsidRPr="00423B7A" w:rsidRDefault="00020280" w:rsidP="00020280">
      <w:pPr>
        <w:ind w:firstLine="705"/>
        <w:jc w:val="both"/>
        <w:rPr>
          <w:sz w:val="28"/>
          <w:szCs w:val="28"/>
        </w:rPr>
      </w:pPr>
      <w:r w:rsidRPr="00423B7A">
        <w:rPr>
          <w:sz w:val="28"/>
          <w:szCs w:val="28"/>
        </w:rPr>
        <w:t>3. Денежное вознаграждение главе Турковского муниципального района устанавливается в размере 42000 (сорок две) тысячи рублей.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 w:rsidRPr="00423B7A">
        <w:rPr>
          <w:sz w:val="28"/>
          <w:szCs w:val="28"/>
        </w:rPr>
        <w:t>4. Главе Турковского муниципального района выплачивается ежемесячная процентная надбавка к денежному вознаграждению за работу со сведениями, составляющими государственную тайну в размере 50 процентов денежного вознаграждения. Надбавка выплачивается при наличии оформленного в установленном порядке допуска к сведениям соответствующей степени секретности в размерах, установленных законодательством Российской Федерации, исчисляемых от суммы денежного вознаграждения.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5. Главе Турковского муниципального района оказывается ежегодно материальная помощь в двукратном размере денежного вознаграждения, и единовременная помощь к отпуску в размере денежного вознаграждения.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 Индексация (повышение) денежного вознаграждения главы Турковского муниципального района осуществляется в размерах и сроки, которые предусмотрены для индексации (повышения) денежного содержания муниципальных служащих Турковского муниципального района Саратовской области.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7. Денежное вознаграждение главе Турковского муниципального района выплачивается ежемесячно за счет средств местного бюджета.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Денежное вознаграждение, а также иные выплаты, осуществляется исключительно за счет средств местного бюджета, предусмотренных на оплату труда.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8. При формировании фонда оплаты труда главы Турковского муниципального района, сверх суммы средств, направляемых на выплату денежного вознаграждения, предусматриваются средства для выплаты (в расчете на год):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1) материальной помощи – в размере двух денежных вознаграждений;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единовременная помощь к отпуску – в размере одного денежного вознаграждения;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3) надбавки за работу со сведениями, составляющими государственную тайну, в соответствии с законодательством Российской Федерации и настоящим Положением, исходя из фактически установленного размера надбавки в расчете на год.</w:t>
      </w:r>
    </w:p>
    <w:p w:rsidR="00020280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9. Денежное вознаграждение и иные выплаты главе Турковского муниципального района выплачиваются в сроки, установленные для выплаты заработной платы муниципальным служащим администрации Турковского муниципального района.</w:t>
      </w:r>
    </w:p>
    <w:p w:rsidR="00020280" w:rsidRPr="00423B7A" w:rsidRDefault="00020280" w:rsidP="0002028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10. Ежегодный основной оплачиваемый отпуск главы Турковского муниципального района составляет 28 календарных дней. Главе Турковского муниципального района устанавливается ежегодный дополнительный оплачиваемый отпуск в количестве 12 дней. Предоставление ежегодного основного оплачиваемого отпуска и ежегодного дополнительного оплачиваемого отпуска производится в соответствии с Трудовым кодексом Российской Федерации.</w:t>
      </w:r>
    </w:p>
    <w:p w:rsidR="00020280" w:rsidRPr="00423B7A" w:rsidRDefault="00020280" w:rsidP="00020280">
      <w:pPr>
        <w:ind w:firstLine="705"/>
      </w:pPr>
    </w:p>
    <w:p w:rsidR="00020280" w:rsidRPr="00020280" w:rsidRDefault="00020280" w:rsidP="00BD04A6">
      <w:pPr>
        <w:jc w:val="both"/>
      </w:pPr>
      <w:bookmarkStart w:id="0" w:name="_GoBack"/>
      <w:bookmarkEnd w:id="0"/>
    </w:p>
    <w:sectPr w:rsidR="00020280" w:rsidRPr="00020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A73E0"/>
    <w:multiLevelType w:val="hybridMultilevel"/>
    <w:tmpl w:val="66AA1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A6"/>
    <w:rsid w:val="00020280"/>
    <w:rsid w:val="000848CC"/>
    <w:rsid w:val="00195770"/>
    <w:rsid w:val="00A622B6"/>
    <w:rsid w:val="00BD04A6"/>
    <w:rsid w:val="00C31158"/>
    <w:rsid w:val="00D8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4A6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BD04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D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4A6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BD04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D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dcterms:created xsi:type="dcterms:W3CDTF">2016-10-27T07:54:00Z</dcterms:created>
  <dcterms:modified xsi:type="dcterms:W3CDTF">2016-11-03T11:46:00Z</dcterms:modified>
</cp:coreProperties>
</file>