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73" w:rsidRDefault="00710C73" w:rsidP="00710C73">
      <w:pPr>
        <w:pStyle w:val="a3"/>
        <w:ind w:left="4786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C73" w:rsidRDefault="00710C73" w:rsidP="00710C73">
      <w:pPr>
        <w:pStyle w:val="1"/>
        <w:spacing w:before="24" w:line="322" w:lineRule="exact"/>
        <w:ind w:left="1547" w:right="1198"/>
        <w:jc w:val="center"/>
      </w:pPr>
      <w:r>
        <w:t>СОБРАНИЕ ДЕПУТАТОВ</w:t>
      </w:r>
    </w:p>
    <w:p w:rsidR="00710C73" w:rsidRDefault="00710C73" w:rsidP="00710C73">
      <w:pPr>
        <w:spacing w:line="242" w:lineRule="auto"/>
        <w:ind w:left="1551" w:right="1198"/>
        <w:jc w:val="center"/>
        <w:rPr>
          <w:b/>
          <w:sz w:val="28"/>
        </w:rPr>
      </w:pPr>
      <w:r>
        <w:rPr>
          <w:b/>
          <w:sz w:val="28"/>
        </w:rPr>
        <w:t>ТУРКОВСКОГО МУНИЦИПАЛЬНОГО РАЙОНА САРАТОВСКОЙ ОБЛАСТИ</w:t>
      </w:r>
    </w:p>
    <w:p w:rsidR="00710C73" w:rsidRDefault="00710C73" w:rsidP="00710C73">
      <w:pPr>
        <w:pStyle w:val="a3"/>
        <w:ind w:left="0"/>
        <w:jc w:val="left"/>
        <w:rPr>
          <w:b/>
          <w:sz w:val="30"/>
        </w:rPr>
      </w:pPr>
    </w:p>
    <w:p w:rsidR="00710C73" w:rsidRDefault="00710C73" w:rsidP="00710C73">
      <w:pPr>
        <w:pStyle w:val="a3"/>
        <w:spacing w:before="5"/>
        <w:ind w:left="0"/>
        <w:jc w:val="left"/>
        <w:rPr>
          <w:b/>
          <w:sz w:val="25"/>
        </w:rPr>
      </w:pPr>
    </w:p>
    <w:p w:rsidR="00710C73" w:rsidRDefault="00710C73" w:rsidP="00710C73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D86F5E">
        <w:rPr>
          <w:b/>
          <w:sz w:val="28"/>
        </w:rPr>
        <w:t>43/6</w:t>
      </w:r>
    </w:p>
    <w:p w:rsidR="00710C73" w:rsidRDefault="00710C73" w:rsidP="00710C73">
      <w:pPr>
        <w:pStyle w:val="a3"/>
        <w:spacing w:before="6"/>
        <w:ind w:left="0"/>
        <w:jc w:val="left"/>
        <w:rPr>
          <w:b/>
          <w:sz w:val="27"/>
        </w:rPr>
      </w:pPr>
    </w:p>
    <w:p w:rsidR="00710C73" w:rsidRDefault="00710C73" w:rsidP="00710C73">
      <w:pPr>
        <w:pStyle w:val="a3"/>
        <w:tabs>
          <w:tab w:val="left" w:pos="8994"/>
        </w:tabs>
        <w:ind w:left="497"/>
        <w:jc w:val="left"/>
      </w:pPr>
      <w:r>
        <w:t>От</w:t>
      </w:r>
      <w:r w:rsidR="00D86F5E">
        <w:t xml:space="preserve"> 16 октября 2020 </w:t>
      </w:r>
      <w:r>
        <w:rPr>
          <w:spacing w:val="-1"/>
        </w:rPr>
        <w:t xml:space="preserve"> </w:t>
      </w:r>
      <w:r w:rsidR="009A6892">
        <w:rPr>
          <w:spacing w:val="-16"/>
        </w:rPr>
        <w:t>г</w:t>
      </w:r>
      <w:r w:rsidR="00D86F5E">
        <w:rPr>
          <w:spacing w:val="-16"/>
        </w:rPr>
        <w:t>ода</w:t>
      </w:r>
      <w:bookmarkStart w:id="0" w:name="_GoBack"/>
      <w:bookmarkEnd w:id="0"/>
      <w:r w:rsidR="009A6892"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:rsidR="00710C73" w:rsidRDefault="00710C73" w:rsidP="00710C73">
      <w:pPr>
        <w:pStyle w:val="a3"/>
        <w:ind w:left="0"/>
        <w:jc w:val="left"/>
        <w:rPr>
          <w:sz w:val="30"/>
        </w:rPr>
      </w:pPr>
    </w:p>
    <w:p w:rsidR="00710C73" w:rsidRDefault="00710C73" w:rsidP="00710C73">
      <w:pPr>
        <w:pStyle w:val="a3"/>
        <w:spacing w:before="7"/>
        <w:ind w:left="0"/>
        <w:jc w:val="left"/>
        <w:rPr>
          <w:sz w:val="26"/>
        </w:rPr>
      </w:pPr>
    </w:p>
    <w:p w:rsidR="00710C73" w:rsidRPr="009A6892" w:rsidRDefault="009A6892" w:rsidP="009A6892">
      <w:pPr>
        <w:pStyle w:val="1"/>
        <w:tabs>
          <w:tab w:val="left" w:pos="5103"/>
        </w:tabs>
        <w:ind w:left="497" w:right="4110"/>
      </w:pPr>
      <w:r w:rsidRPr="009A6892">
        <w:t xml:space="preserve">О внесении изменений и </w:t>
      </w:r>
      <w:r w:rsidR="00710C73" w:rsidRPr="009A6892">
        <w:t>дополнений в решение Собрания депутатов</w:t>
      </w:r>
      <w:r w:rsidRPr="009A6892">
        <w:t xml:space="preserve"> </w:t>
      </w:r>
      <w:proofErr w:type="spellStart"/>
      <w:r w:rsidR="00710C73" w:rsidRPr="009A6892">
        <w:t>Турковского</w:t>
      </w:r>
      <w:proofErr w:type="spellEnd"/>
      <w:r w:rsidR="00710C73" w:rsidRPr="009A6892">
        <w:t xml:space="preserve"> муниципального района </w:t>
      </w:r>
      <w:r w:rsidR="000A4887">
        <w:t xml:space="preserve">от </w:t>
      </w:r>
      <w:r w:rsidR="00280819">
        <w:t>07</w:t>
      </w:r>
      <w:r w:rsidR="000A4887">
        <w:t xml:space="preserve"> </w:t>
      </w:r>
      <w:r w:rsidR="00280819">
        <w:t>июля</w:t>
      </w:r>
      <w:r w:rsidR="000A4887">
        <w:t xml:space="preserve"> 2010 </w:t>
      </w:r>
      <w:r w:rsidR="00280819">
        <w:t>года № 53/5</w:t>
      </w:r>
    </w:p>
    <w:p w:rsidR="00710C73" w:rsidRDefault="00710C73" w:rsidP="00710C73">
      <w:pPr>
        <w:pStyle w:val="a3"/>
        <w:spacing w:before="7"/>
        <w:ind w:left="0"/>
        <w:jc w:val="left"/>
        <w:rPr>
          <w:b/>
          <w:sz w:val="27"/>
        </w:rPr>
      </w:pPr>
    </w:p>
    <w:p w:rsidR="00710C73" w:rsidRPr="00710C73" w:rsidRDefault="00710C73" w:rsidP="00710C73">
      <w:pPr>
        <w:ind w:firstLine="709"/>
        <w:jc w:val="both"/>
        <w:rPr>
          <w:sz w:val="28"/>
          <w:szCs w:val="28"/>
        </w:rPr>
      </w:pPr>
      <w:r w:rsidRPr="00710C73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710C73">
        <w:rPr>
          <w:sz w:val="28"/>
          <w:szCs w:val="28"/>
        </w:rPr>
        <w:t>Турковского</w:t>
      </w:r>
      <w:proofErr w:type="spellEnd"/>
      <w:r w:rsidRPr="00710C73">
        <w:rPr>
          <w:sz w:val="28"/>
          <w:szCs w:val="28"/>
        </w:rPr>
        <w:t xml:space="preserve"> муниципального района Саратовской области Собрание депутатов РЕШИЛО:</w:t>
      </w:r>
    </w:p>
    <w:p w:rsidR="00710C73" w:rsidRDefault="00710C73" w:rsidP="00280819">
      <w:pPr>
        <w:ind w:firstLine="709"/>
        <w:jc w:val="both"/>
        <w:rPr>
          <w:sz w:val="28"/>
          <w:szCs w:val="28"/>
        </w:rPr>
      </w:pPr>
      <w:r w:rsidRPr="00710C73">
        <w:rPr>
          <w:sz w:val="28"/>
          <w:szCs w:val="28"/>
        </w:rPr>
        <w:t xml:space="preserve">1. Внести в решение Собрания депутатов </w:t>
      </w:r>
      <w:proofErr w:type="spellStart"/>
      <w:r w:rsidRPr="00710C73">
        <w:rPr>
          <w:sz w:val="28"/>
          <w:szCs w:val="28"/>
        </w:rPr>
        <w:t>Турковского</w:t>
      </w:r>
      <w:proofErr w:type="spellEnd"/>
      <w:r w:rsidRPr="00710C73">
        <w:rPr>
          <w:sz w:val="28"/>
          <w:szCs w:val="28"/>
        </w:rPr>
        <w:t xml:space="preserve"> муниципального района от </w:t>
      </w:r>
      <w:r w:rsidR="00280819">
        <w:rPr>
          <w:sz w:val="28"/>
          <w:szCs w:val="28"/>
        </w:rPr>
        <w:t>07</w:t>
      </w:r>
      <w:r w:rsidRPr="00710C73">
        <w:rPr>
          <w:sz w:val="28"/>
          <w:szCs w:val="28"/>
        </w:rPr>
        <w:t xml:space="preserve"> </w:t>
      </w:r>
      <w:r w:rsidR="00280819">
        <w:rPr>
          <w:sz w:val="28"/>
          <w:szCs w:val="28"/>
        </w:rPr>
        <w:t>июля</w:t>
      </w:r>
      <w:r w:rsidRPr="00710C73">
        <w:rPr>
          <w:sz w:val="28"/>
          <w:szCs w:val="28"/>
        </w:rPr>
        <w:t xml:space="preserve"> 20</w:t>
      </w:r>
      <w:r w:rsidR="000A4887">
        <w:rPr>
          <w:sz w:val="28"/>
          <w:szCs w:val="28"/>
        </w:rPr>
        <w:t>10</w:t>
      </w:r>
      <w:r w:rsidR="00280819">
        <w:rPr>
          <w:sz w:val="28"/>
          <w:szCs w:val="28"/>
        </w:rPr>
        <w:t xml:space="preserve"> года № 53/5</w:t>
      </w:r>
      <w:r w:rsidRPr="00710C73">
        <w:rPr>
          <w:sz w:val="28"/>
          <w:szCs w:val="28"/>
        </w:rPr>
        <w:t xml:space="preserve"> «</w:t>
      </w:r>
      <w:r w:rsidR="00280819" w:rsidRPr="00280819">
        <w:rPr>
          <w:sz w:val="28"/>
          <w:szCs w:val="28"/>
        </w:rPr>
        <w:t>Об утверждении Положения о публичных слушаниях в</w:t>
      </w:r>
      <w:r w:rsidR="00280819">
        <w:rPr>
          <w:sz w:val="28"/>
          <w:szCs w:val="28"/>
        </w:rPr>
        <w:t xml:space="preserve"> </w:t>
      </w:r>
      <w:proofErr w:type="spellStart"/>
      <w:r w:rsidR="00280819" w:rsidRPr="00280819">
        <w:rPr>
          <w:sz w:val="28"/>
          <w:szCs w:val="28"/>
        </w:rPr>
        <w:t>Турковском</w:t>
      </w:r>
      <w:proofErr w:type="spellEnd"/>
      <w:r w:rsidR="00280819" w:rsidRPr="00280819">
        <w:rPr>
          <w:sz w:val="28"/>
          <w:szCs w:val="28"/>
        </w:rPr>
        <w:t xml:space="preserve"> муниципальном районе</w:t>
      </w:r>
      <w:r w:rsidRPr="00710C73">
        <w:rPr>
          <w:sz w:val="28"/>
          <w:szCs w:val="28"/>
        </w:rPr>
        <w:t>» следующие изменения и дополнения:</w:t>
      </w:r>
    </w:p>
    <w:p w:rsidR="00401A16" w:rsidRPr="00710C73" w:rsidRDefault="00401A16" w:rsidP="002808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статью 14 дополнить частью 2.1. следующего содержания:</w:t>
      </w:r>
    </w:p>
    <w:p w:rsidR="00401A16" w:rsidRPr="00401A16" w:rsidRDefault="00401A16" w:rsidP="00401A16">
      <w:pPr>
        <w:widowControl/>
        <w:adjustRightInd w:val="0"/>
        <w:ind w:firstLine="720"/>
        <w:jc w:val="both"/>
        <w:rPr>
          <w:rFonts w:ascii="Arial" w:eastAsiaTheme="minorHAnsi" w:hAnsi="Arial" w:cs="Arial"/>
          <w:color w:val="FF0000"/>
          <w:sz w:val="24"/>
          <w:szCs w:val="24"/>
        </w:rPr>
      </w:pPr>
      <w:r>
        <w:rPr>
          <w:rFonts w:eastAsiaTheme="minorHAnsi"/>
          <w:sz w:val="28"/>
          <w:szCs w:val="28"/>
        </w:rPr>
        <w:t>«</w:t>
      </w:r>
      <w:r w:rsidR="003E19F9">
        <w:rPr>
          <w:rFonts w:eastAsiaTheme="minorHAnsi"/>
          <w:sz w:val="28"/>
          <w:szCs w:val="28"/>
        </w:rPr>
        <w:t>2</w:t>
      </w:r>
      <w:r w:rsidRPr="00401A16">
        <w:rPr>
          <w:rFonts w:eastAsiaTheme="minorHAnsi"/>
          <w:sz w:val="28"/>
          <w:szCs w:val="28"/>
        </w:rPr>
        <w:t xml:space="preserve">.1. </w:t>
      </w:r>
      <w:proofErr w:type="gramStart"/>
      <w:r w:rsidRPr="00401A16">
        <w:rPr>
          <w:rFonts w:eastAsiaTheme="minorHAnsi"/>
          <w:sz w:val="28"/>
          <w:szCs w:val="28"/>
        </w:rPr>
        <w:t xml:space="preserve">В случае, указанном в </w:t>
      </w:r>
      <w:hyperlink w:anchor="sub_25071" w:history="1">
        <w:r w:rsidRPr="00401A16">
          <w:rPr>
            <w:rFonts w:eastAsiaTheme="minorHAnsi"/>
            <w:sz w:val="28"/>
            <w:szCs w:val="28"/>
          </w:rPr>
          <w:t>части 7.1 статьи 25</w:t>
        </w:r>
      </w:hyperlink>
      <w:r w:rsidRPr="00401A16">
        <w:rPr>
          <w:rFonts w:eastAsiaTheme="minorHAnsi"/>
          <w:sz w:val="28"/>
          <w:szCs w:val="28"/>
        </w:rPr>
        <w:t xml:space="preserve"> Градостроительного кодекса, срок проведения общественных обсуждений или публичных слушаний по проекту, предусматривающему внесение изменений в генеральный план, с момента оповещения жителей муниципального </w:t>
      </w:r>
      <w:r w:rsidR="00572464">
        <w:rPr>
          <w:rFonts w:eastAsiaTheme="minorHAnsi"/>
          <w:sz w:val="28"/>
          <w:szCs w:val="28"/>
        </w:rPr>
        <w:t xml:space="preserve">района </w:t>
      </w:r>
      <w:r w:rsidRPr="00401A16">
        <w:rPr>
          <w:rFonts w:eastAsiaTheme="minorHAnsi"/>
          <w:sz w:val="28"/>
          <w:szCs w:val="28"/>
        </w:rPr>
        <w:t xml:space="preserve"> о проведении таких общественных обсуждений или публичных слушаний до дня опубликования заключения о результатах таких общественных обсуждений или публичных слушаний составляет 35 календарных дней.</w:t>
      </w:r>
      <w:r>
        <w:rPr>
          <w:rFonts w:eastAsiaTheme="minorHAnsi"/>
          <w:sz w:val="28"/>
          <w:szCs w:val="28"/>
        </w:rPr>
        <w:t>».</w:t>
      </w:r>
      <w:proofErr w:type="gramEnd"/>
    </w:p>
    <w:p w:rsidR="009A6892" w:rsidRDefault="00FD328E" w:rsidP="00710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10C73" w:rsidRPr="00710C73">
        <w:rPr>
          <w:sz w:val="28"/>
          <w:szCs w:val="28"/>
        </w:rPr>
        <w:t xml:space="preserve">Опубликовать настоящее решение в официальном информационном бюллетене «Вестник </w:t>
      </w:r>
      <w:proofErr w:type="spellStart"/>
      <w:r w:rsidR="00710C73" w:rsidRPr="00710C73">
        <w:rPr>
          <w:sz w:val="28"/>
          <w:szCs w:val="28"/>
        </w:rPr>
        <w:t>Турковского</w:t>
      </w:r>
      <w:proofErr w:type="spellEnd"/>
      <w:r w:rsidR="00710C73" w:rsidRPr="00710C73">
        <w:rPr>
          <w:sz w:val="28"/>
          <w:szCs w:val="28"/>
        </w:rPr>
        <w:t xml:space="preserve"> муниципального района» </w:t>
      </w:r>
    </w:p>
    <w:p w:rsidR="00401A16" w:rsidRPr="00B37FB2" w:rsidRDefault="00401A16" w:rsidP="00401A16">
      <w:pPr>
        <w:pStyle w:val="a9"/>
        <w:ind w:right="-1"/>
        <w:rPr>
          <w:szCs w:val="28"/>
        </w:rPr>
      </w:pPr>
      <w:r>
        <w:rPr>
          <w:szCs w:val="28"/>
        </w:rPr>
        <w:t>3. Настоящее решение вступает в силу со дня его официального опубликования.</w:t>
      </w:r>
    </w:p>
    <w:p w:rsidR="00710C73" w:rsidRPr="00710C73" w:rsidRDefault="00710C73" w:rsidP="00710C73">
      <w:pPr>
        <w:ind w:firstLine="709"/>
        <w:jc w:val="both"/>
        <w:rPr>
          <w:sz w:val="28"/>
          <w:szCs w:val="28"/>
        </w:rPr>
      </w:pPr>
    </w:p>
    <w:p w:rsidR="00710C73" w:rsidRDefault="00710C73" w:rsidP="00710C73">
      <w:pPr>
        <w:pStyle w:val="a3"/>
        <w:spacing w:before="9"/>
        <w:ind w:left="0"/>
        <w:jc w:val="left"/>
        <w:rPr>
          <w:sz w:val="23"/>
        </w:rPr>
      </w:pPr>
    </w:p>
    <w:p w:rsidR="00710C73" w:rsidRDefault="00710C73" w:rsidP="009A6892">
      <w:pPr>
        <w:pStyle w:val="1"/>
        <w:spacing w:line="322" w:lineRule="exact"/>
        <w:ind w:left="0"/>
      </w:pPr>
      <w:r>
        <w:t>Председатель Собрания депутатов</w:t>
      </w:r>
    </w:p>
    <w:p w:rsidR="00710C73" w:rsidRDefault="00710C73" w:rsidP="009A6892">
      <w:pPr>
        <w:tabs>
          <w:tab w:val="left" w:pos="7578"/>
        </w:tabs>
        <w:jc w:val="both"/>
        <w:rPr>
          <w:b/>
          <w:sz w:val="28"/>
        </w:rPr>
      </w:pPr>
      <w:proofErr w:type="spellStart"/>
      <w:r>
        <w:rPr>
          <w:b/>
          <w:spacing w:val="-4"/>
          <w:sz w:val="28"/>
        </w:rPr>
        <w:t>Турковского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1"/>
          <w:sz w:val="28"/>
        </w:rPr>
        <w:t xml:space="preserve"> </w:t>
      </w:r>
      <w:r w:rsidR="009A6892">
        <w:rPr>
          <w:b/>
          <w:sz w:val="28"/>
        </w:rPr>
        <w:t xml:space="preserve">района                       </w:t>
      </w:r>
      <w:r>
        <w:rPr>
          <w:b/>
          <w:sz w:val="28"/>
        </w:rPr>
        <w:t>С.В.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Ярославцев</w:t>
      </w:r>
    </w:p>
    <w:sectPr w:rsidR="0071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9072D"/>
    <w:multiLevelType w:val="hybridMultilevel"/>
    <w:tmpl w:val="E7FE958E"/>
    <w:lvl w:ilvl="0" w:tplc="0EB0C198">
      <w:start w:val="1"/>
      <w:numFmt w:val="decimal"/>
      <w:lvlText w:val="%1)"/>
      <w:lvlJc w:val="left"/>
      <w:pPr>
        <w:ind w:left="150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8E20E4">
      <w:numFmt w:val="bullet"/>
      <w:lvlText w:val="•"/>
      <w:lvlJc w:val="left"/>
      <w:pPr>
        <w:ind w:left="2392" w:hanging="305"/>
      </w:pPr>
      <w:rPr>
        <w:rFonts w:hint="default"/>
        <w:lang w:val="ru-RU" w:eastAsia="en-US" w:bidi="ar-SA"/>
      </w:rPr>
    </w:lvl>
    <w:lvl w:ilvl="2" w:tplc="2E54C326">
      <w:numFmt w:val="bullet"/>
      <w:lvlText w:val="•"/>
      <w:lvlJc w:val="left"/>
      <w:pPr>
        <w:ind w:left="3285" w:hanging="305"/>
      </w:pPr>
      <w:rPr>
        <w:rFonts w:hint="default"/>
        <w:lang w:val="ru-RU" w:eastAsia="en-US" w:bidi="ar-SA"/>
      </w:rPr>
    </w:lvl>
    <w:lvl w:ilvl="3" w:tplc="2A7C6144">
      <w:numFmt w:val="bullet"/>
      <w:lvlText w:val="•"/>
      <w:lvlJc w:val="left"/>
      <w:pPr>
        <w:ind w:left="4177" w:hanging="305"/>
      </w:pPr>
      <w:rPr>
        <w:rFonts w:hint="default"/>
        <w:lang w:val="ru-RU" w:eastAsia="en-US" w:bidi="ar-SA"/>
      </w:rPr>
    </w:lvl>
    <w:lvl w:ilvl="4" w:tplc="CB505678">
      <w:numFmt w:val="bullet"/>
      <w:lvlText w:val="•"/>
      <w:lvlJc w:val="left"/>
      <w:pPr>
        <w:ind w:left="5070" w:hanging="305"/>
      </w:pPr>
      <w:rPr>
        <w:rFonts w:hint="default"/>
        <w:lang w:val="ru-RU" w:eastAsia="en-US" w:bidi="ar-SA"/>
      </w:rPr>
    </w:lvl>
    <w:lvl w:ilvl="5" w:tplc="95E85AA0">
      <w:numFmt w:val="bullet"/>
      <w:lvlText w:val="•"/>
      <w:lvlJc w:val="left"/>
      <w:pPr>
        <w:ind w:left="5963" w:hanging="305"/>
      </w:pPr>
      <w:rPr>
        <w:rFonts w:hint="default"/>
        <w:lang w:val="ru-RU" w:eastAsia="en-US" w:bidi="ar-SA"/>
      </w:rPr>
    </w:lvl>
    <w:lvl w:ilvl="6" w:tplc="1008614E">
      <w:numFmt w:val="bullet"/>
      <w:lvlText w:val="•"/>
      <w:lvlJc w:val="left"/>
      <w:pPr>
        <w:ind w:left="6855" w:hanging="305"/>
      </w:pPr>
      <w:rPr>
        <w:rFonts w:hint="default"/>
        <w:lang w:val="ru-RU" w:eastAsia="en-US" w:bidi="ar-SA"/>
      </w:rPr>
    </w:lvl>
    <w:lvl w:ilvl="7" w:tplc="7F2A16B4">
      <w:numFmt w:val="bullet"/>
      <w:lvlText w:val="•"/>
      <w:lvlJc w:val="left"/>
      <w:pPr>
        <w:ind w:left="7748" w:hanging="305"/>
      </w:pPr>
      <w:rPr>
        <w:rFonts w:hint="default"/>
        <w:lang w:val="ru-RU" w:eastAsia="en-US" w:bidi="ar-SA"/>
      </w:rPr>
    </w:lvl>
    <w:lvl w:ilvl="8" w:tplc="70F84DC2">
      <w:numFmt w:val="bullet"/>
      <w:lvlText w:val="•"/>
      <w:lvlJc w:val="left"/>
      <w:pPr>
        <w:ind w:left="8641" w:hanging="305"/>
      </w:pPr>
      <w:rPr>
        <w:rFonts w:hint="default"/>
        <w:lang w:val="ru-RU" w:eastAsia="en-US" w:bidi="ar-SA"/>
      </w:rPr>
    </w:lvl>
  </w:abstractNum>
  <w:abstractNum w:abstractNumId="1">
    <w:nsid w:val="4181367F"/>
    <w:multiLevelType w:val="hybridMultilevel"/>
    <w:tmpl w:val="CBEA4858"/>
    <w:lvl w:ilvl="0" w:tplc="BA7A8388">
      <w:start w:val="3"/>
      <w:numFmt w:val="decimal"/>
      <w:lvlText w:val="%1."/>
      <w:lvlJc w:val="left"/>
      <w:pPr>
        <w:ind w:left="497" w:hanging="3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F80AB4">
      <w:numFmt w:val="bullet"/>
      <w:lvlText w:val="•"/>
      <w:lvlJc w:val="left"/>
      <w:pPr>
        <w:ind w:left="1492" w:hanging="384"/>
      </w:pPr>
      <w:rPr>
        <w:rFonts w:hint="default"/>
        <w:lang w:val="ru-RU" w:eastAsia="en-US" w:bidi="ar-SA"/>
      </w:rPr>
    </w:lvl>
    <w:lvl w:ilvl="2" w:tplc="DAA0D78C">
      <w:numFmt w:val="bullet"/>
      <w:lvlText w:val="•"/>
      <w:lvlJc w:val="left"/>
      <w:pPr>
        <w:ind w:left="2485" w:hanging="384"/>
      </w:pPr>
      <w:rPr>
        <w:rFonts w:hint="default"/>
        <w:lang w:val="ru-RU" w:eastAsia="en-US" w:bidi="ar-SA"/>
      </w:rPr>
    </w:lvl>
    <w:lvl w:ilvl="3" w:tplc="D4E61C00">
      <w:numFmt w:val="bullet"/>
      <w:lvlText w:val="•"/>
      <w:lvlJc w:val="left"/>
      <w:pPr>
        <w:ind w:left="3477" w:hanging="384"/>
      </w:pPr>
      <w:rPr>
        <w:rFonts w:hint="default"/>
        <w:lang w:val="ru-RU" w:eastAsia="en-US" w:bidi="ar-SA"/>
      </w:rPr>
    </w:lvl>
    <w:lvl w:ilvl="4" w:tplc="ACE4379E">
      <w:numFmt w:val="bullet"/>
      <w:lvlText w:val="•"/>
      <w:lvlJc w:val="left"/>
      <w:pPr>
        <w:ind w:left="4470" w:hanging="384"/>
      </w:pPr>
      <w:rPr>
        <w:rFonts w:hint="default"/>
        <w:lang w:val="ru-RU" w:eastAsia="en-US" w:bidi="ar-SA"/>
      </w:rPr>
    </w:lvl>
    <w:lvl w:ilvl="5" w:tplc="17A09C6C">
      <w:numFmt w:val="bullet"/>
      <w:lvlText w:val="•"/>
      <w:lvlJc w:val="left"/>
      <w:pPr>
        <w:ind w:left="5463" w:hanging="384"/>
      </w:pPr>
      <w:rPr>
        <w:rFonts w:hint="default"/>
        <w:lang w:val="ru-RU" w:eastAsia="en-US" w:bidi="ar-SA"/>
      </w:rPr>
    </w:lvl>
    <w:lvl w:ilvl="6" w:tplc="4126B496">
      <w:numFmt w:val="bullet"/>
      <w:lvlText w:val="•"/>
      <w:lvlJc w:val="left"/>
      <w:pPr>
        <w:ind w:left="6455" w:hanging="384"/>
      </w:pPr>
      <w:rPr>
        <w:rFonts w:hint="default"/>
        <w:lang w:val="ru-RU" w:eastAsia="en-US" w:bidi="ar-SA"/>
      </w:rPr>
    </w:lvl>
    <w:lvl w:ilvl="7" w:tplc="66FAF53C">
      <w:numFmt w:val="bullet"/>
      <w:lvlText w:val="•"/>
      <w:lvlJc w:val="left"/>
      <w:pPr>
        <w:ind w:left="7448" w:hanging="384"/>
      </w:pPr>
      <w:rPr>
        <w:rFonts w:hint="default"/>
        <w:lang w:val="ru-RU" w:eastAsia="en-US" w:bidi="ar-SA"/>
      </w:rPr>
    </w:lvl>
    <w:lvl w:ilvl="8" w:tplc="85DCEF36">
      <w:numFmt w:val="bullet"/>
      <w:lvlText w:val="•"/>
      <w:lvlJc w:val="left"/>
      <w:pPr>
        <w:ind w:left="8441" w:hanging="384"/>
      </w:pPr>
      <w:rPr>
        <w:rFonts w:hint="default"/>
        <w:lang w:val="ru-RU" w:eastAsia="en-US" w:bidi="ar-SA"/>
      </w:rPr>
    </w:lvl>
  </w:abstractNum>
  <w:abstractNum w:abstractNumId="2">
    <w:nsid w:val="528879F7"/>
    <w:multiLevelType w:val="hybridMultilevel"/>
    <w:tmpl w:val="9F424C00"/>
    <w:lvl w:ilvl="0" w:tplc="33720B68">
      <w:start w:val="3"/>
      <w:numFmt w:val="decimal"/>
      <w:lvlText w:val="%1."/>
      <w:lvlJc w:val="left"/>
      <w:pPr>
        <w:ind w:left="497" w:hanging="4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34AC42">
      <w:numFmt w:val="bullet"/>
      <w:lvlText w:val="•"/>
      <w:lvlJc w:val="left"/>
      <w:pPr>
        <w:ind w:left="1492" w:hanging="435"/>
      </w:pPr>
      <w:rPr>
        <w:rFonts w:hint="default"/>
        <w:lang w:val="ru-RU" w:eastAsia="en-US" w:bidi="ar-SA"/>
      </w:rPr>
    </w:lvl>
    <w:lvl w:ilvl="2" w:tplc="D3FADA0C">
      <w:numFmt w:val="bullet"/>
      <w:lvlText w:val="•"/>
      <w:lvlJc w:val="left"/>
      <w:pPr>
        <w:ind w:left="2485" w:hanging="435"/>
      </w:pPr>
      <w:rPr>
        <w:rFonts w:hint="default"/>
        <w:lang w:val="ru-RU" w:eastAsia="en-US" w:bidi="ar-SA"/>
      </w:rPr>
    </w:lvl>
    <w:lvl w:ilvl="3" w:tplc="B3C88AFE">
      <w:numFmt w:val="bullet"/>
      <w:lvlText w:val="•"/>
      <w:lvlJc w:val="left"/>
      <w:pPr>
        <w:ind w:left="3477" w:hanging="435"/>
      </w:pPr>
      <w:rPr>
        <w:rFonts w:hint="default"/>
        <w:lang w:val="ru-RU" w:eastAsia="en-US" w:bidi="ar-SA"/>
      </w:rPr>
    </w:lvl>
    <w:lvl w:ilvl="4" w:tplc="B6FC766E">
      <w:numFmt w:val="bullet"/>
      <w:lvlText w:val="•"/>
      <w:lvlJc w:val="left"/>
      <w:pPr>
        <w:ind w:left="4470" w:hanging="435"/>
      </w:pPr>
      <w:rPr>
        <w:rFonts w:hint="default"/>
        <w:lang w:val="ru-RU" w:eastAsia="en-US" w:bidi="ar-SA"/>
      </w:rPr>
    </w:lvl>
    <w:lvl w:ilvl="5" w:tplc="E7927E58">
      <w:numFmt w:val="bullet"/>
      <w:lvlText w:val="•"/>
      <w:lvlJc w:val="left"/>
      <w:pPr>
        <w:ind w:left="5463" w:hanging="435"/>
      </w:pPr>
      <w:rPr>
        <w:rFonts w:hint="default"/>
        <w:lang w:val="ru-RU" w:eastAsia="en-US" w:bidi="ar-SA"/>
      </w:rPr>
    </w:lvl>
    <w:lvl w:ilvl="6" w:tplc="915AA988">
      <w:numFmt w:val="bullet"/>
      <w:lvlText w:val="•"/>
      <w:lvlJc w:val="left"/>
      <w:pPr>
        <w:ind w:left="6455" w:hanging="435"/>
      </w:pPr>
      <w:rPr>
        <w:rFonts w:hint="default"/>
        <w:lang w:val="ru-RU" w:eastAsia="en-US" w:bidi="ar-SA"/>
      </w:rPr>
    </w:lvl>
    <w:lvl w:ilvl="7" w:tplc="54CA63D4">
      <w:numFmt w:val="bullet"/>
      <w:lvlText w:val="•"/>
      <w:lvlJc w:val="left"/>
      <w:pPr>
        <w:ind w:left="7448" w:hanging="435"/>
      </w:pPr>
      <w:rPr>
        <w:rFonts w:hint="default"/>
        <w:lang w:val="ru-RU" w:eastAsia="en-US" w:bidi="ar-SA"/>
      </w:rPr>
    </w:lvl>
    <w:lvl w:ilvl="8" w:tplc="5A54C83C">
      <w:numFmt w:val="bullet"/>
      <w:lvlText w:val="•"/>
      <w:lvlJc w:val="left"/>
      <w:pPr>
        <w:ind w:left="8441" w:hanging="43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C73"/>
    <w:rsid w:val="000A4887"/>
    <w:rsid w:val="00280819"/>
    <w:rsid w:val="003E19F9"/>
    <w:rsid w:val="00401A16"/>
    <w:rsid w:val="00572464"/>
    <w:rsid w:val="00710C73"/>
    <w:rsid w:val="008149F5"/>
    <w:rsid w:val="009A6892"/>
    <w:rsid w:val="00B6737B"/>
    <w:rsid w:val="00BA7C61"/>
    <w:rsid w:val="00CD4D30"/>
    <w:rsid w:val="00D86F5E"/>
    <w:rsid w:val="00E16454"/>
    <w:rsid w:val="00E9763E"/>
    <w:rsid w:val="00FD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0C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10C73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0C7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10C73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10C7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10C73"/>
    <w:pPr>
      <w:ind w:left="213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71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0C73"/>
    <w:rPr>
      <w:rFonts w:ascii="Tahoma" w:eastAsia="Times New Roman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401A16"/>
    <w:rPr>
      <w:color w:val="106BBE"/>
    </w:rPr>
  </w:style>
  <w:style w:type="paragraph" w:styleId="a9">
    <w:name w:val="No Spacing"/>
    <w:aliases w:val="ОФПИСЬМО"/>
    <w:uiPriority w:val="1"/>
    <w:qFormat/>
    <w:rsid w:val="00401A16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0C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10C73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0C7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10C73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10C7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10C73"/>
    <w:pPr>
      <w:ind w:left="213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71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0C73"/>
    <w:rPr>
      <w:rFonts w:ascii="Tahoma" w:eastAsia="Times New Roman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401A16"/>
    <w:rPr>
      <w:color w:val="106BBE"/>
    </w:rPr>
  </w:style>
  <w:style w:type="paragraph" w:styleId="a9">
    <w:name w:val="No Spacing"/>
    <w:aliases w:val="ОФПИСЬМО"/>
    <w:uiPriority w:val="1"/>
    <w:qFormat/>
    <w:rsid w:val="00401A16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6</cp:revision>
  <cp:lastPrinted>2020-10-16T07:09:00Z</cp:lastPrinted>
  <dcterms:created xsi:type="dcterms:W3CDTF">2020-09-30T09:24:00Z</dcterms:created>
  <dcterms:modified xsi:type="dcterms:W3CDTF">2020-10-16T07:17:00Z</dcterms:modified>
</cp:coreProperties>
</file>