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ED" w:rsidRDefault="009133ED" w:rsidP="009133ED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77E52F12" wp14:editId="2E4BABF8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3ED" w:rsidRDefault="009133ED" w:rsidP="009133ED">
      <w:pPr>
        <w:jc w:val="center"/>
        <w:rPr>
          <w:sz w:val="16"/>
        </w:rPr>
      </w:pPr>
    </w:p>
    <w:p w:rsidR="009133ED" w:rsidRDefault="009133ED" w:rsidP="009133ED">
      <w:pPr>
        <w:jc w:val="center"/>
        <w:rPr>
          <w:b/>
          <w:sz w:val="24"/>
        </w:rPr>
      </w:pPr>
      <w:r>
        <w:rPr>
          <w:b/>
          <w:sz w:val="24"/>
        </w:rPr>
        <w:t>СОБРАНИЕ ДЕПУТАТОВ</w:t>
      </w:r>
    </w:p>
    <w:p w:rsidR="009133ED" w:rsidRPr="00F02A70" w:rsidRDefault="009133ED" w:rsidP="009133ED">
      <w:pPr>
        <w:jc w:val="center"/>
        <w:rPr>
          <w:b/>
          <w:sz w:val="24"/>
        </w:rPr>
      </w:pPr>
      <w:r w:rsidRPr="00F02A70">
        <w:rPr>
          <w:b/>
          <w:sz w:val="24"/>
        </w:rPr>
        <w:t xml:space="preserve">ТУРКОВСКОГО МУНИЦИПАЛЬНОГО РАЙОНА </w:t>
      </w:r>
    </w:p>
    <w:p w:rsidR="009133ED" w:rsidRPr="00F02A70" w:rsidRDefault="009133ED" w:rsidP="009133ED">
      <w:pPr>
        <w:jc w:val="center"/>
        <w:rPr>
          <w:b/>
          <w:sz w:val="24"/>
        </w:rPr>
      </w:pPr>
      <w:r w:rsidRPr="00F02A70">
        <w:rPr>
          <w:b/>
          <w:sz w:val="24"/>
        </w:rPr>
        <w:t>САРАТОВСКОЙ ОБЛАСТИ</w:t>
      </w:r>
    </w:p>
    <w:p w:rsidR="009133ED" w:rsidRDefault="009133ED" w:rsidP="009133ED">
      <w:pPr>
        <w:jc w:val="center"/>
        <w:rPr>
          <w:b/>
          <w:sz w:val="24"/>
        </w:rPr>
      </w:pPr>
    </w:p>
    <w:p w:rsidR="009133ED" w:rsidRPr="003D3D19" w:rsidRDefault="009133ED" w:rsidP="009133ED">
      <w:pPr>
        <w:jc w:val="center"/>
        <w:rPr>
          <w:b/>
        </w:rPr>
      </w:pPr>
      <w:r w:rsidRPr="003D3D19">
        <w:rPr>
          <w:b/>
        </w:rPr>
        <w:t>РЕШЕНИЕ</w:t>
      </w:r>
      <w:r>
        <w:rPr>
          <w:b/>
        </w:rPr>
        <w:t xml:space="preserve"> № </w:t>
      </w:r>
      <w:r w:rsidR="006E4D6E">
        <w:rPr>
          <w:b/>
        </w:rPr>
        <w:t>51/4</w:t>
      </w:r>
    </w:p>
    <w:p w:rsidR="009133ED" w:rsidRDefault="009133ED" w:rsidP="009133ED"/>
    <w:p w:rsidR="009133ED" w:rsidRPr="007439EC" w:rsidRDefault="009133ED" w:rsidP="009133ED">
      <w:r>
        <w:t xml:space="preserve">От </w:t>
      </w:r>
      <w:r w:rsidR="006E4D6E">
        <w:t xml:space="preserve">15 сентября </w:t>
      </w:r>
      <w:r>
        <w:t xml:space="preserve"> 2021 года</w:t>
      </w:r>
      <w:r>
        <w:tab/>
      </w:r>
      <w:r>
        <w:tab/>
      </w:r>
      <w:r>
        <w:tab/>
      </w:r>
      <w:proofErr w:type="spellStart"/>
      <w:r>
        <w:t>рп</w:t>
      </w:r>
      <w:proofErr w:type="gramStart"/>
      <w:r>
        <w:t>.Т</w:t>
      </w:r>
      <w:proofErr w:type="gramEnd"/>
      <w:r>
        <w:t>урки</w:t>
      </w:r>
      <w:proofErr w:type="spellEnd"/>
    </w:p>
    <w:p w:rsidR="009133ED" w:rsidRDefault="009133ED" w:rsidP="009133ED"/>
    <w:p w:rsidR="009133ED" w:rsidRDefault="009133ED" w:rsidP="009133ED">
      <w:pPr>
        <w:rPr>
          <w:b/>
          <w:szCs w:val="28"/>
        </w:rPr>
      </w:pPr>
      <w:r w:rsidRPr="0088124E">
        <w:rPr>
          <w:b/>
          <w:szCs w:val="28"/>
        </w:rPr>
        <w:t>О внесении изменени</w:t>
      </w:r>
      <w:r>
        <w:rPr>
          <w:b/>
          <w:szCs w:val="28"/>
        </w:rPr>
        <w:t>й</w:t>
      </w:r>
      <w:r w:rsidRPr="0088124E">
        <w:rPr>
          <w:b/>
          <w:szCs w:val="28"/>
        </w:rPr>
        <w:t xml:space="preserve"> </w:t>
      </w:r>
    </w:p>
    <w:p w:rsidR="009133ED" w:rsidRDefault="009133ED" w:rsidP="009133ED">
      <w:pPr>
        <w:rPr>
          <w:b/>
          <w:szCs w:val="28"/>
        </w:rPr>
      </w:pPr>
      <w:r>
        <w:rPr>
          <w:b/>
          <w:szCs w:val="28"/>
        </w:rPr>
        <w:t>в Правила землепользования и застройки</w:t>
      </w:r>
    </w:p>
    <w:p w:rsidR="009133ED" w:rsidRDefault="009133ED" w:rsidP="009133ED">
      <w:pPr>
        <w:rPr>
          <w:b/>
          <w:szCs w:val="28"/>
        </w:rPr>
      </w:pPr>
      <w:r>
        <w:rPr>
          <w:b/>
          <w:szCs w:val="28"/>
        </w:rPr>
        <w:t>муниципальных образований</w:t>
      </w:r>
    </w:p>
    <w:p w:rsidR="009133ED" w:rsidRPr="003D3D19" w:rsidRDefault="009133ED" w:rsidP="009133ED">
      <w:pPr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9133ED" w:rsidRDefault="009133ED" w:rsidP="009133ED">
      <w:pPr>
        <w:rPr>
          <w:szCs w:val="28"/>
        </w:rPr>
      </w:pPr>
    </w:p>
    <w:p w:rsidR="009133ED" w:rsidRPr="00165F00" w:rsidRDefault="009133ED" w:rsidP="009133ED">
      <w:pPr>
        <w:ind w:firstLine="709"/>
        <w:jc w:val="both"/>
        <w:rPr>
          <w:szCs w:val="28"/>
        </w:rPr>
      </w:pPr>
      <w:r w:rsidRPr="00165F00">
        <w:rPr>
          <w:szCs w:val="28"/>
        </w:rPr>
        <w:t xml:space="preserve">В соответствии с Уставом Турковского муниципального района администрация Турковского муниципального района </w:t>
      </w:r>
      <w:r w:rsidRPr="003D3D19">
        <w:rPr>
          <w:b/>
          <w:szCs w:val="28"/>
        </w:rPr>
        <w:t>РЕШИЛО:</w:t>
      </w:r>
    </w:p>
    <w:p w:rsidR="009133ED" w:rsidRDefault="009133ED" w:rsidP="009133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5F0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5F00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>изменения в Правила землепользования  и застройки  муниципальных образований Турковского муниципального района Саратовской области от  23 декабря 2016 года № 5/6, согласно приложению.</w:t>
      </w:r>
    </w:p>
    <w:p w:rsidR="009133ED" w:rsidRDefault="009133ED" w:rsidP="009133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 Турковского муниципального района в информационно-телекоммуникационной сети «Интернет».</w:t>
      </w:r>
    </w:p>
    <w:p w:rsidR="009133ED" w:rsidRPr="00605E37" w:rsidRDefault="009133ED" w:rsidP="009133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5E37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Настоящее решение</w:t>
      </w:r>
      <w:r w:rsidRPr="00605E37">
        <w:rPr>
          <w:rFonts w:ascii="Times New Roman" w:hAnsi="Times New Roman"/>
          <w:sz w:val="28"/>
          <w:szCs w:val="28"/>
        </w:rPr>
        <w:t xml:space="preserve"> вступает в силу со дня его официального опубликования</w:t>
      </w:r>
      <w:r>
        <w:rPr>
          <w:szCs w:val="28"/>
        </w:rPr>
        <w:t>.</w:t>
      </w:r>
    </w:p>
    <w:p w:rsidR="009133ED" w:rsidRDefault="009133ED" w:rsidP="009133ED">
      <w:pPr>
        <w:rPr>
          <w:szCs w:val="28"/>
        </w:rPr>
      </w:pPr>
    </w:p>
    <w:p w:rsidR="009133ED" w:rsidRDefault="009133ED" w:rsidP="009133ED">
      <w:pPr>
        <w:ind w:firstLine="709"/>
        <w:jc w:val="both"/>
      </w:pPr>
    </w:p>
    <w:p w:rsidR="009133ED" w:rsidRDefault="009133ED" w:rsidP="009133ED">
      <w:pPr>
        <w:jc w:val="both"/>
      </w:pPr>
    </w:p>
    <w:p w:rsidR="009133ED" w:rsidRPr="00A610C5" w:rsidRDefault="009133ED" w:rsidP="009133ED">
      <w:pPr>
        <w:jc w:val="both"/>
        <w:rPr>
          <w:b/>
        </w:rPr>
      </w:pPr>
      <w:r w:rsidRPr="00A610C5">
        <w:rPr>
          <w:b/>
        </w:rPr>
        <w:t>Председатель Собрания депутатов</w:t>
      </w:r>
    </w:p>
    <w:p w:rsidR="009133ED" w:rsidRDefault="009133ED" w:rsidP="009133ED">
      <w:pPr>
        <w:jc w:val="both"/>
        <w:rPr>
          <w:b/>
        </w:rPr>
      </w:pPr>
      <w:r w:rsidRPr="00A610C5">
        <w:rPr>
          <w:b/>
        </w:rPr>
        <w:t>Турковского 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610C5">
        <w:rPr>
          <w:b/>
        </w:rPr>
        <w:t>С.В.</w:t>
      </w:r>
      <w:r>
        <w:rPr>
          <w:b/>
        </w:rPr>
        <w:t xml:space="preserve"> </w:t>
      </w:r>
      <w:r w:rsidRPr="00A610C5">
        <w:rPr>
          <w:b/>
        </w:rPr>
        <w:t>Ярославцев</w:t>
      </w:r>
    </w:p>
    <w:p w:rsidR="009133ED" w:rsidRPr="00A610C5" w:rsidRDefault="009133ED" w:rsidP="009133ED">
      <w:pPr>
        <w:jc w:val="both"/>
        <w:rPr>
          <w:b/>
        </w:rPr>
      </w:pPr>
    </w:p>
    <w:p w:rsidR="009133ED" w:rsidRDefault="009133ED" w:rsidP="009133ED">
      <w:pPr>
        <w:jc w:val="both"/>
      </w:pPr>
      <w:r>
        <w:t xml:space="preserve">   </w:t>
      </w:r>
    </w:p>
    <w:p w:rsidR="009133ED" w:rsidRDefault="009133ED" w:rsidP="009133ED">
      <w:pPr>
        <w:jc w:val="both"/>
      </w:pPr>
    </w:p>
    <w:p w:rsidR="009133ED" w:rsidRPr="00A725E9" w:rsidRDefault="009133ED" w:rsidP="009133ED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>Г</w:t>
      </w:r>
      <w:r w:rsidRPr="00A725E9">
        <w:rPr>
          <w:b/>
          <w:szCs w:val="28"/>
        </w:rPr>
        <w:t>лав</w:t>
      </w:r>
      <w:r>
        <w:rPr>
          <w:b/>
          <w:szCs w:val="28"/>
        </w:rPr>
        <w:t>а Турковского</w:t>
      </w:r>
    </w:p>
    <w:p w:rsidR="009133ED" w:rsidRDefault="009133ED" w:rsidP="009133ED">
      <w:pPr>
        <w:autoSpaceDE w:val="0"/>
        <w:autoSpaceDN w:val="0"/>
        <w:adjustRightInd w:val="0"/>
        <w:rPr>
          <w:b/>
          <w:szCs w:val="28"/>
        </w:rPr>
      </w:pPr>
      <w:r w:rsidRPr="00A725E9">
        <w:rPr>
          <w:b/>
          <w:szCs w:val="28"/>
        </w:rPr>
        <w:t>мун</w:t>
      </w:r>
      <w:r>
        <w:rPr>
          <w:b/>
          <w:szCs w:val="28"/>
        </w:rPr>
        <w:t>иципального образования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А.В. Никитин</w:t>
      </w:r>
    </w:p>
    <w:p w:rsidR="009133ED" w:rsidRDefault="009133ED" w:rsidP="009133ED">
      <w:pPr>
        <w:autoSpaceDE w:val="0"/>
        <w:autoSpaceDN w:val="0"/>
        <w:adjustRightInd w:val="0"/>
        <w:rPr>
          <w:b/>
          <w:szCs w:val="28"/>
        </w:rPr>
      </w:pPr>
    </w:p>
    <w:p w:rsidR="009133ED" w:rsidRDefault="009133ED" w:rsidP="009133ED">
      <w:pPr>
        <w:autoSpaceDE w:val="0"/>
        <w:autoSpaceDN w:val="0"/>
        <w:adjustRightInd w:val="0"/>
        <w:rPr>
          <w:b/>
          <w:szCs w:val="28"/>
        </w:rPr>
      </w:pPr>
    </w:p>
    <w:p w:rsidR="009133ED" w:rsidRDefault="009133ED" w:rsidP="009133ED">
      <w:pPr>
        <w:autoSpaceDE w:val="0"/>
        <w:autoSpaceDN w:val="0"/>
        <w:adjustRightInd w:val="0"/>
        <w:rPr>
          <w:b/>
          <w:szCs w:val="28"/>
        </w:rPr>
      </w:pPr>
    </w:p>
    <w:p w:rsidR="009133ED" w:rsidRDefault="009133ED" w:rsidP="009133ED">
      <w:pPr>
        <w:autoSpaceDE w:val="0"/>
        <w:autoSpaceDN w:val="0"/>
        <w:adjustRightInd w:val="0"/>
        <w:rPr>
          <w:b/>
          <w:szCs w:val="28"/>
        </w:rPr>
      </w:pPr>
    </w:p>
    <w:p w:rsidR="009133ED" w:rsidRDefault="009133ED" w:rsidP="009133ED">
      <w:pPr>
        <w:autoSpaceDE w:val="0"/>
        <w:autoSpaceDN w:val="0"/>
        <w:adjustRightInd w:val="0"/>
        <w:rPr>
          <w:b/>
          <w:szCs w:val="28"/>
        </w:rPr>
      </w:pPr>
    </w:p>
    <w:p w:rsidR="009133ED" w:rsidRDefault="009133ED" w:rsidP="009133ED">
      <w:pPr>
        <w:autoSpaceDE w:val="0"/>
        <w:autoSpaceDN w:val="0"/>
        <w:adjustRightInd w:val="0"/>
        <w:rPr>
          <w:b/>
          <w:szCs w:val="28"/>
        </w:rPr>
      </w:pPr>
    </w:p>
    <w:p w:rsidR="009133ED" w:rsidRDefault="009133ED" w:rsidP="009133ED">
      <w:pPr>
        <w:autoSpaceDE w:val="0"/>
        <w:autoSpaceDN w:val="0"/>
        <w:adjustRightInd w:val="0"/>
        <w:rPr>
          <w:b/>
          <w:szCs w:val="28"/>
        </w:rPr>
      </w:pPr>
    </w:p>
    <w:p w:rsidR="009133ED" w:rsidRDefault="009133ED" w:rsidP="009133ED">
      <w:pPr>
        <w:autoSpaceDE w:val="0"/>
        <w:autoSpaceDN w:val="0"/>
        <w:adjustRightInd w:val="0"/>
        <w:rPr>
          <w:b/>
          <w:szCs w:val="28"/>
        </w:rPr>
      </w:pPr>
    </w:p>
    <w:p w:rsidR="009133ED" w:rsidRDefault="009133ED" w:rsidP="009133ED">
      <w:pPr>
        <w:pStyle w:val="a3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</w:p>
    <w:p w:rsidR="009133ED" w:rsidRDefault="009133ED" w:rsidP="009133ED">
      <w:pPr>
        <w:pStyle w:val="a3"/>
        <w:ind w:left="567"/>
        <w:rPr>
          <w:rFonts w:ascii="Times New Roman" w:hAnsi="Times New Roman"/>
          <w:b/>
          <w:sz w:val="28"/>
          <w:szCs w:val="28"/>
        </w:rPr>
      </w:pPr>
    </w:p>
    <w:p w:rsidR="009133ED" w:rsidRDefault="009133ED" w:rsidP="009133ED">
      <w:pPr>
        <w:pStyle w:val="a3"/>
        <w:ind w:left="567"/>
        <w:rPr>
          <w:rFonts w:ascii="Times New Roman" w:hAnsi="Times New Roman"/>
          <w:b/>
          <w:sz w:val="28"/>
          <w:szCs w:val="28"/>
        </w:rPr>
      </w:pPr>
    </w:p>
    <w:p w:rsidR="009133ED" w:rsidRPr="00B767C4" w:rsidRDefault="009133ED" w:rsidP="009133ED">
      <w:pPr>
        <w:pStyle w:val="a3"/>
        <w:ind w:left="567" w:firstLine="5103"/>
        <w:rPr>
          <w:rFonts w:ascii="Times New Roman" w:hAnsi="Times New Roman"/>
          <w:b/>
          <w:sz w:val="24"/>
          <w:szCs w:val="24"/>
        </w:rPr>
      </w:pPr>
      <w:r w:rsidRPr="00B767C4">
        <w:rPr>
          <w:rFonts w:ascii="Times New Roman" w:hAnsi="Times New Roman"/>
          <w:sz w:val="24"/>
          <w:szCs w:val="24"/>
        </w:rPr>
        <w:lastRenderedPageBreak/>
        <w:t xml:space="preserve">Приложение к решению </w:t>
      </w:r>
    </w:p>
    <w:p w:rsidR="009133ED" w:rsidRPr="00B767C4" w:rsidRDefault="009133ED" w:rsidP="009133ED">
      <w:pPr>
        <w:pStyle w:val="a3"/>
        <w:ind w:left="567" w:firstLine="5103"/>
        <w:rPr>
          <w:rFonts w:ascii="Times New Roman" w:hAnsi="Times New Roman"/>
          <w:sz w:val="24"/>
          <w:szCs w:val="24"/>
        </w:rPr>
      </w:pPr>
      <w:r w:rsidRPr="00B767C4">
        <w:rPr>
          <w:rFonts w:ascii="Times New Roman" w:hAnsi="Times New Roman"/>
          <w:sz w:val="24"/>
          <w:szCs w:val="24"/>
        </w:rPr>
        <w:t xml:space="preserve">Собрания депутатов Турковского </w:t>
      </w:r>
    </w:p>
    <w:p w:rsidR="009133ED" w:rsidRPr="00B767C4" w:rsidRDefault="009133ED" w:rsidP="009133ED">
      <w:pPr>
        <w:pStyle w:val="a3"/>
        <w:ind w:left="567" w:firstLine="5103"/>
        <w:rPr>
          <w:rFonts w:ascii="Times New Roman" w:hAnsi="Times New Roman"/>
          <w:sz w:val="24"/>
          <w:szCs w:val="24"/>
        </w:rPr>
      </w:pPr>
      <w:r w:rsidRPr="00B767C4">
        <w:rPr>
          <w:rFonts w:ascii="Times New Roman" w:hAnsi="Times New Roman"/>
          <w:sz w:val="24"/>
          <w:szCs w:val="24"/>
        </w:rPr>
        <w:t xml:space="preserve">муниципального района </w:t>
      </w:r>
    </w:p>
    <w:p w:rsidR="009133ED" w:rsidRPr="00B767C4" w:rsidRDefault="009133ED" w:rsidP="009133ED">
      <w:pPr>
        <w:pStyle w:val="a3"/>
        <w:ind w:left="567" w:firstLine="5103"/>
        <w:rPr>
          <w:rFonts w:ascii="Times New Roman" w:hAnsi="Times New Roman"/>
          <w:sz w:val="24"/>
          <w:szCs w:val="24"/>
        </w:rPr>
      </w:pPr>
      <w:r w:rsidRPr="00B767C4">
        <w:rPr>
          <w:rFonts w:ascii="Times New Roman" w:hAnsi="Times New Roman"/>
          <w:sz w:val="24"/>
          <w:szCs w:val="24"/>
        </w:rPr>
        <w:t xml:space="preserve">от </w:t>
      </w:r>
      <w:r w:rsidR="006E4D6E">
        <w:rPr>
          <w:rFonts w:ascii="Times New Roman" w:hAnsi="Times New Roman"/>
          <w:sz w:val="24"/>
          <w:szCs w:val="24"/>
        </w:rPr>
        <w:t xml:space="preserve">15.09.2021  года </w:t>
      </w:r>
      <w:r>
        <w:rPr>
          <w:rFonts w:ascii="Times New Roman" w:hAnsi="Times New Roman"/>
          <w:sz w:val="24"/>
          <w:szCs w:val="24"/>
        </w:rPr>
        <w:t>№</w:t>
      </w:r>
      <w:r w:rsidR="006E4D6E">
        <w:rPr>
          <w:rFonts w:ascii="Times New Roman" w:hAnsi="Times New Roman"/>
          <w:sz w:val="24"/>
          <w:szCs w:val="24"/>
        </w:rPr>
        <w:t xml:space="preserve"> 51/4</w:t>
      </w:r>
      <w:bookmarkStart w:id="0" w:name="_GoBack"/>
      <w:bookmarkEnd w:id="0"/>
    </w:p>
    <w:p w:rsidR="009133ED" w:rsidRDefault="009133ED" w:rsidP="009133ED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133ED" w:rsidRDefault="009133ED" w:rsidP="009133ED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133ED" w:rsidRDefault="009133ED" w:rsidP="009133ED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133ED" w:rsidRPr="00B313D1" w:rsidRDefault="009133ED" w:rsidP="009133ED">
      <w:pPr>
        <w:autoSpaceDE w:val="0"/>
        <w:autoSpaceDN w:val="0"/>
        <w:adjustRightInd w:val="0"/>
        <w:jc w:val="center"/>
        <w:rPr>
          <w:b/>
          <w:szCs w:val="28"/>
        </w:rPr>
      </w:pPr>
      <w:r w:rsidRPr="00B313D1">
        <w:rPr>
          <w:b/>
          <w:szCs w:val="28"/>
        </w:rPr>
        <w:t xml:space="preserve">Изменения </w:t>
      </w:r>
    </w:p>
    <w:p w:rsidR="009133ED" w:rsidRPr="00B313D1" w:rsidRDefault="009133ED" w:rsidP="009133ED">
      <w:pPr>
        <w:autoSpaceDE w:val="0"/>
        <w:autoSpaceDN w:val="0"/>
        <w:adjustRightInd w:val="0"/>
        <w:jc w:val="center"/>
        <w:rPr>
          <w:b/>
          <w:szCs w:val="28"/>
        </w:rPr>
      </w:pPr>
      <w:r w:rsidRPr="00B313D1">
        <w:rPr>
          <w:b/>
          <w:szCs w:val="28"/>
        </w:rPr>
        <w:t>вносимые в Правила землепользования и застройки</w:t>
      </w:r>
    </w:p>
    <w:p w:rsidR="009133ED" w:rsidRDefault="009133ED" w:rsidP="009133ED">
      <w:pPr>
        <w:autoSpaceDE w:val="0"/>
        <w:autoSpaceDN w:val="0"/>
        <w:adjustRightInd w:val="0"/>
        <w:jc w:val="center"/>
        <w:rPr>
          <w:b/>
          <w:szCs w:val="28"/>
        </w:rPr>
      </w:pPr>
      <w:r w:rsidRPr="00B313D1">
        <w:rPr>
          <w:b/>
          <w:szCs w:val="28"/>
        </w:rPr>
        <w:t>муниципальных образований Турковского муниципального района</w:t>
      </w:r>
    </w:p>
    <w:p w:rsidR="009133ED" w:rsidRDefault="009133ED" w:rsidP="009133ED">
      <w:pPr>
        <w:jc w:val="both"/>
        <w:rPr>
          <w:b/>
          <w:i/>
          <w:szCs w:val="28"/>
          <w:u w:val="single"/>
        </w:rPr>
      </w:pPr>
    </w:p>
    <w:p w:rsidR="009133ED" w:rsidRPr="009E1E5E" w:rsidRDefault="009133ED" w:rsidP="009133ED">
      <w:pPr>
        <w:rPr>
          <w:b/>
          <w:szCs w:val="28"/>
        </w:rPr>
      </w:pPr>
      <w:r>
        <w:rPr>
          <w:szCs w:val="28"/>
        </w:rPr>
        <w:tab/>
      </w:r>
      <w:r w:rsidRPr="009E1E5E">
        <w:rPr>
          <w:b/>
          <w:szCs w:val="28"/>
        </w:rPr>
        <w:t>1. В графическую часть:</w:t>
      </w:r>
    </w:p>
    <w:p w:rsidR="009133ED" w:rsidRPr="00C566E8" w:rsidRDefault="009133ED" w:rsidP="009133ED">
      <w:pPr>
        <w:shd w:val="clear" w:color="auto" w:fill="FFFFFF"/>
        <w:jc w:val="both"/>
        <w:textAlignment w:val="baseline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1.1</w:t>
      </w:r>
      <w:r>
        <w:rPr>
          <w:szCs w:val="28"/>
        </w:rPr>
        <w:t xml:space="preserve">. </w:t>
      </w:r>
      <w:r w:rsidRPr="00C566E8">
        <w:rPr>
          <w:szCs w:val="28"/>
        </w:rPr>
        <w:t xml:space="preserve">В </w:t>
      </w:r>
      <w:proofErr w:type="spellStart"/>
      <w:r>
        <w:rPr>
          <w:szCs w:val="28"/>
        </w:rPr>
        <w:t>Студеновском</w:t>
      </w:r>
      <w:proofErr w:type="spellEnd"/>
      <w:r w:rsidRPr="00C566E8">
        <w:rPr>
          <w:szCs w:val="28"/>
        </w:rPr>
        <w:t xml:space="preserve"> муниципальном образовании  в южной части с. </w:t>
      </w:r>
      <w:proofErr w:type="spellStart"/>
      <w:r w:rsidRPr="00C566E8">
        <w:rPr>
          <w:szCs w:val="28"/>
        </w:rPr>
        <w:t>Колычево</w:t>
      </w:r>
      <w:proofErr w:type="spellEnd"/>
      <w:r w:rsidRPr="00C566E8">
        <w:rPr>
          <w:szCs w:val="28"/>
        </w:rPr>
        <w:t xml:space="preserve"> зону ТОП: «Территория общего пользования: Кодовое обозначение зоны (индекс) – ТОП» изменить на зону Сх</w:t>
      </w:r>
      <w:proofErr w:type="gramStart"/>
      <w:r w:rsidRPr="00C566E8">
        <w:rPr>
          <w:szCs w:val="28"/>
        </w:rPr>
        <w:t>1</w:t>
      </w:r>
      <w:proofErr w:type="gramEnd"/>
      <w:r w:rsidRPr="00C566E8">
        <w:rPr>
          <w:szCs w:val="28"/>
        </w:rPr>
        <w:t xml:space="preserve">:«Зона сельскохозяйственных угодий – </w:t>
      </w:r>
      <w:r w:rsidRPr="00C566E8">
        <w:rPr>
          <w:szCs w:val="28"/>
          <w:lang w:eastAsia="ar-SA" w:bidi="en-US"/>
        </w:rPr>
        <w:t>Кодовое обозначение зоны (индекс)</w:t>
      </w:r>
      <w:r w:rsidRPr="00C566E8">
        <w:rPr>
          <w:szCs w:val="28"/>
        </w:rPr>
        <w:t xml:space="preserve"> - Сх</w:t>
      </w:r>
      <w:proofErr w:type="gramStart"/>
      <w:r w:rsidRPr="00C566E8">
        <w:rPr>
          <w:szCs w:val="28"/>
        </w:rPr>
        <w:t>1</w:t>
      </w:r>
      <w:proofErr w:type="gramEnd"/>
      <w:r w:rsidRPr="00C566E8">
        <w:rPr>
          <w:szCs w:val="28"/>
        </w:rPr>
        <w:t>»;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 xml:space="preserve">1.2. В </w:t>
      </w:r>
      <w:proofErr w:type="spellStart"/>
      <w:r w:rsidRPr="00C566E8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C566E8">
        <w:rPr>
          <w:rFonts w:ascii="Times New Roman" w:hAnsi="Times New Roman"/>
          <w:sz w:val="28"/>
          <w:szCs w:val="28"/>
        </w:rPr>
        <w:t xml:space="preserve"> муниципальном образовании  в северо-западной части </w:t>
      </w:r>
      <w:proofErr w:type="spellStart"/>
      <w:r w:rsidRPr="00C566E8">
        <w:rPr>
          <w:rFonts w:ascii="Times New Roman" w:hAnsi="Times New Roman"/>
          <w:sz w:val="28"/>
          <w:szCs w:val="28"/>
        </w:rPr>
        <w:t>рп</w:t>
      </w:r>
      <w:proofErr w:type="spellEnd"/>
      <w:r w:rsidRPr="00C566E8">
        <w:rPr>
          <w:rFonts w:ascii="Times New Roman" w:hAnsi="Times New Roman"/>
          <w:sz w:val="28"/>
          <w:szCs w:val="28"/>
        </w:rPr>
        <w:t>. Турки, в кадастровом квартале 64:35:350131 установить зону ТОП «Территория общего пользования: Код обозначения зоны (индекс) – ТОП»;</w:t>
      </w:r>
    </w:p>
    <w:p w:rsidR="009133ED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</w:rPr>
        <w:t>.</w:t>
      </w:r>
      <w:r w:rsidRPr="00C566E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C566E8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C566E8">
        <w:rPr>
          <w:rFonts w:ascii="Times New Roman" w:hAnsi="Times New Roman"/>
          <w:sz w:val="28"/>
          <w:szCs w:val="28"/>
        </w:rPr>
        <w:t xml:space="preserve"> муниципальном образовании  в восточной части 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66E8">
        <w:rPr>
          <w:rFonts w:ascii="Times New Roman" w:hAnsi="Times New Roman"/>
          <w:sz w:val="28"/>
          <w:szCs w:val="28"/>
        </w:rPr>
        <w:t>рп</w:t>
      </w:r>
      <w:proofErr w:type="spellEnd"/>
      <w:r w:rsidRPr="00C566E8">
        <w:rPr>
          <w:rFonts w:ascii="Times New Roman" w:hAnsi="Times New Roman"/>
          <w:sz w:val="28"/>
          <w:szCs w:val="28"/>
        </w:rPr>
        <w:t xml:space="preserve">. Турки, между улицами </w:t>
      </w:r>
      <w:proofErr w:type="spellStart"/>
      <w:r w:rsidRPr="00C566E8">
        <w:rPr>
          <w:rFonts w:ascii="Times New Roman" w:hAnsi="Times New Roman"/>
          <w:sz w:val="28"/>
          <w:szCs w:val="28"/>
        </w:rPr>
        <w:t>Хоперская</w:t>
      </w:r>
      <w:proofErr w:type="spellEnd"/>
      <w:r w:rsidRPr="00C566E8">
        <w:rPr>
          <w:rFonts w:ascii="Times New Roman" w:hAnsi="Times New Roman"/>
          <w:sz w:val="28"/>
          <w:szCs w:val="28"/>
        </w:rPr>
        <w:t xml:space="preserve"> и Набережная установить зону </w:t>
      </w:r>
      <w:proofErr w:type="gramStart"/>
      <w:r w:rsidRPr="00C566E8">
        <w:rPr>
          <w:rFonts w:ascii="Times New Roman" w:hAnsi="Times New Roman"/>
          <w:sz w:val="28"/>
          <w:szCs w:val="28"/>
        </w:rPr>
        <w:t>Р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«Зона рекреационного назначения: Код обозначения зоны (индекс) – </w:t>
      </w:r>
      <w:proofErr w:type="gramStart"/>
      <w:r w:rsidRPr="00C566E8">
        <w:rPr>
          <w:rFonts w:ascii="Times New Roman" w:hAnsi="Times New Roman"/>
          <w:sz w:val="28"/>
          <w:szCs w:val="28"/>
        </w:rPr>
        <w:t>Р</w:t>
      </w:r>
      <w:proofErr w:type="gramEnd"/>
      <w:r w:rsidRPr="00C566E8">
        <w:rPr>
          <w:rFonts w:ascii="Times New Roman" w:hAnsi="Times New Roman"/>
          <w:sz w:val="28"/>
          <w:szCs w:val="28"/>
        </w:rPr>
        <w:t>»;</w:t>
      </w:r>
    </w:p>
    <w:p w:rsidR="009133ED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</w:rPr>
        <w:t>.</w:t>
      </w:r>
      <w:r w:rsidRPr="00C566E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C566E8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C566E8">
        <w:rPr>
          <w:rFonts w:ascii="Times New Roman" w:hAnsi="Times New Roman"/>
          <w:sz w:val="28"/>
          <w:szCs w:val="28"/>
        </w:rPr>
        <w:t xml:space="preserve"> муниципальном образовании в южной части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66E8">
        <w:rPr>
          <w:rFonts w:ascii="Times New Roman" w:hAnsi="Times New Roman"/>
          <w:sz w:val="28"/>
          <w:szCs w:val="28"/>
        </w:rPr>
        <w:t>рп</w:t>
      </w:r>
      <w:proofErr w:type="spellEnd"/>
      <w:r w:rsidRPr="00C566E8">
        <w:rPr>
          <w:rFonts w:ascii="Times New Roman" w:hAnsi="Times New Roman"/>
          <w:sz w:val="28"/>
          <w:szCs w:val="28"/>
        </w:rPr>
        <w:t>. Турки, в кадастровом квартале 64:35:35</w:t>
      </w:r>
      <w:r w:rsidRPr="00C566E8">
        <w:rPr>
          <w:rFonts w:ascii="Times New Roman" w:hAnsi="Times New Roman"/>
          <w:sz w:val="28"/>
          <w:szCs w:val="28"/>
          <w:lang w:val="ru"/>
        </w:rPr>
        <w:t xml:space="preserve">0639 </w:t>
      </w:r>
      <w:r w:rsidRPr="00C566E8">
        <w:rPr>
          <w:rFonts w:ascii="Times New Roman" w:hAnsi="Times New Roman"/>
          <w:sz w:val="28"/>
          <w:szCs w:val="28"/>
        </w:rPr>
        <w:t>зону П</w:t>
      </w:r>
      <w:proofErr w:type="gramStart"/>
      <w:r w:rsidRPr="00C566E8">
        <w:rPr>
          <w:rFonts w:ascii="Times New Roman" w:hAnsi="Times New Roman"/>
          <w:sz w:val="28"/>
          <w:szCs w:val="28"/>
        </w:rPr>
        <w:t>1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«Производственная зона: Код обозначения зоны (индекс) – П</w:t>
      </w:r>
      <w:proofErr w:type="gramStart"/>
      <w:r w:rsidRPr="00C566E8">
        <w:rPr>
          <w:rFonts w:ascii="Times New Roman" w:hAnsi="Times New Roman"/>
          <w:sz w:val="28"/>
          <w:szCs w:val="28"/>
        </w:rPr>
        <w:t>1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» изменить на зону Сх2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Зона занятая объектами сельскохозяйственного назначения: Код обозначения зоны (индекс) – Сх</w:t>
      </w:r>
      <w:proofErr w:type="gramStart"/>
      <w:r w:rsidRPr="00C566E8"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;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>.</w:t>
      </w:r>
      <w:r w:rsidRPr="00C566E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C566E8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C566E8">
        <w:rPr>
          <w:rFonts w:ascii="Times New Roman" w:hAnsi="Times New Roman"/>
          <w:sz w:val="28"/>
          <w:szCs w:val="28"/>
        </w:rPr>
        <w:t xml:space="preserve"> муниципальном образовании в южной части </w:t>
      </w:r>
      <w:proofErr w:type="spellStart"/>
      <w:r w:rsidRPr="00C566E8">
        <w:rPr>
          <w:rFonts w:ascii="Times New Roman" w:hAnsi="Times New Roman"/>
          <w:sz w:val="28"/>
          <w:szCs w:val="28"/>
        </w:rPr>
        <w:t>рп</w:t>
      </w:r>
      <w:proofErr w:type="spellEnd"/>
      <w:r w:rsidRPr="00C566E8">
        <w:rPr>
          <w:rFonts w:ascii="Times New Roman" w:hAnsi="Times New Roman"/>
          <w:sz w:val="28"/>
          <w:szCs w:val="28"/>
        </w:rPr>
        <w:t>. Турки, в кадастровом квартале 64:35:35</w:t>
      </w:r>
      <w:r w:rsidRPr="00C566E8">
        <w:rPr>
          <w:rFonts w:ascii="Times New Roman" w:hAnsi="Times New Roman"/>
          <w:sz w:val="28"/>
          <w:szCs w:val="28"/>
          <w:lang w:val="ru"/>
        </w:rPr>
        <w:t xml:space="preserve">0639 </w:t>
      </w:r>
      <w:r w:rsidRPr="00C566E8">
        <w:rPr>
          <w:rFonts w:ascii="Times New Roman" w:hAnsi="Times New Roman"/>
          <w:sz w:val="28"/>
          <w:szCs w:val="28"/>
        </w:rPr>
        <w:t>часть зоны Ж</w:t>
      </w:r>
      <w:proofErr w:type="gramStart"/>
      <w:r w:rsidRPr="00C566E8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C566E8">
        <w:rPr>
          <w:rFonts w:ascii="Times New Roman" w:hAnsi="Times New Roman"/>
          <w:sz w:val="28"/>
          <w:szCs w:val="28"/>
        </w:rPr>
        <w:t>Зона застройки индивидуальными жилыми домами: Код обозначения зоны (индекс) – Ж</w:t>
      </w:r>
      <w:proofErr w:type="gramStart"/>
      <w:r w:rsidRPr="00C566E8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» </w:t>
      </w:r>
      <w:r w:rsidRPr="00C566E8">
        <w:rPr>
          <w:rFonts w:ascii="Times New Roman" w:hAnsi="Times New Roman"/>
          <w:sz w:val="28"/>
          <w:szCs w:val="28"/>
        </w:rPr>
        <w:t>изменить на зону П1 «Производственная зона: Код обозначения зоны (индекс) – П</w:t>
      </w:r>
      <w:proofErr w:type="gramStart"/>
      <w:r w:rsidRPr="00C566E8">
        <w:rPr>
          <w:rFonts w:ascii="Times New Roman" w:hAnsi="Times New Roman"/>
          <w:sz w:val="28"/>
          <w:szCs w:val="28"/>
        </w:rPr>
        <w:t>1</w:t>
      </w:r>
      <w:proofErr w:type="gramEnd"/>
      <w:r w:rsidRPr="00C566E8">
        <w:rPr>
          <w:rFonts w:ascii="Times New Roman" w:hAnsi="Times New Roman"/>
          <w:sz w:val="28"/>
          <w:szCs w:val="28"/>
        </w:rPr>
        <w:t>»;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>.</w:t>
      </w:r>
      <w:r w:rsidRPr="00C566E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C566E8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C566E8">
        <w:rPr>
          <w:rFonts w:ascii="Times New Roman" w:hAnsi="Times New Roman"/>
          <w:sz w:val="28"/>
          <w:szCs w:val="28"/>
        </w:rPr>
        <w:t xml:space="preserve"> муниципальном образовании в южной части </w:t>
      </w:r>
      <w:proofErr w:type="spellStart"/>
      <w:r w:rsidRPr="00C566E8">
        <w:rPr>
          <w:rFonts w:ascii="Times New Roman" w:hAnsi="Times New Roman"/>
          <w:sz w:val="28"/>
          <w:szCs w:val="28"/>
        </w:rPr>
        <w:t>рп</w:t>
      </w:r>
      <w:proofErr w:type="spellEnd"/>
      <w:r w:rsidRPr="00C566E8">
        <w:rPr>
          <w:rFonts w:ascii="Times New Roman" w:hAnsi="Times New Roman"/>
          <w:sz w:val="28"/>
          <w:szCs w:val="28"/>
        </w:rPr>
        <w:t>. Турки, в кадастровом квартале 64:35:35</w:t>
      </w:r>
      <w:r w:rsidRPr="00C566E8">
        <w:rPr>
          <w:rFonts w:ascii="Times New Roman" w:hAnsi="Times New Roman"/>
          <w:sz w:val="28"/>
          <w:szCs w:val="28"/>
          <w:lang w:val="ru"/>
        </w:rPr>
        <w:t xml:space="preserve">0639 </w:t>
      </w:r>
      <w:r w:rsidRPr="00C566E8">
        <w:rPr>
          <w:rFonts w:ascii="Times New Roman" w:hAnsi="Times New Roman"/>
          <w:sz w:val="28"/>
          <w:szCs w:val="28"/>
        </w:rPr>
        <w:t>часть зоны Ж</w:t>
      </w:r>
      <w:proofErr w:type="gramStart"/>
      <w:r w:rsidRPr="00C566E8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C566E8">
        <w:rPr>
          <w:rFonts w:ascii="Times New Roman" w:hAnsi="Times New Roman"/>
          <w:sz w:val="28"/>
          <w:szCs w:val="28"/>
        </w:rPr>
        <w:t>Зона застройки индивидуальными жилыми домами: Код обозначения зоны (индекс) – Ж</w:t>
      </w:r>
      <w:proofErr w:type="gramStart"/>
      <w:r w:rsidRPr="00C566E8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изменить на зону Сх2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Зона занятая объектами сельскохозяйственного назначения: Код обозначения зоны (индекс) – Сх</w:t>
      </w:r>
      <w:proofErr w:type="gramStart"/>
      <w:r w:rsidRPr="00C566E8"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;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>1.7</w:t>
      </w:r>
      <w:proofErr w:type="gramStart"/>
      <w:r w:rsidRPr="00C566E8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66E8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C566E8">
        <w:rPr>
          <w:rFonts w:ascii="Times New Roman" w:hAnsi="Times New Roman"/>
          <w:sz w:val="28"/>
          <w:szCs w:val="28"/>
        </w:rPr>
        <w:t xml:space="preserve"> муниципальном образовании в южной части </w:t>
      </w:r>
      <w:proofErr w:type="spellStart"/>
      <w:r w:rsidRPr="00C566E8">
        <w:rPr>
          <w:rFonts w:ascii="Times New Roman" w:hAnsi="Times New Roman"/>
          <w:sz w:val="28"/>
          <w:szCs w:val="28"/>
        </w:rPr>
        <w:t>рп</w:t>
      </w:r>
      <w:proofErr w:type="spellEnd"/>
      <w:r w:rsidRPr="00C566E8">
        <w:rPr>
          <w:rFonts w:ascii="Times New Roman" w:hAnsi="Times New Roman"/>
          <w:sz w:val="28"/>
          <w:szCs w:val="28"/>
        </w:rPr>
        <w:t>. Турки, в кадастровом квартале 64:35:35</w:t>
      </w:r>
      <w:r w:rsidRPr="00C566E8">
        <w:rPr>
          <w:rFonts w:ascii="Times New Roman" w:hAnsi="Times New Roman"/>
          <w:sz w:val="28"/>
          <w:szCs w:val="28"/>
          <w:lang w:val="ru"/>
        </w:rPr>
        <w:t>0</w:t>
      </w:r>
      <w:r w:rsidRPr="00C566E8">
        <w:rPr>
          <w:rFonts w:ascii="Times New Roman" w:hAnsi="Times New Roman"/>
          <w:sz w:val="28"/>
          <w:szCs w:val="28"/>
        </w:rPr>
        <w:t>346</w:t>
      </w:r>
      <w:r w:rsidRPr="00C566E8">
        <w:rPr>
          <w:rFonts w:ascii="Times New Roman" w:hAnsi="Times New Roman"/>
          <w:sz w:val="28"/>
          <w:szCs w:val="28"/>
          <w:lang w:val="ru"/>
        </w:rPr>
        <w:t xml:space="preserve"> </w:t>
      </w:r>
      <w:r w:rsidRPr="00C566E8">
        <w:rPr>
          <w:rFonts w:ascii="Times New Roman" w:hAnsi="Times New Roman"/>
          <w:sz w:val="28"/>
          <w:szCs w:val="28"/>
        </w:rPr>
        <w:t>часть зоны П</w:t>
      </w:r>
      <w:proofErr w:type="gramStart"/>
      <w:r w:rsidRPr="00C566E8">
        <w:rPr>
          <w:rFonts w:ascii="Times New Roman" w:hAnsi="Times New Roman"/>
          <w:sz w:val="28"/>
          <w:szCs w:val="28"/>
        </w:rPr>
        <w:t>1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«Производственная зона: Код обозначения зоны (индекс) – П</w:t>
      </w:r>
      <w:proofErr w:type="gramStart"/>
      <w:r w:rsidRPr="00C566E8">
        <w:rPr>
          <w:rFonts w:ascii="Times New Roman" w:hAnsi="Times New Roman"/>
          <w:sz w:val="28"/>
          <w:szCs w:val="28"/>
        </w:rPr>
        <w:t>1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» изменить на зону Сх2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Зона занятая объектами сельскохозяйственного назначения: Код обозначения зоны (индекс) – Сх</w:t>
      </w:r>
      <w:proofErr w:type="gramStart"/>
      <w:r w:rsidRPr="00C566E8">
        <w:rPr>
          <w:rFonts w:ascii="Times New Roman" w:hAnsi="Times New Roman"/>
          <w:sz w:val="28"/>
          <w:szCs w:val="28"/>
        </w:rPr>
        <w:t>2</w:t>
      </w:r>
      <w:proofErr w:type="gramEnd"/>
      <w:r w:rsidRPr="00C566E8">
        <w:rPr>
          <w:rFonts w:ascii="Times New Roman" w:hAnsi="Times New Roman"/>
          <w:sz w:val="28"/>
          <w:szCs w:val="28"/>
        </w:rPr>
        <w:t>.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33ED" w:rsidRPr="009E1E5E" w:rsidRDefault="009133ED" w:rsidP="009133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E1E5E">
        <w:rPr>
          <w:rFonts w:ascii="Times New Roman" w:hAnsi="Times New Roman"/>
          <w:b/>
          <w:sz w:val="28"/>
          <w:szCs w:val="28"/>
        </w:rPr>
        <w:t>2. В текстовую часть ПЗЗ Турковского муниципального образования Турковского муниципального района: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.</w:t>
      </w:r>
      <w:r w:rsidRPr="00C566E8">
        <w:rPr>
          <w:rFonts w:ascii="Times New Roman" w:hAnsi="Times New Roman"/>
          <w:sz w:val="28"/>
          <w:szCs w:val="28"/>
        </w:rPr>
        <w:t xml:space="preserve"> в статье 27 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Градостроительные регламенты на территории жилой зоны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 таблице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вид использования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Для ведения личного подсобного хозяйства (2.2)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изменить </w:t>
      </w:r>
      <w:proofErr w:type="gramStart"/>
      <w:r w:rsidRPr="00C566E8">
        <w:rPr>
          <w:rFonts w:ascii="Times New Roman" w:hAnsi="Times New Roman"/>
          <w:sz w:val="28"/>
          <w:szCs w:val="28"/>
        </w:rPr>
        <w:t>на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C566E8">
        <w:rPr>
          <w:rFonts w:ascii="Times New Roman" w:hAnsi="Times New Roman"/>
          <w:sz w:val="28"/>
          <w:szCs w:val="28"/>
        </w:rPr>
        <w:t>Для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ведения личного подсобного хозяйства (приусадебный земельный участок) (2.2)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;</w:t>
      </w:r>
    </w:p>
    <w:p w:rsidR="009133ED" w:rsidRPr="00C566E8" w:rsidRDefault="009133ED" w:rsidP="009133ED">
      <w:pPr>
        <w:pStyle w:val="a3"/>
        <w:ind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   </w:t>
      </w:r>
      <w:r w:rsidRPr="00C566E8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.</w:t>
      </w:r>
      <w:r w:rsidRPr="00C566E8">
        <w:rPr>
          <w:rFonts w:ascii="Times New Roman" w:hAnsi="Times New Roman"/>
          <w:sz w:val="28"/>
          <w:szCs w:val="28"/>
        </w:rPr>
        <w:t xml:space="preserve"> в статье 27 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Градостроительные регламенты на территории жилой зоны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 таблице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вид использования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Объекты</w:t>
      </w:r>
      <w:r w:rsidRPr="00C566E8">
        <w:rPr>
          <w:rFonts w:ascii="Times New Roman" w:hAnsi="Times New Roman"/>
          <w:sz w:val="28"/>
          <w:szCs w:val="28"/>
        </w:rPr>
        <w:tab/>
        <w:t>гаражного назначения (2.7.1)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изменить на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Хранение автотранспорта (2.7.1)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;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 xml:space="preserve">2.3 в статье 27 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Градостроительные регламенты на территории жилой зоны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 таблице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Условно разрешенные виды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вид использования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Деловое управление (1.15)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изменить на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Деловое управление (4.1)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;</w:t>
      </w:r>
    </w:p>
    <w:p w:rsidR="009133ED" w:rsidRPr="00C566E8" w:rsidRDefault="009133ED" w:rsidP="009133ED">
      <w:pPr>
        <w:jc w:val="both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2.4</w:t>
      </w:r>
      <w:r>
        <w:rPr>
          <w:szCs w:val="28"/>
        </w:rPr>
        <w:t>.</w:t>
      </w:r>
      <w:r w:rsidRPr="00C566E8">
        <w:rPr>
          <w:szCs w:val="28"/>
        </w:rPr>
        <w:t xml:space="preserve"> в статье 27 </w:t>
      </w:r>
      <w:r>
        <w:rPr>
          <w:szCs w:val="28"/>
        </w:rPr>
        <w:t>«</w:t>
      </w:r>
      <w:r w:rsidRPr="00C566E8">
        <w:rPr>
          <w:szCs w:val="28"/>
        </w:rPr>
        <w:t>Градостроительные регламенты на территории жилой зоны</w:t>
      </w:r>
      <w:r>
        <w:rPr>
          <w:szCs w:val="28"/>
        </w:rPr>
        <w:t>»</w:t>
      </w:r>
      <w:r w:rsidRPr="00C566E8">
        <w:rPr>
          <w:szCs w:val="28"/>
        </w:rPr>
        <w:t xml:space="preserve"> в таблице </w:t>
      </w:r>
      <w:r>
        <w:rPr>
          <w:szCs w:val="28"/>
        </w:rPr>
        <w:t>«</w:t>
      </w:r>
      <w:r w:rsidRPr="00C566E8">
        <w:rPr>
          <w:szCs w:val="28"/>
        </w:rPr>
        <w:t>Условно разрешенные виды использования земельных участков и объектов капитального строительства</w:t>
      </w:r>
      <w:r>
        <w:rPr>
          <w:szCs w:val="28"/>
        </w:rPr>
        <w:t>»</w:t>
      </w:r>
      <w:r w:rsidRPr="00C566E8">
        <w:rPr>
          <w:szCs w:val="28"/>
        </w:rPr>
        <w:t xml:space="preserve"> содержание предельных параметров разрешенного строительства, реконструкции объектов капитального строительства видов использования </w:t>
      </w:r>
      <w:r>
        <w:rPr>
          <w:szCs w:val="28"/>
        </w:rPr>
        <w:t>«</w:t>
      </w:r>
      <w:r w:rsidRPr="00C566E8">
        <w:rPr>
          <w:szCs w:val="28"/>
        </w:rPr>
        <w:t>Магазины (4.4)</w:t>
      </w:r>
      <w:r>
        <w:rPr>
          <w:szCs w:val="28"/>
        </w:rPr>
        <w:t>»</w:t>
      </w:r>
      <w:r w:rsidRPr="00C566E8">
        <w:rPr>
          <w:szCs w:val="28"/>
        </w:rPr>
        <w:t xml:space="preserve">, </w:t>
      </w:r>
      <w:r>
        <w:rPr>
          <w:szCs w:val="28"/>
        </w:rPr>
        <w:t>«</w:t>
      </w:r>
      <w:r w:rsidRPr="00C566E8">
        <w:rPr>
          <w:szCs w:val="28"/>
        </w:rPr>
        <w:t>Деловое управление (4.1)</w:t>
      </w:r>
      <w:r>
        <w:rPr>
          <w:szCs w:val="28"/>
        </w:rPr>
        <w:t>»</w:t>
      </w:r>
      <w:r w:rsidRPr="00C566E8">
        <w:rPr>
          <w:szCs w:val="28"/>
        </w:rPr>
        <w:t xml:space="preserve">, </w:t>
      </w:r>
      <w:r>
        <w:rPr>
          <w:szCs w:val="28"/>
        </w:rPr>
        <w:t>«</w:t>
      </w:r>
      <w:r w:rsidRPr="00C566E8">
        <w:rPr>
          <w:szCs w:val="28"/>
        </w:rPr>
        <w:t>Осуществление религиозных обрядов (3.7.1)</w:t>
      </w:r>
      <w:r>
        <w:rPr>
          <w:szCs w:val="28"/>
        </w:rPr>
        <w:t>»</w:t>
      </w:r>
      <w:r w:rsidRPr="00C566E8">
        <w:rPr>
          <w:szCs w:val="28"/>
        </w:rPr>
        <w:t xml:space="preserve">, </w:t>
      </w:r>
      <w:r>
        <w:rPr>
          <w:szCs w:val="28"/>
        </w:rPr>
        <w:t>«</w:t>
      </w:r>
      <w:r w:rsidRPr="00C566E8">
        <w:rPr>
          <w:szCs w:val="28"/>
        </w:rPr>
        <w:t>Ремонт автомобилей (4.9.1.4)</w:t>
      </w:r>
      <w:r>
        <w:rPr>
          <w:szCs w:val="28"/>
        </w:rPr>
        <w:t>»</w:t>
      </w:r>
      <w:r w:rsidRPr="00C566E8">
        <w:rPr>
          <w:szCs w:val="28"/>
        </w:rPr>
        <w:t xml:space="preserve"> изложить в следующей редакции:</w:t>
      </w:r>
    </w:p>
    <w:p w:rsidR="009133ED" w:rsidRPr="00C566E8" w:rsidRDefault="009133ED" w:rsidP="009133ED">
      <w:pPr>
        <w:widowControl w:val="0"/>
        <w:autoSpaceDE w:val="0"/>
        <w:autoSpaceDN w:val="0"/>
        <w:ind w:left="284" w:firstLine="184"/>
        <w:rPr>
          <w:szCs w:val="28"/>
        </w:rPr>
      </w:pPr>
      <w:r>
        <w:rPr>
          <w:szCs w:val="28"/>
        </w:rPr>
        <w:tab/>
        <w:t>«</w:t>
      </w:r>
      <w:r w:rsidRPr="00C566E8">
        <w:rPr>
          <w:szCs w:val="28"/>
        </w:rPr>
        <w:t>1.Предельные (минимальные и (или) максимальные) размеры земельных участков: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площадь земельного участк</w:t>
      </w:r>
      <w:proofErr w:type="gramStart"/>
      <w:r w:rsidRPr="00C566E8">
        <w:rPr>
          <w:szCs w:val="28"/>
        </w:rPr>
        <w:t>а-</w:t>
      </w:r>
      <w:proofErr w:type="gramEnd"/>
      <w:r w:rsidRPr="00C566E8">
        <w:rPr>
          <w:szCs w:val="28"/>
        </w:rPr>
        <w:t xml:space="preserve"> от 200 до 20000 кв. м;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ширина земельного участка – от 10 до 200 м;</w:t>
      </w:r>
    </w:p>
    <w:p w:rsidR="009133ED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длина земельного участка – от 10 до 200 м.</w:t>
      </w:r>
    </w:p>
    <w:p w:rsidR="009133ED" w:rsidRPr="00C566E8" w:rsidRDefault="009133ED" w:rsidP="009133ED">
      <w:pPr>
        <w:widowControl w:val="0"/>
        <w:autoSpaceDE w:val="0"/>
        <w:autoSpaceDN w:val="0"/>
        <w:ind w:left="567"/>
        <w:rPr>
          <w:szCs w:val="28"/>
        </w:rPr>
      </w:pPr>
      <w:r w:rsidRPr="00C566E8">
        <w:rPr>
          <w:szCs w:val="28"/>
        </w:rPr>
        <w:t>2.Минимальные</w:t>
      </w:r>
      <w:r w:rsidRPr="00C566E8">
        <w:rPr>
          <w:szCs w:val="28"/>
        </w:rPr>
        <w:tab/>
        <w:t>отступы</w:t>
      </w:r>
      <w:r w:rsidRPr="00C566E8">
        <w:rPr>
          <w:szCs w:val="28"/>
        </w:rPr>
        <w:tab/>
        <w:t>от</w:t>
      </w:r>
      <w:r w:rsidRPr="00C566E8">
        <w:rPr>
          <w:szCs w:val="28"/>
        </w:rPr>
        <w:tab/>
        <w:t>границ</w:t>
      </w:r>
      <w:r w:rsidRPr="00C566E8">
        <w:rPr>
          <w:szCs w:val="28"/>
        </w:rPr>
        <w:tab/>
        <w:t xml:space="preserve"> зем</w:t>
      </w:r>
      <w:r>
        <w:rPr>
          <w:szCs w:val="28"/>
        </w:rPr>
        <w:t>ельных участков 5</w:t>
      </w:r>
      <w:r w:rsidRPr="00C566E8">
        <w:rPr>
          <w:szCs w:val="28"/>
        </w:rPr>
        <w:t>м.</w:t>
      </w:r>
    </w:p>
    <w:p w:rsidR="009133ED" w:rsidRPr="00C566E8" w:rsidRDefault="009133ED" w:rsidP="009133ED">
      <w:pPr>
        <w:widowControl w:val="0"/>
        <w:autoSpaceDE w:val="0"/>
        <w:autoSpaceDN w:val="0"/>
        <w:ind w:left="567"/>
        <w:rPr>
          <w:szCs w:val="28"/>
        </w:rPr>
      </w:pPr>
      <w:r w:rsidRPr="00C566E8">
        <w:rPr>
          <w:szCs w:val="28"/>
        </w:rPr>
        <w:t>3.Предельное количество этажей – 2 этажа.</w:t>
      </w:r>
    </w:p>
    <w:p w:rsidR="009133ED" w:rsidRPr="00C566E8" w:rsidRDefault="009133ED" w:rsidP="009133ED">
      <w:pPr>
        <w:widowControl w:val="0"/>
        <w:autoSpaceDE w:val="0"/>
        <w:autoSpaceDN w:val="0"/>
        <w:ind w:left="426"/>
        <w:rPr>
          <w:szCs w:val="28"/>
        </w:rPr>
      </w:pPr>
      <w:r>
        <w:rPr>
          <w:szCs w:val="28"/>
        </w:rPr>
        <w:t xml:space="preserve">  </w:t>
      </w:r>
      <w:r w:rsidRPr="00C566E8">
        <w:rPr>
          <w:szCs w:val="28"/>
        </w:rPr>
        <w:t>4.Максимальный</w:t>
      </w:r>
      <w:r w:rsidRPr="00C566E8">
        <w:rPr>
          <w:szCs w:val="28"/>
        </w:rPr>
        <w:tab/>
        <w:t>процент</w:t>
      </w:r>
      <w:r w:rsidRPr="00C566E8">
        <w:rPr>
          <w:szCs w:val="28"/>
        </w:rPr>
        <w:tab/>
        <w:t>застройки</w:t>
      </w:r>
      <w:r w:rsidRPr="00C566E8">
        <w:rPr>
          <w:szCs w:val="28"/>
        </w:rPr>
        <w:tab/>
        <w:t>в</w:t>
      </w:r>
      <w:r w:rsidRPr="00C566E8">
        <w:rPr>
          <w:szCs w:val="28"/>
        </w:rPr>
        <w:tab/>
        <w:t>границах земельного участка – 70 %.</w:t>
      </w:r>
    </w:p>
    <w:p w:rsidR="009133ED" w:rsidRPr="00C566E8" w:rsidRDefault="009133ED" w:rsidP="009133ED">
      <w:pPr>
        <w:widowControl w:val="0"/>
        <w:autoSpaceDE w:val="0"/>
        <w:autoSpaceDN w:val="0"/>
        <w:ind w:left="567"/>
        <w:rPr>
          <w:szCs w:val="28"/>
        </w:rPr>
      </w:pPr>
      <w:r w:rsidRPr="00C566E8">
        <w:rPr>
          <w:szCs w:val="28"/>
        </w:rPr>
        <w:t xml:space="preserve">5. Торговая площадь объектов капитального строительства - до 5000 </w:t>
      </w:r>
      <w:proofErr w:type="spellStart"/>
      <w:r w:rsidRPr="00C566E8">
        <w:rPr>
          <w:szCs w:val="28"/>
        </w:rPr>
        <w:t>кв.м</w:t>
      </w:r>
      <w:proofErr w:type="spellEnd"/>
      <w:r w:rsidRPr="00C566E8">
        <w:rPr>
          <w:szCs w:val="28"/>
        </w:rPr>
        <w:t>.</w:t>
      </w:r>
    </w:p>
    <w:p w:rsidR="009133ED" w:rsidRPr="00C566E8" w:rsidRDefault="009133ED" w:rsidP="009133ED">
      <w:pPr>
        <w:widowControl w:val="0"/>
        <w:autoSpaceDE w:val="0"/>
        <w:autoSpaceDN w:val="0"/>
        <w:ind w:left="709" w:hanging="142"/>
        <w:rPr>
          <w:szCs w:val="28"/>
        </w:rPr>
      </w:pPr>
      <w:r w:rsidRPr="00C566E8">
        <w:rPr>
          <w:szCs w:val="28"/>
        </w:rPr>
        <w:t>6.Иные показатели - максимальная высота оград – 1м в легких конструкциях</w:t>
      </w:r>
      <w:proofErr w:type="gramStart"/>
      <w:r w:rsidRPr="00C566E8">
        <w:rPr>
          <w:szCs w:val="28"/>
        </w:rPr>
        <w:t>.</w:t>
      </w:r>
      <w:r>
        <w:rPr>
          <w:szCs w:val="28"/>
        </w:rPr>
        <w:t xml:space="preserve"> »</w:t>
      </w:r>
      <w:proofErr w:type="gramEnd"/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>.</w:t>
      </w:r>
      <w:r w:rsidRPr="00C566E8">
        <w:rPr>
          <w:rFonts w:ascii="Times New Roman" w:hAnsi="Times New Roman"/>
          <w:sz w:val="28"/>
          <w:szCs w:val="28"/>
        </w:rPr>
        <w:t xml:space="preserve"> в статье 28 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Градостроительные регламенты на территориях общественно-деловой зоны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 таблице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Условно разрешенные виды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вид использования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Объекты</w:t>
      </w:r>
      <w:r w:rsidRPr="00C566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566E8">
        <w:rPr>
          <w:rFonts w:ascii="Times New Roman" w:hAnsi="Times New Roman"/>
          <w:sz w:val="28"/>
          <w:szCs w:val="28"/>
        </w:rPr>
        <w:t>гаражного назначения (2.7.1)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изменить на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Хранение автотранспорта (2.7.1)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;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66E8">
        <w:rPr>
          <w:rFonts w:ascii="Times New Roman" w:hAnsi="Times New Roman"/>
          <w:sz w:val="28"/>
          <w:szCs w:val="28"/>
        </w:rPr>
        <w:t>2.6</w:t>
      </w:r>
      <w:r>
        <w:rPr>
          <w:rFonts w:ascii="Times New Roman" w:hAnsi="Times New Roman"/>
          <w:sz w:val="28"/>
          <w:szCs w:val="28"/>
        </w:rPr>
        <w:t>.</w:t>
      </w:r>
      <w:r w:rsidRPr="00C566E8">
        <w:rPr>
          <w:rFonts w:ascii="Times New Roman" w:hAnsi="Times New Roman"/>
          <w:sz w:val="28"/>
          <w:szCs w:val="28"/>
        </w:rPr>
        <w:t xml:space="preserve"> в статье 28 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Градостроительные регламенты на территориях общественно-деловой зоны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 таблице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Условно разрешенные виды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вид использования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Обслуживание автотранспорта (4.9)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изменить на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Служебные гаражи (4.9)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;</w:t>
      </w:r>
    </w:p>
    <w:p w:rsidR="009133ED" w:rsidRPr="00C566E8" w:rsidRDefault="009133ED" w:rsidP="009133ED">
      <w:pPr>
        <w:jc w:val="both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2.7</w:t>
      </w:r>
      <w:r>
        <w:rPr>
          <w:szCs w:val="28"/>
        </w:rPr>
        <w:t>.</w:t>
      </w:r>
      <w:r w:rsidRPr="00C566E8">
        <w:rPr>
          <w:szCs w:val="28"/>
        </w:rPr>
        <w:t xml:space="preserve"> в статье 28 </w:t>
      </w:r>
      <w:r>
        <w:rPr>
          <w:szCs w:val="28"/>
        </w:rPr>
        <w:t>«</w:t>
      </w:r>
      <w:r w:rsidRPr="00C566E8">
        <w:rPr>
          <w:szCs w:val="28"/>
        </w:rPr>
        <w:t>Градостроительные регламенты на территориях общественно-деловой зоны</w:t>
      </w:r>
      <w:r>
        <w:rPr>
          <w:szCs w:val="28"/>
        </w:rPr>
        <w:t>»</w:t>
      </w:r>
      <w:r w:rsidRPr="00C566E8">
        <w:rPr>
          <w:szCs w:val="28"/>
        </w:rPr>
        <w:t xml:space="preserve"> в таблицах </w:t>
      </w:r>
      <w:r>
        <w:rPr>
          <w:szCs w:val="28"/>
        </w:rPr>
        <w:t>«</w:t>
      </w:r>
      <w:r w:rsidRPr="00C566E8">
        <w:rPr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szCs w:val="28"/>
        </w:rPr>
        <w:t xml:space="preserve">» </w:t>
      </w:r>
      <w:r w:rsidRPr="00C566E8">
        <w:rPr>
          <w:szCs w:val="28"/>
        </w:rPr>
        <w:t xml:space="preserve">и </w:t>
      </w:r>
      <w:r>
        <w:rPr>
          <w:szCs w:val="28"/>
        </w:rPr>
        <w:t>«</w:t>
      </w:r>
      <w:r w:rsidRPr="00C566E8">
        <w:rPr>
          <w:szCs w:val="28"/>
        </w:rPr>
        <w:t>Условно разрешенные виды использования земельных участков и объектов капитального строительства</w:t>
      </w:r>
      <w:r>
        <w:rPr>
          <w:szCs w:val="28"/>
        </w:rPr>
        <w:t>»</w:t>
      </w:r>
      <w:r w:rsidRPr="00C566E8">
        <w:rPr>
          <w:szCs w:val="28"/>
        </w:rPr>
        <w:t xml:space="preserve"> содержание предельных параметров разрешенного строительства, реконструкции объектов капитального строительства вида использования </w:t>
      </w:r>
      <w:r>
        <w:rPr>
          <w:szCs w:val="28"/>
        </w:rPr>
        <w:t>«</w:t>
      </w:r>
      <w:r w:rsidRPr="00C566E8">
        <w:rPr>
          <w:szCs w:val="28"/>
        </w:rPr>
        <w:t>Магазины (4.4)</w:t>
      </w:r>
      <w:r>
        <w:rPr>
          <w:szCs w:val="28"/>
        </w:rPr>
        <w:t>»</w:t>
      </w:r>
      <w:r w:rsidRPr="00C566E8">
        <w:rPr>
          <w:szCs w:val="28"/>
        </w:rPr>
        <w:t xml:space="preserve"> изложить в следующей редакции: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>
        <w:rPr>
          <w:szCs w:val="28"/>
        </w:rPr>
        <w:t>«</w:t>
      </w:r>
      <w:r w:rsidRPr="00C566E8">
        <w:rPr>
          <w:szCs w:val="28"/>
        </w:rPr>
        <w:t>1.Предельные (минимальные и (или) максимальные) размеры земельных участков: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>
        <w:rPr>
          <w:szCs w:val="28"/>
        </w:rPr>
        <w:lastRenderedPageBreak/>
        <w:t xml:space="preserve">      </w:t>
      </w:r>
      <w:r w:rsidRPr="00C566E8">
        <w:rPr>
          <w:szCs w:val="28"/>
        </w:rPr>
        <w:t>площадь земельного участк</w:t>
      </w:r>
      <w:proofErr w:type="gramStart"/>
      <w:r w:rsidRPr="00C566E8">
        <w:rPr>
          <w:szCs w:val="28"/>
        </w:rPr>
        <w:t>а-</w:t>
      </w:r>
      <w:proofErr w:type="gramEnd"/>
      <w:r w:rsidRPr="00C566E8">
        <w:rPr>
          <w:szCs w:val="28"/>
        </w:rPr>
        <w:t xml:space="preserve"> от 200 до 20000 кв. м;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>
        <w:rPr>
          <w:szCs w:val="28"/>
        </w:rPr>
        <w:t xml:space="preserve">      </w:t>
      </w:r>
      <w:r w:rsidRPr="00C566E8">
        <w:rPr>
          <w:szCs w:val="28"/>
        </w:rPr>
        <w:t>ширина земельного участка – от 10 до 200 м;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>
        <w:rPr>
          <w:szCs w:val="28"/>
        </w:rPr>
        <w:t xml:space="preserve">      </w:t>
      </w:r>
      <w:r w:rsidRPr="00C566E8">
        <w:rPr>
          <w:szCs w:val="28"/>
        </w:rPr>
        <w:t>длина земельного участка – от 10 до 200 м.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 w:rsidRPr="00C566E8">
        <w:rPr>
          <w:szCs w:val="28"/>
        </w:rPr>
        <w:t>2.Минимальные</w:t>
      </w:r>
      <w:r w:rsidRPr="00C566E8">
        <w:rPr>
          <w:szCs w:val="28"/>
        </w:rPr>
        <w:tab/>
        <w:t>отступы</w:t>
      </w:r>
      <w:r w:rsidRPr="00C566E8">
        <w:rPr>
          <w:szCs w:val="28"/>
        </w:rPr>
        <w:tab/>
        <w:t>от</w:t>
      </w:r>
      <w:r w:rsidRPr="00C566E8">
        <w:rPr>
          <w:szCs w:val="28"/>
        </w:rPr>
        <w:tab/>
        <w:t>границ</w:t>
      </w:r>
      <w:r w:rsidRPr="00C566E8">
        <w:rPr>
          <w:szCs w:val="28"/>
        </w:rPr>
        <w:tab/>
        <w:t xml:space="preserve"> земельных участков - 5 м.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 w:rsidRPr="00C566E8">
        <w:rPr>
          <w:szCs w:val="28"/>
        </w:rPr>
        <w:t>3.Предельное количество этажей – 2 этажа.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 w:rsidRPr="00C566E8">
        <w:rPr>
          <w:szCs w:val="28"/>
        </w:rPr>
        <w:t>4.Максимальный</w:t>
      </w:r>
      <w:r w:rsidRPr="00C566E8">
        <w:rPr>
          <w:szCs w:val="28"/>
        </w:rPr>
        <w:tab/>
        <w:t>процент</w:t>
      </w:r>
      <w:r w:rsidRPr="00C566E8">
        <w:rPr>
          <w:szCs w:val="28"/>
        </w:rPr>
        <w:tab/>
        <w:t>застройки</w:t>
      </w:r>
      <w:r w:rsidRPr="00C566E8">
        <w:rPr>
          <w:szCs w:val="28"/>
        </w:rPr>
        <w:tab/>
        <w:t>в</w:t>
      </w:r>
      <w:r w:rsidRPr="00C566E8">
        <w:rPr>
          <w:szCs w:val="28"/>
        </w:rPr>
        <w:tab/>
        <w:t>границах земельного участка – 70 %.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 w:rsidRPr="00C566E8">
        <w:rPr>
          <w:szCs w:val="28"/>
        </w:rPr>
        <w:t xml:space="preserve">5. Торговая площадь объектов капитального строительства - до 5000 </w:t>
      </w:r>
      <w:proofErr w:type="spellStart"/>
      <w:r w:rsidRPr="00C566E8">
        <w:rPr>
          <w:szCs w:val="28"/>
        </w:rPr>
        <w:t>кв.м</w:t>
      </w:r>
      <w:proofErr w:type="spellEnd"/>
      <w:r w:rsidRPr="00C566E8">
        <w:rPr>
          <w:szCs w:val="28"/>
        </w:rPr>
        <w:t>.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 w:rsidRPr="00C566E8">
        <w:rPr>
          <w:szCs w:val="28"/>
        </w:rPr>
        <w:t>6.Иные показатели - максимальная высота оград – 1м в легких конструкциях</w:t>
      </w:r>
      <w:r>
        <w:rPr>
          <w:szCs w:val="28"/>
        </w:rPr>
        <w:t>».</w:t>
      </w:r>
    </w:p>
    <w:p w:rsidR="009133ED" w:rsidRPr="00C566E8" w:rsidRDefault="009133ED" w:rsidP="009133ED">
      <w:pPr>
        <w:ind w:left="8" w:firstLineChars="164" w:firstLine="459"/>
        <w:jc w:val="both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2.8</w:t>
      </w:r>
      <w:r>
        <w:rPr>
          <w:szCs w:val="28"/>
        </w:rPr>
        <w:t>.</w:t>
      </w:r>
      <w:r w:rsidRPr="00C566E8">
        <w:rPr>
          <w:szCs w:val="28"/>
        </w:rPr>
        <w:t xml:space="preserve"> в части 2 статьи 29 </w:t>
      </w:r>
      <w:r>
        <w:rPr>
          <w:szCs w:val="28"/>
        </w:rPr>
        <w:t>«</w:t>
      </w:r>
      <w:r w:rsidRPr="00C566E8">
        <w:rPr>
          <w:szCs w:val="28"/>
        </w:rPr>
        <w:t>Зона транспортной инфраструктуры</w:t>
      </w:r>
      <w:r>
        <w:rPr>
          <w:szCs w:val="28"/>
        </w:rPr>
        <w:t>»</w:t>
      </w:r>
      <w:r w:rsidRPr="00C566E8">
        <w:rPr>
          <w:szCs w:val="28"/>
        </w:rPr>
        <w:t xml:space="preserve"> в таблице </w:t>
      </w:r>
      <w:r>
        <w:rPr>
          <w:szCs w:val="28"/>
        </w:rPr>
        <w:t>«</w:t>
      </w:r>
      <w:r w:rsidRPr="00C566E8">
        <w:rPr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szCs w:val="28"/>
        </w:rPr>
        <w:t>»</w:t>
      </w:r>
      <w:r w:rsidRPr="00C566E8">
        <w:rPr>
          <w:szCs w:val="28"/>
        </w:rPr>
        <w:t xml:space="preserve"> вид использования </w:t>
      </w:r>
      <w:r>
        <w:rPr>
          <w:szCs w:val="28"/>
        </w:rPr>
        <w:t>«</w:t>
      </w:r>
      <w:r w:rsidRPr="00C566E8">
        <w:rPr>
          <w:szCs w:val="28"/>
        </w:rPr>
        <w:t>Обслуживание автотранспорта (4.9)</w:t>
      </w:r>
      <w:r>
        <w:rPr>
          <w:szCs w:val="28"/>
        </w:rPr>
        <w:t>»</w:t>
      </w:r>
      <w:r w:rsidRPr="00C566E8">
        <w:rPr>
          <w:szCs w:val="28"/>
        </w:rPr>
        <w:t xml:space="preserve"> изменить на </w:t>
      </w:r>
      <w:r>
        <w:rPr>
          <w:szCs w:val="28"/>
        </w:rPr>
        <w:t>«</w:t>
      </w:r>
      <w:r w:rsidRPr="00C566E8">
        <w:rPr>
          <w:szCs w:val="28"/>
        </w:rPr>
        <w:t>Служебные гаражи (4.9)</w:t>
      </w:r>
      <w:r>
        <w:rPr>
          <w:szCs w:val="28"/>
        </w:rPr>
        <w:t>»</w:t>
      </w:r>
      <w:r w:rsidRPr="00C566E8">
        <w:rPr>
          <w:szCs w:val="28"/>
        </w:rPr>
        <w:t>;</w:t>
      </w:r>
    </w:p>
    <w:p w:rsidR="009133ED" w:rsidRPr="00C566E8" w:rsidRDefault="009133ED" w:rsidP="009133ED">
      <w:pPr>
        <w:ind w:left="8" w:firstLineChars="164" w:firstLine="459"/>
        <w:jc w:val="both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2.9</w:t>
      </w:r>
      <w:r>
        <w:rPr>
          <w:szCs w:val="28"/>
        </w:rPr>
        <w:t>.</w:t>
      </w:r>
      <w:r w:rsidRPr="00C566E8">
        <w:rPr>
          <w:szCs w:val="28"/>
        </w:rPr>
        <w:t xml:space="preserve"> в части 2 статьи 29 </w:t>
      </w:r>
      <w:r>
        <w:rPr>
          <w:szCs w:val="28"/>
        </w:rPr>
        <w:t>«</w:t>
      </w:r>
      <w:r w:rsidRPr="00C566E8">
        <w:rPr>
          <w:szCs w:val="28"/>
        </w:rPr>
        <w:t>Зона транспортной инфраструктуры</w:t>
      </w:r>
      <w:r>
        <w:rPr>
          <w:szCs w:val="28"/>
        </w:rPr>
        <w:t>»</w:t>
      </w:r>
      <w:r w:rsidRPr="00C566E8">
        <w:rPr>
          <w:szCs w:val="28"/>
        </w:rPr>
        <w:t xml:space="preserve"> таблицу </w:t>
      </w:r>
      <w:r>
        <w:rPr>
          <w:szCs w:val="28"/>
        </w:rPr>
        <w:t>«</w:t>
      </w:r>
      <w:r w:rsidRPr="00C566E8">
        <w:rPr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szCs w:val="28"/>
        </w:rPr>
        <w:t>»</w:t>
      </w:r>
      <w:r w:rsidRPr="00C566E8">
        <w:rPr>
          <w:szCs w:val="28"/>
        </w:rPr>
        <w:t xml:space="preserve"> дополнить видом использования </w:t>
      </w:r>
      <w:r>
        <w:rPr>
          <w:szCs w:val="28"/>
        </w:rPr>
        <w:t>«</w:t>
      </w:r>
      <w:r w:rsidRPr="00C566E8">
        <w:rPr>
          <w:szCs w:val="28"/>
        </w:rPr>
        <w:t>Ремонт автомобилей (4.9.1.4)</w:t>
      </w:r>
      <w:r>
        <w:rPr>
          <w:szCs w:val="28"/>
        </w:rPr>
        <w:t>»</w:t>
      </w:r>
      <w:r w:rsidRPr="00C566E8">
        <w:rPr>
          <w:szCs w:val="28"/>
        </w:rPr>
        <w:t xml:space="preserve"> с предельными параметрами разрешенного строительства, реконструкции объектов капитального строительства: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>
        <w:rPr>
          <w:szCs w:val="28"/>
        </w:rPr>
        <w:t>«</w:t>
      </w:r>
      <w:r w:rsidRPr="00C566E8">
        <w:rPr>
          <w:szCs w:val="28"/>
        </w:rPr>
        <w:t>1.Предельные (минимальные и (или) максимальные) размеры земельных участков: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>
        <w:rPr>
          <w:szCs w:val="28"/>
        </w:rPr>
        <w:t xml:space="preserve">      </w:t>
      </w:r>
      <w:r w:rsidRPr="00C566E8">
        <w:rPr>
          <w:szCs w:val="28"/>
        </w:rPr>
        <w:t>площадь земельного участк</w:t>
      </w:r>
      <w:proofErr w:type="gramStart"/>
      <w:r w:rsidRPr="00C566E8">
        <w:rPr>
          <w:szCs w:val="28"/>
        </w:rPr>
        <w:t>а-</w:t>
      </w:r>
      <w:proofErr w:type="gramEnd"/>
      <w:r w:rsidRPr="00C566E8">
        <w:rPr>
          <w:szCs w:val="28"/>
        </w:rPr>
        <w:t xml:space="preserve"> от 200 до 20000 кв. м;</w:t>
      </w:r>
    </w:p>
    <w:p w:rsidR="009133ED" w:rsidRPr="00C566E8" w:rsidRDefault="009133ED" w:rsidP="009133ED">
      <w:pPr>
        <w:widowControl w:val="0"/>
        <w:autoSpaceDE w:val="0"/>
        <w:autoSpaceDN w:val="0"/>
        <w:ind w:left="1277"/>
        <w:rPr>
          <w:szCs w:val="28"/>
        </w:rPr>
      </w:pPr>
      <w:r w:rsidRPr="00D475E0">
        <w:rPr>
          <w:szCs w:val="28"/>
        </w:rPr>
        <w:t>ширина</w:t>
      </w:r>
      <w:r w:rsidRPr="00C566E8">
        <w:rPr>
          <w:szCs w:val="28"/>
        </w:rPr>
        <w:t xml:space="preserve"> земельного участка – от 10 до 200 м;</w:t>
      </w:r>
    </w:p>
    <w:p w:rsidR="009133ED" w:rsidRPr="00C566E8" w:rsidRDefault="009133ED" w:rsidP="009133ED">
      <w:pPr>
        <w:widowControl w:val="0"/>
        <w:autoSpaceDE w:val="0"/>
        <w:autoSpaceDN w:val="0"/>
        <w:ind w:left="1277"/>
        <w:rPr>
          <w:szCs w:val="28"/>
        </w:rPr>
      </w:pPr>
      <w:r w:rsidRPr="00C566E8">
        <w:rPr>
          <w:szCs w:val="28"/>
        </w:rPr>
        <w:t>длина земельного участка – от 10 до 200 м.</w:t>
      </w:r>
    </w:p>
    <w:p w:rsidR="009133ED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 w:rsidRPr="00C566E8">
        <w:rPr>
          <w:szCs w:val="28"/>
        </w:rPr>
        <w:t>2.Минимальные</w:t>
      </w:r>
      <w:r w:rsidRPr="00C566E8">
        <w:rPr>
          <w:szCs w:val="28"/>
        </w:rPr>
        <w:tab/>
        <w:t>отступы</w:t>
      </w:r>
      <w:r w:rsidRPr="00C566E8">
        <w:rPr>
          <w:szCs w:val="28"/>
        </w:rPr>
        <w:tab/>
        <w:t>от</w:t>
      </w:r>
      <w:r w:rsidRPr="00C566E8">
        <w:rPr>
          <w:szCs w:val="28"/>
        </w:rPr>
        <w:tab/>
        <w:t>границ</w:t>
      </w:r>
      <w:r w:rsidRPr="00C566E8">
        <w:rPr>
          <w:szCs w:val="28"/>
        </w:rPr>
        <w:tab/>
        <w:t xml:space="preserve"> земельных участков - 5 м.</w:t>
      </w:r>
    </w:p>
    <w:p w:rsidR="009133ED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 w:rsidRPr="00C566E8">
        <w:rPr>
          <w:szCs w:val="28"/>
        </w:rPr>
        <w:t>3.Предельное количество этажей – 2 этажа.</w:t>
      </w:r>
    </w:p>
    <w:p w:rsidR="009133ED" w:rsidRPr="00C566E8" w:rsidRDefault="009133ED" w:rsidP="009133ED">
      <w:pPr>
        <w:widowControl w:val="0"/>
        <w:autoSpaceDE w:val="0"/>
        <w:autoSpaceDN w:val="0"/>
        <w:ind w:left="851"/>
        <w:rPr>
          <w:szCs w:val="28"/>
        </w:rPr>
      </w:pPr>
      <w:r w:rsidRPr="00C566E8">
        <w:rPr>
          <w:szCs w:val="28"/>
        </w:rPr>
        <w:t>4.Максимальный</w:t>
      </w:r>
      <w:r w:rsidRPr="00C566E8">
        <w:rPr>
          <w:szCs w:val="28"/>
        </w:rPr>
        <w:tab/>
        <w:t>процент</w:t>
      </w:r>
      <w:r w:rsidRPr="00C566E8">
        <w:rPr>
          <w:szCs w:val="28"/>
        </w:rPr>
        <w:tab/>
        <w:t>застройки</w:t>
      </w:r>
      <w:r w:rsidRPr="00C566E8">
        <w:rPr>
          <w:szCs w:val="28"/>
        </w:rPr>
        <w:tab/>
        <w:t>в</w:t>
      </w:r>
      <w:r w:rsidRPr="00C566E8">
        <w:rPr>
          <w:szCs w:val="28"/>
        </w:rPr>
        <w:tab/>
        <w:t>границах земельного участка – 70 %.</w:t>
      </w:r>
    </w:p>
    <w:p w:rsidR="009133ED" w:rsidRPr="00C566E8" w:rsidRDefault="009133ED" w:rsidP="009133ED">
      <w:pPr>
        <w:ind w:left="8" w:firstLineChars="313" w:firstLine="876"/>
        <w:jc w:val="both"/>
        <w:rPr>
          <w:szCs w:val="28"/>
        </w:rPr>
      </w:pPr>
      <w:r w:rsidRPr="00C566E8">
        <w:rPr>
          <w:szCs w:val="28"/>
        </w:rPr>
        <w:t>6.Иные показатели - максимальная высота оград – 1м в легких конструкциях”;</w:t>
      </w:r>
    </w:p>
    <w:p w:rsidR="009133ED" w:rsidRPr="00C566E8" w:rsidRDefault="009133ED" w:rsidP="009133ED">
      <w:pPr>
        <w:jc w:val="both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2.10</w:t>
      </w:r>
      <w:r>
        <w:rPr>
          <w:szCs w:val="28"/>
        </w:rPr>
        <w:t>.</w:t>
      </w:r>
      <w:r w:rsidRPr="00C566E8">
        <w:rPr>
          <w:szCs w:val="28"/>
        </w:rPr>
        <w:t xml:space="preserve"> в статье 30 </w:t>
      </w:r>
      <w:r>
        <w:rPr>
          <w:szCs w:val="28"/>
        </w:rPr>
        <w:t>«</w:t>
      </w:r>
      <w:r w:rsidRPr="00C566E8">
        <w:rPr>
          <w:szCs w:val="28"/>
        </w:rPr>
        <w:t>Градостроительный</w:t>
      </w:r>
      <w:r w:rsidRPr="00C566E8">
        <w:rPr>
          <w:szCs w:val="28"/>
        </w:rPr>
        <w:tab/>
        <w:t>регламент</w:t>
      </w:r>
      <w:r w:rsidRPr="00C566E8">
        <w:rPr>
          <w:szCs w:val="28"/>
        </w:rPr>
        <w:tab/>
        <w:t>на</w:t>
      </w:r>
      <w:r w:rsidRPr="00C566E8">
        <w:rPr>
          <w:szCs w:val="28"/>
        </w:rPr>
        <w:tab/>
        <w:t xml:space="preserve">территориях </w:t>
      </w:r>
      <w:r w:rsidRPr="00C566E8">
        <w:rPr>
          <w:spacing w:val="-7"/>
          <w:szCs w:val="28"/>
        </w:rPr>
        <w:t>зон п</w:t>
      </w:r>
      <w:r w:rsidRPr="00C566E8">
        <w:rPr>
          <w:szCs w:val="28"/>
        </w:rPr>
        <w:t>роизводственного</w:t>
      </w:r>
      <w:r w:rsidRPr="00C566E8">
        <w:rPr>
          <w:spacing w:val="-2"/>
          <w:szCs w:val="28"/>
        </w:rPr>
        <w:t xml:space="preserve"> </w:t>
      </w:r>
      <w:r w:rsidRPr="00C566E8">
        <w:rPr>
          <w:szCs w:val="28"/>
        </w:rPr>
        <w:t>использования</w:t>
      </w:r>
      <w:r>
        <w:rPr>
          <w:szCs w:val="28"/>
        </w:rPr>
        <w:t>»</w:t>
      </w:r>
      <w:r w:rsidRPr="00C566E8">
        <w:rPr>
          <w:szCs w:val="28"/>
        </w:rPr>
        <w:t xml:space="preserve"> таблицу </w:t>
      </w:r>
      <w:r>
        <w:rPr>
          <w:szCs w:val="28"/>
        </w:rPr>
        <w:t>«</w:t>
      </w:r>
      <w:r w:rsidRPr="00C566E8">
        <w:rPr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szCs w:val="28"/>
        </w:rPr>
        <w:t>»</w:t>
      </w:r>
      <w:r w:rsidRPr="00C566E8">
        <w:rPr>
          <w:szCs w:val="28"/>
        </w:rPr>
        <w:t xml:space="preserve"> дополнить видом использования </w:t>
      </w:r>
      <w:r>
        <w:rPr>
          <w:szCs w:val="28"/>
        </w:rPr>
        <w:t>«</w:t>
      </w:r>
      <w:r w:rsidRPr="00C566E8">
        <w:rPr>
          <w:szCs w:val="28"/>
        </w:rPr>
        <w:t>Складские площадки (6.9.1)</w:t>
      </w:r>
      <w:r>
        <w:rPr>
          <w:szCs w:val="28"/>
        </w:rPr>
        <w:t>»</w:t>
      </w:r>
      <w:r w:rsidRPr="00C566E8">
        <w:rPr>
          <w:szCs w:val="28"/>
        </w:rPr>
        <w:t>;</w:t>
      </w:r>
    </w:p>
    <w:p w:rsidR="009133ED" w:rsidRPr="00C566E8" w:rsidRDefault="009133ED" w:rsidP="009133ED">
      <w:pPr>
        <w:ind w:left="8" w:firstLineChars="164" w:firstLine="459"/>
        <w:jc w:val="both"/>
        <w:rPr>
          <w:szCs w:val="28"/>
        </w:rPr>
      </w:pPr>
      <w:r>
        <w:rPr>
          <w:szCs w:val="28"/>
        </w:rPr>
        <w:t xml:space="preserve">  </w:t>
      </w:r>
      <w:r w:rsidRPr="00C566E8">
        <w:rPr>
          <w:szCs w:val="28"/>
        </w:rPr>
        <w:t>2.11</w:t>
      </w:r>
      <w:r>
        <w:rPr>
          <w:szCs w:val="28"/>
        </w:rPr>
        <w:t>.</w:t>
      </w:r>
      <w:r w:rsidRPr="00C566E8">
        <w:rPr>
          <w:szCs w:val="28"/>
        </w:rPr>
        <w:t xml:space="preserve"> в статье 30 </w:t>
      </w:r>
      <w:r>
        <w:rPr>
          <w:szCs w:val="28"/>
        </w:rPr>
        <w:t>«</w:t>
      </w:r>
      <w:r w:rsidRPr="00C566E8">
        <w:rPr>
          <w:szCs w:val="28"/>
        </w:rPr>
        <w:t>Градостроительный</w:t>
      </w:r>
      <w:r w:rsidRPr="00C566E8">
        <w:rPr>
          <w:szCs w:val="28"/>
        </w:rPr>
        <w:tab/>
        <w:t>регламент</w:t>
      </w:r>
      <w:r w:rsidRPr="00C566E8">
        <w:rPr>
          <w:szCs w:val="28"/>
        </w:rPr>
        <w:tab/>
        <w:t>на</w:t>
      </w:r>
      <w:r w:rsidRPr="00C566E8">
        <w:rPr>
          <w:szCs w:val="28"/>
        </w:rPr>
        <w:tab/>
        <w:t xml:space="preserve">территориях </w:t>
      </w:r>
      <w:r w:rsidRPr="00C566E8">
        <w:rPr>
          <w:spacing w:val="-7"/>
          <w:szCs w:val="28"/>
        </w:rPr>
        <w:t>зон п</w:t>
      </w:r>
      <w:r w:rsidRPr="00C566E8">
        <w:rPr>
          <w:szCs w:val="28"/>
        </w:rPr>
        <w:t>роизводственного</w:t>
      </w:r>
      <w:r w:rsidRPr="00C566E8">
        <w:rPr>
          <w:spacing w:val="-2"/>
          <w:szCs w:val="28"/>
        </w:rPr>
        <w:t xml:space="preserve"> </w:t>
      </w:r>
      <w:r w:rsidRPr="00C566E8">
        <w:rPr>
          <w:szCs w:val="28"/>
        </w:rPr>
        <w:t>использования</w:t>
      </w:r>
      <w:r>
        <w:rPr>
          <w:szCs w:val="28"/>
        </w:rPr>
        <w:t>»</w:t>
      </w:r>
      <w:r w:rsidRPr="00C566E8">
        <w:rPr>
          <w:szCs w:val="28"/>
        </w:rPr>
        <w:t xml:space="preserve"> в таблице </w:t>
      </w:r>
      <w:r>
        <w:rPr>
          <w:szCs w:val="28"/>
        </w:rPr>
        <w:t>«</w:t>
      </w:r>
      <w:r w:rsidRPr="00C566E8">
        <w:rPr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szCs w:val="28"/>
        </w:rPr>
        <w:t>»</w:t>
      </w:r>
      <w:r w:rsidRPr="00C566E8">
        <w:rPr>
          <w:szCs w:val="28"/>
        </w:rPr>
        <w:t xml:space="preserve"> вид использования </w:t>
      </w:r>
      <w:r>
        <w:rPr>
          <w:szCs w:val="28"/>
        </w:rPr>
        <w:t>«</w:t>
      </w:r>
      <w:r w:rsidRPr="00C566E8">
        <w:rPr>
          <w:szCs w:val="28"/>
        </w:rPr>
        <w:t>Обслуживание автотранспорта (4.9)</w:t>
      </w:r>
      <w:r>
        <w:rPr>
          <w:szCs w:val="28"/>
        </w:rPr>
        <w:t>»</w:t>
      </w:r>
      <w:r w:rsidRPr="00C566E8">
        <w:rPr>
          <w:szCs w:val="28"/>
        </w:rPr>
        <w:t xml:space="preserve"> изменить на </w:t>
      </w:r>
      <w:r>
        <w:rPr>
          <w:szCs w:val="28"/>
        </w:rPr>
        <w:t>«</w:t>
      </w:r>
      <w:r w:rsidRPr="00C566E8">
        <w:rPr>
          <w:szCs w:val="28"/>
        </w:rPr>
        <w:t>Служебные гаражи (4.9)</w:t>
      </w:r>
      <w:r>
        <w:rPr>
          <w:szCs w:val="28"/>
        </w:rPr>
        <w:t>»</w:t>
      </w:r>
      <w:r w:rsidRPr="00C566E8">
        <w:rPr>
          <w:szCs w:val="28"/>
        </w:rPr>
        <w:t>;</w:t>
      </w:r>
    </w:p>
    <w:p w:rsidR="009133ED" w:rsidRPr="00C566E8" w:rsidRDefault="009133ED" w:rsidP="009133ED">
      <w:pPr>
        <w:jc w:val="both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2.12</w:t>
      </w:r>
      <w:r>
        <w:rPr>
          <w:szCs w:val="28"/>
        </w:rPr>
        <w:t>.</w:t>
      </w:r>
      <w:r w:rsidRPr="00C566E8">
        <w:rPr>
          <w:szCs w:val="28"/>
        </w:rPr>
        <w:t xml:space="preserve"> в статье 33 </w:t>
      </w:r>
      <w:r>
        <w:rPr>
          <w:szCs w:val="28"/>
        </w:rPr>
        <w:t>«</w:t>
      </w:r>
      <w:r w:rsidRPr="00C566E8">
        <w:rPr>
          <w:szCs w:val="28"/>
        </w:rPr>
        <w:t>Градостроительный регламент на территориях зон рекреационных назначений</w:t>
      </w:r>
      <w:r>
        <w:rPr>
          <w:szCs w:val="28"/>
        </w:rPr>
        <w:t>»</w:t>
      </w:r>
      <w:r w:rsidRPr="00C566E8">
        <w:rPr>
          <w:szCs w:val="28"/>
        </w:rPr>
        <w:t xml:space="preserve"> таблицу </w:t>
      </w:r>
      <w:r>
        <w:rPr>
          <w:szCs w:val="28"/>
        </w:rPr>
        <w:t>«</w:t>
      </w:r>
      <w:r w:rsidRPr="00C566E8">
        <w:rPr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szCs w:val="28"/>
        </w:rPr>
        <w:t>»</w:t>
      </w:r>
      <w:r w:rsidRPr="00C566E8">
        <w:rPr>
          <w:szCs w:val="28"/>
        </w:rPr>
        <w:t xml:space="preserve"> исключить виды использования </w:t>
      </w:r>
      <w:r>
        <w:rPr>
          <w:szCs w:val="28"/>
        </w:rPr>
        <w:t>«</w:t>
      </w:r>
      <w:r w:rsidRPr="00C566E8">
        <w:rPr>
          <w:szCs w:val="28"/>
        </w:rPr>
        <w:t>Земельные участки (территории)</w:t>
      </w:r>
      <w:r>
        <w:rPr>
          <w:szCs w:val="28"/>
        </w:rPr>
        <w:t xml:space="preserve"> </w:t>
      </w:r>
      <w:r w:rsidRPr="00C566E8">
        <w:rPr>
          <w:szCs w:val="28"/>
        </w:rPr>
        <w:t>общего пользования (12.0)</w:t>
      </w:r>
      <w:r>
        <w:rPr>
          <w:szCs w:val="28"/>
        </w:rPr>
        <w:t>»</w:t>
      </w:r>
      <w:r w:rsidRPr="00C566E8">
        <w:rPr>
          <w:szCs w:val="28"/>
        </w:rPr>
        <w:t xml:space="preserve">, </w:t>
      </w:r>
      <w:r>
        <w:rPr>
          <w:szCs w:val="28"/>
        </w:rPr>
        <w:t>«</w:t>
      </w:r>
      <w:r w:rsidRPr="00C566E8">
        <w:rPr>
          <w:szCs w:val="28"/>
        </w:rPr>
        <w:t>Обслуживание автотранспорта (4.9)</w:t>
      </w:r>
      <w:r>
        <w:rPr>
          <w:szCs w:val="28"/>
        </w:rPr>
        <w:t>»;</w:t>
      </w:r>
    </w:p>
    <w:p w:rsidR="009133ED" w:rsidRPr="00C566E8" w:rsidRDefault="009133ED" w:rsidP="009133ED">
      <w:pPr>
        <w:jc w:val="both"/>
        <w:rPr>
          <w:szCs w:val="28"/>
        </w:rPr>
      </w:pPr>
      <w:r>
        <w:rPr>
          <w:szCs w:val="28"/>
        </w:rPr>
        <w:tab/>
      </w:r>
      <w:r w:rsidRPr="00C566E8">
        <w:rPr>
          <w:szCs w:val="28"/>
        </w:rPr>
        <w:t>2.13</w:t>
      </w:r>
      <w:r>
        <w:rPr>
          <w:szCs w:val="28"/>
        </w:rPr>
        <w:t>.</w:t>
      </w:r>
      <w:r w:rsidRPr="00C566E8">
        <w:rPr>
          <w:szCs w:val="28"/>
        </w:rPr>
        <w:t xml:space="preserve"> в статье 33 </w:t>
      </w:r>
      <w:r>
        <w:rPr>
          <w:szCs w:val="28"/>
        </w:rPr>
        <w:t>«</w:t>
      </w:r>
      <w:r w:rsidRPr="00C566E8">
        <w:rPr>
          <w:szCs w:val="28"/>
        </w:rPr>
        <w:t>Градостроительный регламент на территориях зон рекреационных назначений</w:t>
      </w:r>
      <w:r>
        <w:rPr>
          <w:szCs w:val="28"/>
        </w:rPr>
        <w:t>»</w:t>
      </w:r>
      <w:r w:rsidRPr="00C566E8">
        <w:rPr>
          <w:szCs w:val="28"/>
        </w:rPr>
        <w:t xml:space="preserve"> таблицу </w:t>
      </w:r>
      <w:r>
        <w:rPr>
          <w:szCs w:val="28"/>
        </w:rPr>
        <w:t>«</w:t>
      </w:r>
      <w:r w:rsidRPr="00C566E8">
        <w:rPr>
          <w:szCs w:val="28"/>
        </w:rPr>
        <w:t xml:space="preserve">Основные виды разрешенного </w:t>
      </w:r>
      <w:r w:rsidRPr="00C566E8">
        <w:rPr>
          <w:szCs w:val="28"/>
        </w:rPr>
        <w:lastRenderedPageBreak/>
        <w:t>использования земельных участков и объектов капитального строительства</w:t>
      </w:r>
      <w:r>
        <w:rPr>
          <w:szCs w:val="28"/>
        </w:rPr>
        <w:t xml:space="preserve">» </w:t>
      </w:r>
      <w:r w:rsidRPr="00C566E8">
        <w:rPr>
          <w:szCs w:val="28"/>
        </w:rPr>
        <w:t>дополнить видами использования:</w:t>
      </w:r>
    </w:p>
    <w:p w:rsidR="009133ED" w:rsidRPr="00C566E8" w:rsidRDefault="009133ED" w:rsidP="009133ED">
      <w:pPr>
        <w:jc w:val="both"/>
        <w:rPr>
          <w:szCs w:val="28"/>
        </w:rPr>
      </w:pPr>
      <w:r w:rsidRPr="00C566E8">
        <w:rPr>
          <w:szCs w:val="28"/>
        </w:rPr>
        <w:t xml:space="preserve">- </w:t>
      </w:r>
      <w:r>
        <w:rPr>
          <w:szCs w:val="28"/>
        </w:rPr>
        <w:t>«</w:t>
      </w:r>
      <w:r w:rsidRPr="00C566E8">
        <w:rPr>
          <w:szCs w:val="28"/>
        </w:rPr>
        <w:t>Благоустройство территории (12.0.2)</w:t>
      </w:r>
      <w:r>
        <w:rPr>
          <w:szCs w:val="28"/>
        </w:rPr>
        <w:t>»</w:t>
      </w:r>
      <w:r w:rsidRPr="00C566E8">
        <w:rPr>
          <w:szCs w:val="28"/>
        </w:rPr>
        <w:t xml:space="preserve"> с предельными параметрами разрешенного строительства, реконструкции объектов капитального строительства </w:t>
      </w:r>
      <w:r>
        <w:rPr>
          <w:szCs w:val="28"/>
        </w:rPr>
        <w:t>«</w:t>
      </w:r>
      <w:r w:rsidRPr="00C566E8">
        <w:rPr>
          <w:szCs w:val="28"/>
        </w:rPr>
        <w:t>Не подлежат установлению</w:t>
      </w:r>
      <w:r>
        <w:rPr>
          <w:szCs w:val="28"/>
        </w:rPr>
        <w:t>»</w:t>
      </w:r>
      <w:r w:rsidRPr="00C566E8">
        <w:rPr>
          <w:szCs w:val="28"/>
        </w:rPr>
        <w:t>;</w:t>
      </w:r>
    </w:p>
    <w:p w:rsidR="009133ED" w:rsidRPr="00C566E8" w:rsidRDefault="009133ED" w:rsidP="009133ED">
      <w:pPr>
        <w:jc w:val="both"/>
        <w:rPr>
          <w:szCs w:val="28"/>
        </w:rPr>
      </w:pPr>
      <w:r w:rsidRPr="00C566E8">
        <w:rPr>
          <w:szCs w:val="28"/>
        </w:rPr>
        <w:t xml:space="preserve">- </w:t>
      </w:r>
      <w:r>
        <w:rPr>
          <w:szCs w:val="28"/>
        </w:rPr>
        <w:t>«</w:t>
      </w:r>
      <w:r w:rsidRPr="00C566E8">
        <w:rPr>
          <w:szCs w:val="28"/>
        </w:rPr>
        <w:t>Парки культуры и отдыха (3.6.2)</w:t>
      </w:r>
      <w:r>
        <w:rPr>
          <w:szCs w:val="28"/>
        </w:rPr>
        <w:t>»</w:t>
      </w:r>
      <w:r w:rsidRPr="00C566E8">
        <w:rPr>
          <w:szCs w:val="28"/>
        </w:rPr>
        <w:t xml:space="preserve"> с предельными параметрами разрешенного строительства, реконструкции объектов капитального строительства </w:t>
      </w:r>
      <w:r>
        <w:rPr>
          <w:szCs w:val="28"/>
        </w:rPr>
        <w:t>«</w:t>
      </w:r>
      <w:r w:rsidRPr="00C566E8">
        <w:rPr>
          <w:szCs w:val="28"/>
        </w:rPr>
        <w:t>Не подлежат установлению</w:t>
      </w:r>
      <w:r>
        <w:rPr>
          <w:szCs w:val="28"/>
        </w:rPr>
        <w:t>»</w:t>
      </w:r>
      <w:r w:rsidRPr="00C566E8">
        <w:rPr>
          <w:szCs w:val="28"/>
        </w:rPr>
        <w:t>;</w:t>
      </w:r>
    </w:p>
    <w:p w:rsidR="009133ED" w:rsidRPr="00C566E8" w:rsidRDefault="009133ED" w:rsidP="009133ED">
      <w:pPr>
        <w:jc w:val="both"/>
        <w:rPr>
          <w:szCs w:val="28"/>
        </w:rPr>
      </w:pPr>
      <w:r w:rsidRPr="00C566E8">
        <w:rPr>
          <w:szCs w:val="28"/>
        </w:rPr>
        <w:t xml:space="preserve">- </w:t>
      </w:r>
      <w:r>
        <w:rPr>
          <w:szCs w:val="28"/>
        </w:rPr>
        <w:t>«</w:t>
      </w:r>
      <w:r w:rsidRPr="00C566E8">
        <w:rPr>
          <w:szCs w:val="28"/>
        </w:rPr>
        <w:t>Общее пользование водными объектами (11.1)</w:t>
      </w:r>
      <w:r>
        <w:rPr>
          <w:szCs w:val="28"/>
        </w:rPr>
        <w:t>»</w:t>
      </w:r>
      <w:r w:rsidRPr="00C566E8">
        <w:rPr>
          <w:szCs w:val="28"/>
        </w:rPr>
        <w:t xml:space="preserve"> с предельными параметрами разрешенного строительства, реконструкции объектов капитального строительства </w:t>
      </w:r>
      <w:r>
        <w:rPr>
          <w:szCs w:val="28"/>
        </w:rPr>
        <w:t>«</w:t>
      </w:r>
      <w:r w:rsidRPr="00C566E8">
        <w:rPr>
          <w:szCs w:val="28"/>
        </w:rPr>
        <w:t>Не подлежат установлению</w:t>
      </w:r>
      <w:r>
        <w:rPr>
          <w:szCs w:val="28"/>
        </w:rPr>
        <w:t>»;</w:t>
      </w:r>
    </w:p>
    <w:p w:rsidR="009133ED" w:rsidRPr="00C566E8" w:rsidRDefault="009133ED" w:rsidP="009133ED">
      <w:pPr>
        <w:jc w:val="both"/>
        <w:rPr>
          <w:szCs w:val="28"/>
        </w:rPr>
      </w:pPr>
    </w:p>
    <w:p w:rsidR="009133ED" w:rsidRPr="00C566E8" w:rsidRDefault="009133ED" w:rsidP="009133ED">
      <w:pPr>
        <w:pStyle w:val="TableParagraph"/>
        <w:spacing w:line="273" w:lineRule="exact"/>
        <w:ind w:left="108"/>
        <w:rPr>
          <w:bCs/>
          <w:sz w:val="28"/>
          <w:szCs w:val="28"/>
        </w:rPr>
      </w:pPr>
    </w:p>
    <w:p w:rsidR="009133ED" w:rsidRPr="00B13936" w:rsidRDefault="009133ED" w:rsidP="009133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13936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C566E8">
        <w:rPr>
          <w:rFonts w:ascii="Times New Roman" w:hAnsi="Times New Roman"/>
          <w:sz w:val="28"/>
          <w:szCs w:val="28"/>
        </w:rPr>
        <w:t xml:space="preserve"> </w:t>
      </w:r>
      <w:r w:rsidRPr="00B13936">
        <w:rPr>
          <w:rFonts w:ascii="Times New Roman" w:hAnsi="Times New Roman"/>
          <w:b/>
          <w:sz w:val="28"/>
          <w:szCs w:val="28"/>
        </w:rPr>
        <w:t xml:space="preserve">В текстовую часть ПЗЗ </w:t>
      </w:r>
      <w:proofErr w:type="spellStart"/>
      <w:r w:rsidRPr="00B13936">
        <w:rPr>
          <w:rFonts w:ascii="Times New Roman" w:hAnsi="Times New Roman"/>
          <w:b/>
          <w:sz w:val="28"/>
          <w:szCs w:val="28"/>
        </w:rPr>
        <w:t>Студеновского</w:t>
      </w:r>
      <w:proofErr w:type="spellEnd"/>
      <w:r w:rsidRPr="00B13936">
        <w:rPr>
          <w:rFonts w:ascii="Times New Roman" w:hAnsi="Times New Roman"/>
          <w:b/>
          <w:sz w:val="28"/>
          <w:szCs w:val="28"/>
        </w:rPr>
        <w:t xml:space="preserve"> муниципального образования Турковского муниципального района: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566E8">
        <w:rPr>
          <w:rFonts w:ascii="Times New Roman" w:hAnsi="Times New Roman"/>
          <w:sz w:val="28"/>
          <w:szCs w:val="28"/>
        </w:rPr>
        <w:t xml:space="preserve">- в статье 27 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Градостроительные регламенты на территории жилой зоны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 таблице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вид использования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Для ведения личного подсобного хозяйства (2.2)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изменить </w:t>
      </w:r>
      <w:proofErr w:type="gramStart"/>
      <w:r w:rsidRPr="00C566E8">
        <w:rPr>
          <w:rFonts w:ascii="Times New Roman" w:hAnsi="Times New Roman"/>
          <w:sz w:val="28"/>
          <w:szCs w:val="28"/>
        </w:rPr>
        <w:t>на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C566E8">
        <w:rPr>
          <w:rFonts w:ascii="Times New Roman" w:hAnsi="Times New Roman"/>
          <w:sz w:val="28"/>
          <w:szCs w:val="28"/>
        </w:rPr>
        <w:t>Для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ведения личного подсобного хозяйства (приусадебный земельный участок) (2.2)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.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33ED" w:rsidRPr="00B13936" w:rsidRDefault="009133ED" w:rsidP="009133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13936">
        <w:rPr>
          <w:rFonts w:ascii="Times New Roman" w:hAnsi="Times New Roman"/>
          <w:b/>
          <w:sz w:val="28"/>
          <w:szCs w:val="28"/>
        </w:rPr>
        <w:t>4. В текстовую часть ПЗЗ Рязанского муниципального образования Турковского муниципального района: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566E8">
        <w:rPr>
          <w:rFonts w:ascii="Times New Roman" w:hAnsi="Times New Roman"/>
          <w:sz w:val="28"/>
          <w:szCs w:val="28"/>
        </w:rPr>
        <w:t xml:space="preserve">- в статье 27 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Градостроительные регламенты на территории жилой зоны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 таблице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вид использования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Для ведения личного подсобного хозяйства (2.2)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изменить </w:t>
      </w:r>
      <w:proofErr w:type="gramStart"/>
      <w:r w:rsidRPr="00C566E8">
        <w:rPr>
          <w:rFonts w:ascii="Times New Roman" w:hAnsi="Times New Roman"/>
          <w:sz w:val="28"/>
          <w:szCs w:val="28"/>
        </w:rPr>
        <w:t>на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C566E8">
        <w:rPr>
          <w:rFonts w:ascii="Times New Roman" w:hAnsi="Times New Roman"/>
          <w:sz w:val="28"/>
          <w:szCs w:val="28"/>
        </w:rPr>
        <w:t>Для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ведения личного подсобного хозяйства (приусадебный земельный участок) (2.2)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.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13936">
        <w:rPr>
          <w:rFonts w:ascii="Times New Roman" w:hAnsi="Times New Roman"/>
          <w:b/>
          <w:sz w:val="28"/>
          <w:szCs w:val="28"/>
        </w:rPr>
        <w:t xml:space="preserve">5. В текстовую часть ПЗЗ </w:t>
      </w:r>
      <w:proofErr w:type="spellStart"/>
      <w:r w:rsidRPr="00B13936">
        <w:rPr>
          <w:rFonts w:ascii="Times New Roman" w:hAnsi="Times New Roman"/>
          <w:b/>
          <w:sz w:val="28"/>
          <w:szCs w:val="28"/>
        </w:rPr>
        <w:t>Перевесинского</w:t>
      </w:r>
      <w:proofErr w:type="spellEnd"/>
      <w:r w:rsidRPr="00B13936">
        <w:rPr>
          <w:rFonts w:ascii="Times New Roman" w:hAnsi="Times New Roman"/>
          <w:b/>
          <w:sz w:val="28"/>
          <w:szCs w:val="28"/>
        </w:rPr>
        <w:t xml:space="preserve"> муниципального образования Турковского муниципального района</w:t>
      </w:r>
      <w:r w:rsidRPr="00C566E8">
        <w:rPr>
          <w:rFonts w:ascii="Times New Roman" w:hAnsi="Times New Roman"/>
          <w:sz w:val="28"/>
          <w:szCs w:val="28"/>
        </w:rPr>
        <w:t>: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566E8">
        <w:rPr>
          <w:rFonts w:ascii="Times New Roman" w:hAnsi="Times New Roman"/>
          <w:sz w:val="28"/>
          <w:szCs w:val="28"/>
        </w:rPr>
        <w:t xml:space="preserve">- в статье 27 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Градостроительные регламенты на территории жилой зоны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 таблице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Основные виды разрешенного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вид использования </w:t>
      </w:r>
      <w:r>
        <w:rPr>
          <w:rFonts w:ascii="Times New Roman" w:hAnsi="Times New Roman"/>
          <w:sz w:val="28"/>
          <w:szCs w:val="28"/>
        </w:rPr>
        <w:t>«</w:t>
      </w:r>
      <w:r w:rsidRPr="00C566E8">
        <w:rPr>
          <w:rFonts w:ascii="Times New Roman" w:hAnsi="Times New Roman"/>
          <w:sz w:val="28"/>
          <w:szCs w:val="28"/>
        </w:rPr>
        <w:t>Для ведения личного подсобного хозяйства (2.2)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 xml:space="preserve"> изменить </w:t>
      </w:r>
      <w:proofErr w:type="gramStart"/>
      <w:r w:rsidRPr="00C566E8">
        <w:rPr>
          <w:rFonts w:ascii="Times New Roman" w:hAnsi="Times New Roman"/>
          <w:sz w:val="28"/>
          <w:szCs w:val="28"/>
        </w:rPr>
        <w:t>на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C566E8">
        <w:rPr>
          <w:rFonts w:ascii="Times New Roman" w:hAnsi="Times New Roman"/>
          <w:sz w:val="28"/>
          <w:szCs w:val="28"/>
        </w:rPr>
        <w:t>Для</w:t>
      </w:r>
      <w:proofErr w:type="gramEnd"/>
      <w:r w:rsidRPr="00C566E8">
        <w:rPr>
          <w:rFonts w:ascii="Times New Roman" w:hAnsi="Times New Roman"/>
          <w:sz w:val="28"/>
          <w:szCs w:val="28"/>
        </w:rPr>
        <w:t xml:space="preserve"> ведения личного подсобного хозяйства (приусадебный земельный участок) (2.2)</w:t>
      </w:r>
      <w:r>
        <w:rPr>
          <w:rFonts w:ascii="Times New Roman" w:hAnsi="Times New Roman"/>
          <w:sz w:val="28"/>
          <w:szCs w:val="28"/>
        </w:rPr>
        <w:t>»</w:t>
      </w:r>
      <w:r w:rsidRPr="00C566E8">
        <w:rPr>
          <w:rFonts w:ascii="Times New Roman" w:hAnsi="Times New Roman"/>
          <w:sz w:val="28"/>
          <w:szCs w:val="28"/>
        </w:rPr>
        <w:t>.</w:t>
      </w: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33ED" w:rsidRPr="00C566E8" w:rsidRDefault="009133ED" w:rsidP="009133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33ED" w:rsidRPr="00C566E8" w:rsidRDefault="009133ED" w:rsidP="009133ED">
      <w:pPr>
        <w:rPr>
          <w:szCs w:val="28"/>
        </w:rPr>
      </w:pPr>
    </w:p>
    <w:p w:rsidR="009133ED" w:rsidRPr="00C566E8" w:rsidRDefault="009133ED" w:rsidP="009133ED">
      <w:pPr>
        <w:jc w:val="both"/>
        <w:rPr>
          <w:b/>
          <w:szCs w:val="28"/>
        </w:rPr>
      </w:pPr>
    </w:p>
    <w:p w:rsidR="00E16454" w:rsidRDefault="00E16454"/>
    <w:sectPr w:rsidR="00E16454" w:rsidSect="00A012D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ED"/>
    <w:rsid w:val="006C480A"/>
    <w:rsid w:val="006E4D6E"/>
    <w:rsid w:val="009133ED"/>
    <w:rsid w:val="00B6737B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3E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9133E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1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33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3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3E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9133E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1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33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3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6vfPe+X9K47XWKcFUmgQgMwkCefY1nMC0ip06tzr/9g=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pVgTFHzWH35DcGJcMj/xIOZ27j9JhLQLv7/NtzORDfg=</DigestValue>
    </Reference>
  </SignedInfo>
  <SignatureValue>QepNdN8e3HsvaTWt4V+Ys6fusqNxLDzAF1OSlY24Iqr1TRF2dpPpbfowVNErOQoB
IHYWYljPH6vuiER4bnPc6g==</SignatureValue>
  <KeyInfo>
    <X509Data>
      <X509Certificate>MIIIPjCCB+ugAwIBAgIUA7lgV1LXxs/U/vxsIfAVvFa/q5IwCgYIKoUDBwEBAwIw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jNC90L7QtSDQutCw0LfQvdCw0YfQtdC50YHRgtCy0L4wHhcNMjEwMjAzMTM1OTI2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0fr46cptCmXobqhfypvSMSsbWFS75uf8nOSHgQ8AnCY=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PusmkMXHT5Co1/bm6xSwqsBfn1w4AT7qRHV2uyu6+no=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JVTGHY/uvdvJShMQC0sRcdXSymMWQTVQO3IBwGeI4Mk=</DigestValue>
      </Reference>
      <Reference URI="/word/media/image1.jpeg?ContentType=image/jpeg">
        <DigestMethod Algorithm="http://www.w3.org/2001/04/xmldsig-more#gostr34112012-256"/>
        <DigestValue>SBEhjHLm5Xm+lJtxNRB4qAGFyX+u39+/h5RF+WNWaQ0=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4aW1P1vlrAkX4FrWI+4BOAlqt0En8+HR3L2OHp3GNYY=</DigestValue>
      </Reference>
      <Reference URI="/word/styles.xml?ContentType=application/vnd.openxmlformats-officedocument.wordprocessingml.styles+xml">
        <DigestMethod Algorithm="http://www.w3.org/2001/04/xmldsig-more#gostr34112012-256"/>
        <DigestValue>DBHMChuzVJruG8Ic45LXhchs2qeEffY5Ap96hQucjSU=</DigestValue>
      </Reference>
      <Reference URI="/word/stylesWithEffects.xml?ContentType=application/vnd.ms-word.stylesWithEffects+xml">
        <DigestMethod Algorithm="http://www.w3.org/2001/04/xmldsig-more#gostr34112012-256"/>
        <DigestValue>5k4AWsvxKqiQ3hlDZRAiWZSmdMOewu6noMlNg0qh910=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0OcediV4n3I3lWIDwQZuPEx+HGB4RQl8hmm0C+xbjgY=</DigestValue>
      </Reference>
    </Manifest>
    <SignatureProperties>
      <SignatureProperty Id="idSignatureTime" Target="#idPackageSignature">
        <mdssi:SignatureTime>
          <mdssi:Format>YYYY-MM-DDThh:mm:ssTZD</mdssi:Format>
          <mdssi:Value>2021-09-27T12:14:56Z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2021-09-27T12:14:56Z</xd:SigningTime>
          <xd:SigningCertificate>
            <xd:Cert>
              <xd:CertDigest>
                <DigestMethod Algorithm="http://www.w3.org/2001/04/xmldsig-more#gostr34112012-256"/>
                <DigestValue>csZhTPxqsaaJZvyRgqB6mke6pfSPRhd+s0c+hC+P0VI=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21261002668332126821406270994839829275291397010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</cp:revision>
  <cp:lastPrinted>2021-09-16T10:06:00Z</cp:lastPrinted>
  <dcterms:created xsi:type="dcterms:W3CDTF">2021-09-14T10:09:00Z</dcterms:created>
  <dcterms:modified xsi:type="dcterms:W3CDTF">2021-09-16T10:11:00Z</dcterms:modified>
</cp:coreProperties>
</file>