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Pr="00503CEC" w:rsidRDefault="005F0BC2" w:rsidP="005F0BC2">
      <w:pPr>
        <w:jc w:val="center"/>
      </w:pPr>
      <w:r>
        <w:rPr>
          <w:noProof/>
          <w:lang w:eastAsia="ru-RU"/>
        </w:rPr>
        <w:drawing>
          <wp:inline distT="0" distB="0" distL="0" distR="0" wp14:anchorId="75F01AE3" wp14:editId="174460A4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2" w:rsidRPr="00503CEC" w:rsidRDefault="005F0BC2" w:rsidP="005F0BC2">
      <w:pPr>
        <w:jc w:val="center"/>
      </w:pP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</w:p>
    <w:p w:rsidR="005F0BC2" w:rsidRPr="00B912DF" w:rsidRDefault="005F0BC2" w:rsidP="005F0BC2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 w:rsidR="00F631FA">
        <w:rPr>
          <w:b/>
          <w:sz w:val="28"/>
          <w:szCs w:val="28"/>
        </w:rPr>
        <w:t>73/15</w:t>
      </w:r>
    </w:p>
    <w:p w:rsidR="005F0BC2" w:rsidRPr="00B912DF" w:rsidRDefault="005F0BC2" w:rsidP="005F0BC2">
      <w:pPr>
        <w:jc w:val="center"/>
        <w:rPr>
          <w:sz w:val="28"/>
          <w:szCs w:val="28"/>
        </w:rPr>
      </w:pPr>
    </w:p>
    <w:p w:rsidR="005F0BC2" w:rsidRPr="00B912DF" w:rsidRDefault="005F0BC2" w:rsidP="005F0BC2">
      <w:pPr>
        <w:rPr>
          <w:sz w:val="28"/>
          <w:szCs w:val="28"/>
        </w:rPr>
      </w:pPr>
      <w:r w:rsidRPr="00B912DF">
        <w:rPr>
          <w:sz w:val="28"/>
          <w:szCs w:val="28"/>
        </w:rPr>
        <w:t xml:space="preserve">От </w:t>
      </w:r>
      <w:r w:rsidR="00F631FA">
        <w:rPr>
          <w:sz w:val="28"/>
          <w:szCs w:val="28"/>
        </w:rPr>
        <w:t>16 мая 2023</w:t>
      </w:r>
      <w:r w:rsidRPr="00B912DF">
        <w:rPr>
          <w:sz w:val="28"/>
          <w:szCs w:val="28"/>
        </w:rPr>
        <w:t xml:space="preserve"> г</w:t>
      </w:r>
      <w:r w:rsidR="00F631FA">
        <w:rPr>
          <w:sz w:val="28"/>
          <w:szCs w:val="28"/>
        </w:rPr>
        <w:t>ода</w:t>
      </w:r>
      <w:r w:rsidRPr="00B912DF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 w:rsidR="007C3E8C">
        <w:rPr>
          <w:sz w:val="28"/>
          <w:szCs w:val="28"/>
        </w:rPr>
        <w:t>р</w:t>
      </w:r>
      <w:r w:rsidRPr="00B912DF">
        <w:rPr>
          <w:sz w:val="28"/>
          <w:szCs w:val="28"/>
        </w:rPr>
        <w:t>п</w:t>
      </w:r>
      <w:proofErr w:type="spellEnd"/>
      <w:r w:rsidRPr="00B912DF">
        <w:rPr>
          <w:sz w:val="28"/>
          <w:szCs w:val="28"/>
        </w:rPr>
        <w:t>. Турки</w:t>
      </w: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«Почетный гражданин </w:t>
      </w: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района»</w:t>
      </w:r>
    </w:p>
    <w:p w:rsidR="005F0BC2" w:rsidRDefault="005F0BC2" w:rsidP="005F0BC2">
      <w:pPr>
        <w:jc w:val="both"/>
        <w:rPr>
          <w:sz w:val="28"/>
          <w:szCs w:val="28"/>
        </w:rPr>
      </w:pPr>
    </w:p>
    <w:p w:rsidR="005F0BC2" w:rsidRPr="005F0BC2" w:rsidRDefault="007C3E8C" w:rsidP="00795311">
      <w:pPr>
        <w:pStyle w:val="1"/>
        <w:numPr>
          <w:ilvl w:val="2"/>
          <w:numId w:val="1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Уставом Турковского муниципального района,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решением 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>районного Совета ОМО Турковского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района от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13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сентября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2003 года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№ 29/8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>«О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б утверждении Положения о 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>Почетн</w:t>
      </w:r>
      <w:r>
        <w:rPr>
          <w:rFonts w:ascii="Times New Roman" w:hAnsi="Times New Roman"/>
          <w:b w:val="0"/>
          <w:color w:val="auto"/>
          <w:sz w:val="28"/>
          <w:szCs w:val="28"/>
        </w:rPr>
        <w:t>ом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гражданин</w:t>
      </w:r>
      <w:r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Турковского района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 Саратовской области» </w:t>
      </w:r>
      <w:r w:rsidR="005F0BC2" w:rsidRPr="005F0BC2">
        <w:rPr>
          <w:rFonts w:ascii="Times New Roman" w:hAnsi="Times New Roman"/>
          <w:b w:val="0"/>
          <w:color w:val="auto"/>
          <w:sz w:val="28"/>
          <w:szCs w:val="28"/>
        </w:rPr>
        <w:t>Собрание депутатов  Турковского муниципального района</w:t>
      </w:r>
      <w:r w:rsidR="005F0BC2" w:rsidRPr="005F0BC2">
        <w:rPr>
          <w:rFonts w:ascii="Times New Roman" w:hAnsi="Times New Roman"/>
          <w:color w:val="auto"/>
          <w:sz w:val="28"/>
          <w:szCs w:val="28"/>
        </w:rPr>
        <w:t xml:space="preserve">  РЕШИЛО:</w:t>
      </w:r>
    </w:p>
    <w:p w:rsidR="005F0BC2" w:rsidRDefault="005F0BC2" w:rsidP="005F0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звание «Почетный гражданин Турковского района» </w:t>
      </w:r>
      <w:r w:rsidR="007C3E8C">
        <w:rPr>
          <w:sz w:val="28"/>
          <w:szCs w:val="28"/>
        </w:rPr>
        <w:t>Беловой Ольге Борисовне</w:t>
      </w:r>
      <w:r>
        <w:rPr>
          <w:sz w:val="28"/>
          <w:szCs w:val="28"/>
        </w:rPr>
        <w:t xml:space="preserve">, учителю </w:t>
      </w:r>
      <w:r w:rsidR="007C3E8C">
        <w:rPr>
          <w:sz w:val="28"/>
          <w:szCs w:val="28"/>
        </w:rPr>
        <w:t>русского языка и литературы</w:t>
      </w:r>
      <w:r>
        <w:rPr>
          <w:sz w:val="28"/>
          <w:szCs w:val="28"/>
        </w:rPr>
        <w:t xml:space="preserve"> муниципального общеобразовательного учреждения «Средняя общеобразовательная школа имени Героя Советского Союза  С.М. Иванова»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Турки Турковского района Саратовской области за достигнутые успехи </w:t>
      </w:r>
      <w:r w:rsidR="00D75523">
        <w:rPr>
          <w:sz w:val="28"/>
          <w:szCs w:val="28"/>
        </w:rPr>
        <w:t>в обучении</w:t>
      </w:r>
      <w:r>
        <w:rPr>
          <w:sz w:val="28"/>
          <w:szCs w:val="28"/>
        </w:rPr>
        <w:t xml:space="preserve"> и </w:t>
      </w:r>
      <w:r w:rsidR="00D75523">
        <w:rPr>
          <w:sz w:val="28"/>
          <w:szCs w:val="28"/>
        </w:rPr>
        <w:t>воспитании</w:t>
      </w:r>
      <w:r>
        <w:rPr>
          <w:sz w:val="28"/>
          <w:szCs w:val="28"/>
        </w:rPr>
        <w:t xml:space="preserve"> по</w:t>
      </w:r>
      <w:r w:rsidR="002B4A42">
        <w:rPr>
          <w:sz w:val="28"/>
          <w:szCs w:val="28"/>
        </w:rPr>
        <w:t>д</w:t>
      </w:r>
      <w:r>
        <w:rPr>
          <w:sz w:val="28"/>
          <w:szCs w:val="28"/>
        </w:rPr>
        <w:t>растающего поколения.</w:t>
      </w:r>
    </w:p>
    <w:p w:rsidR="005F0BC2" w:rsidRPr="00B912DF" w:rsidRDefault="005F0BC2" w:rsidP="005F0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F0BC2" w:rsidRPr="005F0BC2" w:rsidRDefault="005F0BC2" w:rsidP="005F0BC2">
      <w:pPr>
        <w:pStyle w:val="a6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BC2">
        <w:rPr>
          <w:sz w:val="28"/>
          <w:szCs w:val="28"/>
        </w:rPr>
        <w:t xml:space="preserve">. Настоящее решение вступает в силу после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Председатель Собрания депутатов </w:t>
      </w: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Турковского муниципального района                               </w:t>
      </w:r>
      <w:r w:rsidR="007C3E8C">
        <w:rPr>
          <w:b/>
          <w:sz w:val="28"/>
          <w:szCs w:val="28"/>
        </w:rPr>
        <w:t>С.В. Ярославцев</w:t>
      </w:r>
    </w:p>
    <w:p w:rsidR="005F0BC2" w:rsidRPr="00B912DF" w:rsidRDefault="005F0BC2" w:rsidP="005F0BC2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848CC" w:rsidRDefault="000848CC" w:rsidP="005F0BC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C2"/>
    <w:rsid w:val="000848CC"/>
    <w:rsid w:val="00195770"/>
    <w:rsid w:val="002B4A42"/>
    <w:rsid w:val="00527284"/>
    <w:rsid w:val="005C5226"/>
    <w:rsid w:val="005F0BC2"/>
    <w:rsid w:val="00795311"/>
    <w:rsid w:val="007C3E8C"/>
    <w:rsid w:val="008B1964"/>
    <w:rsid w:val="00A622B6"/>
    <w:rsid w:val="00A86C70"/>
    <w:rsid w:val="00C31158"/>
    <w:rsid w:val="00D75523"/>
    <w:rsid w:val="00DA296C"/>
    <w:rsid w:val="00F6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tabs>
        <w:tab w:val="num" w:pos="0"/>
      </w:tabs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tabs>
        <w:tab w:val="num" w:pos="0"/>
      </w:tabs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5</cp:revision>
  <cp:lastPrinted>2023-05-17T05:04:00Z</cp:lastPrinted>
  <dcterms:created xsi:type="dcterms:W3CDTF">2017-06-08T10:04:00Z</dcterms:created>
  <dcterms:modified xsi:type="dcterms:W3CDTF">2023-05-17T05:10:00Z</dcterms:modified>
</cp:coreProperties>
</file>