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368" w:rsidRDefault="00E71368" w:rsidP="00E11781">
      <w:pPr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E11781" w:rsidRPr="004C4613" w:rsidRDefault="00E11781" w:rsidP="00E11781">
      <w:pPr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4C4613"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 wp14:anchorId="4A01289E" wp14:editId="29800799">
            <wp:extent cx="752475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781" w:rsidRPr="004C4613" w:rsidRDefault="00E11781" w:rsidP="00E11781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4C4613">
        <w:rPr>
          <w:b/>
          <w:bCs/>
          <w:sz w:val="28"/>
          <w:szCs w:val="28"/>
        </w:rPr>
        <w:t xml:space="preserve">СОБРАНИЕ ДЕПУТАТОВ </w:t>
      </w:r>
    </w:p>
    <w:p w:rsidR="00E11781" w:rsidRPr="004C4613" w:rsidRDefault="00E11781" w:rsidP="00E11781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4C4613">
        <w:rPr>
          <w:b/>
          <w:bCs/>
          <w:sz w:val="28"/>
          <w:szCs w:val="28"/>
        </w:rPr>
        <w:t>ТУРКОВСКОГО МУНИЦИПАЛЬНОГО РАЙОНА</w:t>
      </w:r>
    </w:p>
    <w:p w:rsidR="00E11781" w:rsidRPr="004C4613" w:rsidRDefault="00E11781" w:rsidP="00E11781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  <w:r w:rsidRPr="004C4613">
        <w:rPr>
          <w:b/>
          <w:bCs/>
          <w:sz w:val="28"/>
          <w:szCs w:val="28"/>
        </w:rPr>
        <w:t>САРАТОВСКОЙ ОБЛАСТИ</w:t>
      </w:r>
    </w:p>
    <w:p w:rsidR="007616A2" w:rsidRPr="004C4613" w:rsidRDefault="007616A2" w:rsidP="00E11781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7616A2" w:rsidRPr="004C4613" w:rsidRDefault="007616A2" w:rsidP="007616A2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C4613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4C4613" w:rsidRPr="004C4613">
        <w:rPr>
          <w:rFonts w:ascii="Times New Roman" w:hAnsi="Times New Roman"/>
          <w:b/>
          <w:sz w:val="28"/>
          <w:szCs w:val="28"/>
        </w:rPr>
        <w:t>73/1</w:t>
      </w:r>
    </w:p>
    <w:p w:rsidR="007616A2" w:rsidRPr="004C4613" w:rsidRDefault="007616A2" w:rsidP="007616A2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616A2" w:rsidRPr="004C4613" w:rsidRDefault="007616A2" w:rsidP="007616A2">
      <w:pPr>
        <w:spacing w:line="240" w:lineRule="atLeast"/>
        <w:ind w:firstLine="0"/>
        <w:contextualSpacing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>От</w:t>
      </w:r>
      <w:r w:rsidR="004C4613" w:rsidRPr="004C4613">
        <w:rPr>
          <w:rFonts w:ascii="Times New Roman" w:hAnsi="Times New Roman"/>
          <w:sz w:val="28"/>
          <w:szCs w:val="28"/>
        </w:rPr>
        <w:t xml:space="preserve"> 16 мая 2023 года</w:t>
      </w:r>
      <w:r w:rsidRPr="004C4613">
        <w:rPr>
          <w:rFonts w:ascii="Times New Roman" w:hAnsi="Times New Roman"/>
          <w:color w:val="000000"/>
          <w:sz w:val="28"/>
          <w:szCs w:val="28"/>
        </w:rPr>
        <w:tab/>
      </w:r>
      <w:r w:rsidRPr="004C4613">
        <w:rPr>
          <w:rFonts w:ascii="Times New Roman" w:hAnsi="Times New Roman"/>
          <w:color w:val="000000"/>
          <w:sz w:val="28"/>
          <w:szCs w:val="28"/>
        </w:rPr>
        <w:tab/>
      </w:r>
      <w:r w:rsidRPr="004C4613">
        <w:rPr>
          <w:rFonts w:ascii="Times New Roman" w:hAnsi="Times New Roman"/>
          <w:color w:val="000000"/>
          <w:sz w:val="28"/>
          <w:szCs w:val="28"/>
        </w:rPr>
        <w:tab/>
      </w:r>
      <w:r w:rsidRPr="004C4613">
        <w:rPr>
          <w:rFonts w:ascii="Times New Roman" w:hAnsi="Times New Roman"/>
          <w:color w:val="000000"/>
          <w:sz w:val="28"/>
          <w:szCs w:val="28"/>
        </w:rPr>
        <w:tab/>
      </w:r>
      <w:r w:rsidRPr="004C4613">
        <w:rPr>
          <w:rFonts w:ascii="Times New Roman" w:hAnsi="Times New Roman"/>
          <w:color w:val="000000"/>
          <w:sz w:val="28"/>
          <w:szCs w:val="28"/>
        </w:rPr>
        <w:tab/>
      </w:r>
      <w:r w:rsidRPr="004C4613">
        <w:rPr>
          <w:rFonts w:ascii="Times New Roman" w:hAnsi="Times New Roman"/>
          <w:color w:val="000000"/>
          <w:sz w:val="28"/>
          <w:szCs w:val="28"/>
        </w:rPr>
        <w:tab/>
      </w:r>
      <w:r w:rsidRPr="004C4613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4C4613">
        <w:rPr>
          <w:rFonts w:ascii="Times New Roman" w:hAnsi="Times New Roman"/>
          <w:color w:val="000000"/>
          <w:sz w:val="28"/>
          <w:szCs w:val="28"/>
        </w:rPr>
        <w:t>рп</w:t>
      </w:r>
      <w:proofErr w:type="spellEnd"/>
      <w:r w:rsidRPr="004C4613">
        <w:rPr>
          <w:rFonts w:ascii="Times New Roman" w:hAnsi="Times New Roman"/>
          <w:color w:val="000000"/>
          <w:sz w:val="28"/>
          <w:szCs w:val="28"/>
        </w:rPr>
        <w:t>. Турки</w:t>
      </w:r>
    </w:p>
    <w:p w:rsidR="007616A2" w:rsidRPr="004C4613" w:rsidRDefault="007616A2" w:rsidP="007616A2">
      <w:pPr>
        <w:spacing w:line="240" w:lineRule="atLeast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7616A2" w:rsidRPr="004C4613" w:rsidRDefault="007616A2" w:rsidP="007616A2">
      <w:pPr>
        <w:ind w:right="3685" w:firstLine="0"/>
        <w:jc w:val="left"/>
        <w:rPr>
          <w:rFonts w:ascii="Times New Roman" w:hAnsi="Times New Roman"/>
          <w:b/>
          <w:sz w:val="28"/>
          <w:szCs w:val="28"/>
        </w:rPr>
      </w:pPr>
      <w:r w:rsidRPr="004C4613">
        <w:rPr>
          <w:rFonts w:ascii="Times New Roman" w:hAnsi="Times New Roman"/>
          <w:b/>
          <w:sz w:val="28"/>
          <w:szCs w:val="28"/>
        </w:rPr>
        <w:t>О внесении изменений и дополнений в Устав Турковского муниципального района Саратовской области</w:t>
      </w:r>
    </w:p>
    <w:p w:rsidR="00E11781" w:rsidRPr="004C4613" w:rsidRDefault="00E11781" w:rsidP="00A61B8A">
      <w:pPr>
        <w:ind w:firstLine="5103"/>
        <w:rPr>
          <w:rFonts w:ascii="Times New Roman" w:hAnsi="Times New Roman"/>
          <w:sz w:val="28"/>
          <w:szCs w:val="28"/>
        </w:rPr>
      </w:pPr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4C4613">
        <w:rPr>
          <w:rFonts w:ascii="Times New Roman" w:hAnsi="Times New Roman"/>
          <w:sz w:val="28"/>
          <w:szCs w:val="28"/>
        </w:rPr>
        <w:t xml:space="preserve">В соответствии </w:t>
      </w:r>
      <w:r w:rsidRPr="004C4613">
        <w:rPr>
          <w:rFonts w:ascii="Times New Roman" w:eastAsiaTheme="minorHAnsi" w:hAnsi="Times New Roman"/>
          <w:sz w:val="28"/>
          <w:szCs w:val="28"/>
          <w:lang w:eastAsia="en-US"/>
        </w:rPr>
        <w:t>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21 июля 2005 года № 97-ФЗ «О государственной регистрации уставов муниципальных образований», Федеральным законом от 14 марта 2022 года № 60-ФЗ «О внесении изменений в отдельные законодательные акты Российской Федерации», Федеральным законом от 06 февраля 2023 года № 12-ФЗ «О</w:t>
      </w:r>
      <w:proofErr w:type="gramEnd"/>
      <w:r w:rsidRPr="004C461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4C4613">
        <w:rPr>
          <w:rFonts w:ascii="Times New Roman" w:eastAsiaTheme="minorHAnsi" w:hAnsi="Times New Roman"/>
          <w:sz w:val="28"/>
          <w:szCs w:val="28"/>
          <w:lang w:eastAsia="en-US"/>
        </w:rPr>
        <w:t xml:space="preserve">внесении изменений в Федеральный закон «Об общих принципах организации публичной власти в субъектах Российской Федерации» и отдельные законодательные акты Российской Федерации», Законом Саратовской области от 20 декабря 2022 года № 169-ЗСО «О внесении изменений в статью 74 Устава (Основного закона) Саратовской области, </w:t>
      </w:r>
      <w:r w:rsidRPr="004C4613">
        <w:rPr>
          <w:rFonts w:ascii="Times New Roman" w:hAnsi="Times New Roman"/>
          <w:sz w:val="28"/>
          <w:szCs w:val="28"/>
        </w:rPr>
        <w:t>Уставом Турковского муниципального района Собрание депутатов РЕШИЛО:</w:t>
      </w:r>
      <w:proofErr w:type="gramEnd"/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>1. Внести в Устав Турковского муниципального района Саратовской области следующие изменения и дополнения:</w:t>
      </w:r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>1) по тексту слова «избирательной комиссией муниципального района» заменить словами «избирательной комиссией, организующей подготовку и проведение выборов в органы местного самоуправления, местного референдума»;</w:t>
      </w:r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>2) статью 20 дополнить частью 5 следующего содержания:</w:t>
      </w:r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>«5. Полномочия депутата Собрания депутатов муниципального района прекращаются досрочно решением Собрания депутатов муниципального района в случае отсутствия депутата без уважительных причин на всех заседаниях Собрания депутатов муниципального района в течение шести месяцев подряд</w:t>
      </w:r>
      <w:proofErr w:type="gramStart"/>
      <w:r w:rsidRPr="004C4613">
        <w:rPr>
          <w:rFonts w:ascii="Times New Roman" w:hAnsi="Times New Roman"/>
          <w:sz w:val="28"/>
          <w:szCs w:val="28"/>
        </w:rPr>
        <w:t>.»;</w:t>
      </w:r>
      <w:proofErr w:type="gramEnd"/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>3) дополнить статьей 25.1 следующего содержания:</w:t>
      </w:r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>«</w:t>
      </w:r>
      <w:r w:rsidRPr="004C4613">
        <w:rPr>
          <w:rFonts w:ascii="Times New Roman" w:hAnsi="Times New Roman"/>
          <w:b/>
          <w:bCs/>
          <w:sz w:val="28"/>
          <w:szCs w:val="28"/>
        </w:rPr>
        <w:t>25.1 Отчет главы муниципального района перед населением</w:t>
      </w:r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 xml:space="preserve">1. В целях информирования населения в соответствии с федеральным законом глава муниципального района не реже одного раза в полгода </w:t>
      </w:r>
      <w:proofErr w:type="gramStart"/>
      <w:r w:rsidRPr="004C4613">
        <w:rPr>
          <w:rFonts w:ascii="Times New Roman" w:hAnsi="Times New Roman"/>
          <w:sz w:val="28"/>
          <w:szCs w:val="28"/>
        </w:rPr>
        <w:t>отчитывается о деятельности</w:t>
      </w:r>
      <w:proofErr w:type="gramEnd"/>
      <w:r w:rsidRPr="004C4613">
        <w:rPr>
          <w:rFonts w:ascii="Times New Roman" w:hAnsi="Times New Roman"/>
          <w:sz w:val="28"/>
          <w:szCs w:val="28"/>
        </w:rPr>
        <w:t xml:space="preserve"> органов местного самоуправления и должностных лиц местного самоуправления в ходе встреч с населением каждого муниципального образования, входящего в состав муниципального района (далее – население).</w:t>
      </w:r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lastRenderedPageBreak/>
        <w:t>2. График проведения отчета перед населением и круг вопросов, обсуждаемых на собрании с населением, на очередной календарный год утверждается ежегодно распоряжением администрации муниципального района в срок не позднее 30 декабря.</w:t>
      </w:r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>В течение года допускается корректировка графика отчета главы муниципального района перед населением по предложению муниципальных учреждений, трудовых коллективов, организаций, населения с внесением изменений в соответствующее распоряжение администрации муниципального района. Предложения направляются главе муниципального района не позднее, чем за 20 дней до дня проведения собрания.</w:t>
      </w:r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>3. Информация о времени и месте проведения отчета должна быть доведена до сведения населения не позднее, чем за 14 дней до проведения отчета путем официального опубликования и размещения в сети Интернет на официальном сайте органа местного самоуправления.</w:t>
      </w:r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>Отчет главы муниципального района перед населением проводится в публичных местах (учреждения культуры, образования, административные здания).</w:t>
      </w:r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>В случае если отведенное помещение не может вместить всех желающих присутствовать на собрании, органы местного самоуправления обязаны обеспечить трансляцию хода собрания.</w:t>
      </w:r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>4. По завершении выступления все желающие могут задать вопросы главе муниципального района.</w:t>
      </w:r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>5. Общественно значимые вопросы, поднятые в ходе отчета главы муниципального района перед населением, включаются в план работы органов местного самоуправления муниципального района.</w:t>
      </w:r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 xml:space="preserve">6. Во время отчета главы муниципального района перед населением ведется протокол. </w:t>
      </w:r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 xml:space="preserve">Протокол оформляется в течение 7 дней и утверждается главой муниципального района. </w:t>
      </w:r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>В протокол включаются вопросы, заданные главе муниципального района в ходе собрания, сроки исполнения и ответственные лица за решение того или иного вопроса, также прилагается список лиц, принявших участие в собрании.</w:t>
      </w:r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>7. Отчет главы муниципального района и ответы на общественно значимые вопросы подлежат официальному опубликованию и размещению в сети Интернет на официальном сайте органа местного самоуправления</w:t>
      </w:r>
      <w:proofErr w:type="gramStart"/>
      <w:r w:rsidRPr="004C4613">
        <w:rPr>
          <w:rFonts w:ascii="Times New Roman" w:hAnsi="Times New Roman"/>
          <w:sz w:val="28"/>
          <w:szCs w:val="28"/>
        </w:rPr>
        <w:t>.»;</w:t>
      </w:r>
      <w:proofErr w:type="gramEnd"/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>4) статью 36 исключить;</w:t>
      </w:r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>2. Направить настоящее решение на государственную регистрацию в Управление Министерства юстиции Российской Федерации по Саратовской области.</w:t>
      </w:r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C4613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 в районной газете «Пульс» после его государственной регистрации.</w:t>
      </w:r>
    </w:p>
    <w:p w:rsidR="009E0344" w:rsidRPr="004C4613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E0344" w:rsidRPr="004C4613" w:rsidRDefault="009E0344" w:rsidP="009E0344">
      <w:pPr>
        <w:widowControl w:val="0"/>
        <w:ind w:firstLine="0"/>
        <w:rPr>
          <w:rFonts w:ascii="Times New Roman" w:hAnsi="Times New Roman"/>
          <w:b/>
          <w:sz w:val="28"/>
          <w:szCs w:val="28"/>
        </w:rPr>
      </w:pPr>
      <w:r w:rsidRPr="004C4613">
        <w:rPr>
          <w:rFonts w:ascii="Times New Roman" w:hAnsi="Times New Roman"/>
          <w:b/>
          <w:sz w:val="28"/>
          <w:szCs w:val="28"/>
        </w:rPr>
        <w:t xml:space="preserve">Председатель Собрания депутатов </w:t>
      </w:r>
    </w:p>
    <w:p w:rsidR="009E0344" w:rsidRPr="004C4613" w:rsidRDefault="009E0344" w:rsidP="009E0344">
      <w:pPr>
        <w:widowControl w:val="0"/>
        <w:ind w:firstLine="0"/>
        <w:rPr>
          <w:rFonts w:ascii="Times New Roman" w:hAnsi="Times New Roman"/>
          <w:b/>
          <w:sz w:val="28"/>
          <w:szCs w:val="28"/>
        </w:rPr>
      </w:pPr>
      <w:r w:rsidRPr="004C4613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4C4613">
        <w:rPr>
          <w:rFonts w:ascii="Times New Roman" w:hAnsi="Times New Roman"/>
          <w:sz w:val="28"/>
          <w:szCs w:val="28"/>
        </w:rPr>
        <w:t xml:space="preserve"> </w:t>
      </w:r>
      <w:r w:rsidRPr="004C4613">
        <w:rPr>
          <w:rFonts w:ascii="Times New Roman" w:hAnsi="Times New Roman"/>
          <w:sz w:val="28"/>
          <w:szCs w:val="28"/>
        </w:rPr>
        <w:tab/>
      </w:r>
      <w:r w:rsidRPr="004C4613">
        <w:rPr>
          <w:rFonts w:ascii="Times New Roman" w:hAnsi="Times New Roman"/>
          <w:sz w:val="28"/>
          <w:szCs w:val="28"/>
        </w:rPr>
        <w:tab/>
      </w:r>
      <w:r w:rsidRPr="004C4613">
        <w:rPr>
          <w:rFonts w:ascii="Times New Roman" w:hAnsi="Times New Roman"/>
          <w:sz w:val="28"/>
          <w:szCs w:val="28"/>
        </w:rPr>
        <w:tab/>
      </w:r>
      <w:r w:rsidRPr="004C4613">
        <w:rPr>
          <w:rFonts w:ascii="Times New Roman" w:hAnsi="Times New Roman"/>
          <w:b/>
          <w:sz w:val="28"/>
          <w:szCs w:val="28"/>
        </w:rPr>
        <w:t>С.В. Ярославцев</w:t>
      </w:r>
    </w:p>
    <w:p w:rsidR="009E0344" w:rsidRPr="004C4613" w:rsidRDefault="009E0344" w:rsidP="009E0344">
      <w:pPr>
        <w:widowControl w:val="0"/>
        <w:ind w:firstLine="0"/>
        <w:rPr>
          <w:rFonts w:ascii="Times New Roman" w:hAnsi="Times New Roman"/>
          <w:b/>
          <w:sz w:val="28"/>
          <w:szCs w:val="28"/>
        </w:rPr>
      </w:pPr>
    </w:p>
    <w:p w:rsidR="009E0344" w:rsidRPr="004C4613" w:rsidRDefault="009E0344" w:rsidP="009E0344">
      <w:pPr>
        <w:widowControl w:val="0"/>
        <w:ind w:firstLine="0"/>
        <w:rPr>
          <w:rFonts w:ascii="Times New Roman" w:hAnsi="Times New Roman"/>
          <w:b/>
          <w:sz w:val="28"/>
          <w:szCs w:val="28"/>
        </w:rPr>
      </w:pPr>
    </w:p>
    <w:p w:rsidR="009E0344" w:rsidRPr="004C4613" w:rsidRDefault="009E0344" w:rsidP="009E0344">
      <w:pPr>
        <w:widowControl w:val="0"/>
        <w:ind w:firstLine="0"/>
        <w:rPr>
          <w:rFonts w:ascii="Times New Roman" w:hAnsi="Times New Roman"/>
          <w:b/>
          <w:sz w:val="28"/>
          <w:szCs w:val="28"/>
        </w:rPr>
      </w:pPr>
      <w:r w:rsidRPr="004C4613">
        <w:rPr>
          <w:rFonts w:ascii="Times New Roman" w:hAnsi="Times New Roman"/>
          <w:b/>
          <w:sz w:val="28"/>
          <w:szCs w:val="28"/>
        </w:rPr>
        <w:t>Глава Турковского</w:t>
      </w:r>
    </w:p>
    <w:p w:rsidR="005B40EB" w:rsidRPr="00E71368" w:rsidRDefault="009E0344" w:rsidP="00E71368">
      <w:pPr>
        <w:widowControl w:val="0"/>
        <w:ind w:firstLine="0"/>
        <w:rPr>
          <w:rFonts w:ascii="Times New Roman" w:hAnsi="Times New Roman"/>
          <w:b/>
          <w:sz w:val="28"/>
          <w:szCs w:val="28"/>
        </w:rPr>
      </w:pPr>
      <w:r w:rsidRPr="004C4613">
        <w:rPr>
          <w:rFonts w:ascii="Times New Roman" w:hAnsi="Times New Roman"/>
          <w:b/>
          <w:sz w:val="28"/>
          <w:szCs w:val="28"/>
        </w:rPr>
        <w:t>муниципального района</w:t>
      </w:r>
      <w:r w:rsidRPr="004C4613">
        <w:rPr>
          <w:rFonts w:ascii="Times New Roman" w:hAnsi="Times New Roman"/>
          <w:b/>
          <w:sz w:val="28"/>
          <w:szCs w:val="28"/>
        </w:rPr>
        <w:tab/>
      </w:r>
      <w:r w:rsidRPr="004C4613">
        <w:rPr>
          <w:rFonts w:ascii="Times New Roman" w:hAnsi="Times New Roman"/>
          <w:b/>
          <w:sz w:val="28"/>
          <w:szCs w:val="28"/>
        </w:rPr>
        <w:tab/>
      </w:r>
      <w:r w:rsidRPr="004C4613">
        <w:rPr>
          <w:rFonts w:ascii="Times New Roman" w:hAnsi="Times New Roman"/>
          <w:b/>
          <w:sz w:val="28"/>
          <w:szCs w:val="28"/>
        </w:rPr>
        <w:tab/>
      </w:r>
      <w:r w:rsidRPr="004C4613">
        <w:rPr>
          <w:rFonts w:ascii="Times New Roman" w:hAnsi="Times New Roman"/>
          <w:b/>
          <w:sz w:val="28"/>
          <w:szCs w:val="28"/>
        </w:rPr>
        <w:tab/>
      </w:r>
      <w:r w:rsidRPr="004C4613">
        <w:rPr>
          <w:rFonts w:ascii="Times New Roman" w:hAnsi="Times New Roman"/>
          <w:b/>
          <w:sz w:val="28"/>
          <w:szCs w:val="28"/>
        </w:rPr>
        <w:tab/>
        <w:t>А.В. Никитин</w:t>
      </w:r>
      <w:bookmarkStart w:id="0" w:name="_GoBack"/>
      <w:bookmarkEnd w:id="0"/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3E378E" w:rsidRDefault="003E378E" w:rsidP="00A61B8A">
      <w:pPr>
        <w:ind w:firstLine="5103"/>
        <w:rPr>
          <w:rFonts w:ascii="Times New Roman" w:hAnsi="Times New Roman"/>
        </w:rPr>
      </w:pPr>
    </w:p>
    <w:p w:rsidR="003E378E" w:rsidRDefault="003E378E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Pr="00475806" w:rsidRDefault="005B40EB" w:rsidP="00A61B8A">
      <w:pPr>
        <w:ind w:firstLine="5103"/>
        <w:rPr>
          <w:rFonts w:ascii="Times New Roman" w:hAnsi="Times New Roman"/>
        </w:rPr>
      </w:pPr>
    </w:p>
    <w:sectPr w:rsidR="005B40EB" w:rsidRPr="00475806" w:rsidSect="00E71368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8A"/>
    <w:rsid w:val="00062927"/>
    <w:rsid w:val="00080B35"/>
    <w:rsid w:val="000D251C"/>
    <w:rsid w:val="0013029B"/>
    <w:rsid w:val="001A1221"/>
    <w:rsid w:val="003E378E"/>
    <w:rsid w:val="004025B8"/>
    <w:rsid w:val="00475806"/>
    <w:rsid w:val="004C4613"/>
    <w:rsid w:val="005B40EB"/>
    <w:rsid w:val="006758B6"/>
    <w:rsid w:val="006C480A"/>
    <w:rsid w:val="007616A2"/>
    <w:rsid w:val="007E2022"/>
    <w:rsid w:val="008C2E02"/>
    <w:rsid w:val="009E0344"/>
    <w:rsid w:val="00A61B8A"/>
    <w:rsid w:val="00B6737B"/>
    <w:rsid w:val="00B72606"/>
    <w:rsid w:val="00CE761F"/>
    <w:rsid w:val="00CF0270"/>
    <w:rsid w:val="00E11781"/>
    <w:rsid w:val="00E16454"/>
    <w:rsid w:val="00E71368"/>
    <w:rsid w:val="00E751D8"/>
    <w:rsid w:val="00E9763E"/>
    <w:rsid w:val="00E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61B8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8A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A61B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B8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E761F"/>
    <w:rPr>
      <w:sz w:val="28"/>
    </w:rPr>
  </w:style>
  <w:style w:type="character" w:customStyle="1" w:styleId="a7">
    <w:name w:val="Основной текст Знак"/>
    <w:basedOn w:val="a0"/>
    <w:link w:val="a6"/>
    <w:rsid w:val="00CE761F"/>
    <w:rPr>
      <w:rFonts w:ascii="Arial" w:eastAsia="Times New Roman" w:hAnsi="Arial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CE7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61B8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8A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A61B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B8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E761F"/>
    <w:rPr>
      <w:sz w:val="28"/>
    </w:rPr>
  </w:style>
  <w:style w:type="character" w:customStyle="1" w:styleId="a7">
    <w:name w:val="Основной текст Знак"/>
    <w:basedOn w:val="a0"/>
    <w:link w:val="a6"/>
    <w:rsid w:val="00CE761F"/>
    <w:rPr>
      <w:rFonts w:ascii="Arial" w:eastAsia="Times New Roman" w:hAnsi="Arial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CE7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16</cp:revision>
  <cp:lastPrinted>2023-05-17T05:11:00Z</cp:lastPrinted>
  <dcterms:created xsi:type="dcterms:W3CDTF">2021-09-22T07:31:00Z</dcterms:created>
  <dcterms:modified xsi:type="dcterms:W3CDTF">2023-05-17T05:11:00Z</dcterms:modified>
</cp:coreProperties>
</file>