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B6" w:rsidRPr="0047000A" w:rsidRDefault="00C43BB6" w:rsidP="00C43BB6">
      <w:pPr>
        <w:contextualSpacing/>
        <w:jc w:val="center"/>
      </w:pPr>
      <w:r>
        <w:rPr>
          <w:noProof/>
        </w:rPr>
        <w:drawing>
          <wp:inline distT="0" distB="0" distL="0" distR="0" wp14:anchorId="0AFF8A46" wp14:editId="086860EC">
            <wp:extent cx="747395" cy="890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B6" w:rsidRPr="0047000A" w:rsidRDefault="00C43BB6" w:rsidP="00C43BB6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43BB6" w:rsidRPr="0047000A" w:rsidRDefault="00C43BB6" w:rsidP="00C43BB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C43BB6" w:rsidRPr="0047000A" w:rsidRDefault="00C43BB6" w:rsidP="00C43BB6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>6</w:t>
      </w:r>
      <w:r w:rsidRPr="0047000A">
        <w:rPr>
          <w:b/>
          <w:sz w:val="20"/>
          <w:szCs w:val="20"/>
        </w:rPr>
        <w:t xml:space="preserve">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 xml:space="preserve"> декабря  </w:t>
      </w:r>
      <w:r w:rsidRPr="0047000A">
        <w:rPr>
          <w:b/>
          <w:bCs/>
          <w:sz w:val="20"/>
          <w:szCs w:val="20"/>
        </w:rPr>
        <w:t xml:space="preserve">2021 года </w:t>
      </w:r>
    </w:p>
    <w:p w:rsidR="00C43BB6" w:rsidRDefault="00C43BB6" w:rsidP="00C43BB6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C43BB6" w:rsidRDefault="00C43BB6" w:rsidP="00C43BB6">
      <w:pPr>
        <w:pStyle w:val="ab"/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Соглашение № 1-ПМО </w:t>
      </w:r>
      <w:r w:rsidRPr="00C43BB6">
        <w:rPr>
          <w:bCs/>
          <w:sz w:val="20"/>
          <w:szCs w:val="20"/>
        </w:rPr>
        <w:t xml:space="preserve">о передаче </w:t>
      </w:r>
      <w:proofErr w:type="gramStart"/>
      <w:r w:rsidRPr="00C43BB6">
        <w:rPr>
          <w:bCs/>
          <w:sz w:val="20"/>
          <w:szCs w:val="20"/>
        </w:rPr>
        <w:t>осуществления части полномочий органов местного самоу</w:t>
      </w:r>
      <w:r>
        <w:rPr>
          <w:bCs/>
          <w:sz w:val="20"/>
          <w:szCs w:val="20"/>
        </w:rPr>
        <w:t>правления</w:t>
      </w:r>
      <w:proofErr w:type="gram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Перевесинского</w:t>
      </w:r>
      <w:proofErr w:type="spellEnd"/>
      <w:r>
        <w:rPr>
          <w:bCs/>
          <w:sz w:val="20"/>
          <w:szCs w:val="20"/>
        </w:rPr>
        <w:t xml:space="preserve"> </w:t>
      </w:r>
      <w:r w:rsidRPr="00C43BB6">
        <w:rPr>
          <w:bCs/>
          <w:sz w:val="20"/>
          <w:szCs w:val="20"/>
        </w:rPr>
        <w:t>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C43BB6" w:rsidRDefault="00C43BB6" w:rsidP="00C43BB6">
      <w:pPr>
        <w:pStyle w:val="ab"/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Соглашение № 1-</w:t>
      </w:r>
      <w:r>
        <w:rPr>
          <w:bCs/>
          <w:sz w:val="20"/>
          <w:szCs w:val="20"/>
        </w:rPr>
        <w:t>Р</w:t>
      </w:r>
      <w:r>
        <w:rPr>
          <w:bCs/>
          <w:sz w:val="20"/>
          <w:szCs w:val="20"/>
        </w:rPr>
        <w:t xml:space="preserve">МО </w:t>
      </w:r>
      <w:r w:rsidRPr="00C43BB6">
        <w:rPr>
          <w:bCs/>
          <w:sz w:val="20"/>
          <w:szCs w:val="20"/>
        </w:rPr>
        <w:t xml:space="preserve">о передаче </w:t>
      </w:r>
      <w:proofErr w:type="gramStart"/>
      <w:r w:rsidRPr="00C43BB6">
        <w:rPr>
          <w:bCs/>
          <w:sz w:val="20"/>
          <w:szCs w:val="20"/>
        </w:rPr>
        <w:t xml:space="preserve">осуществления части полномочий органов местного самоуправления </w:t>
      </w:r>
      <w:r>
        <w:rPr>
          <w:bCs/>
          <w:sz w:val="20"/>
          <w:szCs w:val="20"/>
        </w:rPr>
        <w:t>Рязанского</w:t>
      </w:r>
      <w:r w:rsidRPr="00C43BB6">
        <w:rPr>
          <w:bCs/>
          <w:sz w:val="20"/>
          <w:szCs w:val="20"/>
        </w:rPr>
        <w:t xml:space="preserve"> муниципального образования</w:t>
      </w:r>
      <w:proofErr w:type="gramEnd"/>
      <w:r w:rsidRPr="00C43BB6">
        <w:rPr>
          <w:bCs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C43BB6" w:rsidRDefault="00C43BB6" w:rsidP="00C43BB6">
      <w:pPr>
        <w:pStyle w:val="ab"/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Соглашение № 1-</w:t>
      </w:r>
      <w:r>
        <w:rPr>
          <w:bCs/>
          <w:sz w:val="20"/>
          <w:szCs w:val="20"/>
        </w:rPr>
        <w:t>С</w:t>
      </w:r>
      <w:r>
        <w:rPr>
          <w:bCs/>
          <w:sz w:val="20"/>
          <w:szCs w:val="20"/>
        </w:rPr>
        <w:t xml:space="preserve">МО </w:t>
      </w:r>
      <w:r w:rsidRPr="00C43BB6">
        <w:rPr>
          <w:bCs/>
          <w:sz w:val="20"/>
          <w:szCs w:val="20"/>
        </w:rPr>
        <w:t xml:space="preserve">о передаче </w:t>
      </w:r>
      <w:proofErr w:type="gramStart"/>
      <w:r w:rsidRPr="00C43BB6">
        <w:rPr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43BB6"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Студеновского</w:t>
      </w:r>
      <w:proofErr w:type="spellEnd"/>
      <w:r w:rsidRPr="00C43BB6">
        <w:rPr>
          <w:bCs/>
          <w:sz w:val="20"/>
          <w:szCs w:val="20"/>
        </w:rPr>
        <w:t xml:space="preserve">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C43BB6" w:rsidRPr="00C43BB6" w:rsidRDefault="00C43BB6" w:rsidP="00C43BB6">
      <w:pPr>
        <w:pStyle w:val="ab"/>
        <w:tabs>
          <w:tab w:val="clear" w:pos="4677"/>
          <w:tab w:val="clear" w:pos="9355"/>
        </w:tabs>
        <w:ind w:firstLine="709"/>
        <w:jc w:val="both"/>
        <w:rPr>
          <w:sz w:val="20"/>
          <w:szCs w:val="20"/>
        </w:rPr>
      </w:pPr>
      <w:r w:rsidRPr="00C43BB6">
        <w:rPr>
          <w:bCs/>
          <w:sz w:val="20"/>
          <w:szCs w:val="20"/>
        </w:rPr>
        <w:t>Постановление администрации муниципального района от 2</w:t>
      </w:r>
      <w:r w:rsidRPr="00C43BB6">
        <w:rPr>
          <w:bCs/>
          <w:sz w:val="20"/>
          <w:szCs w:val="20"/>
        </w:rPr>
        <w:t>1</w:t>
      </w:r>
      <w:r w:rsidRPr="00C43BB6">
        <w:rPr>
          <w:bCs/>
          <w:sz w:val="20"/>
          <w:szCs w:val="20"/>
        </w:rPr>
        <w:t xml:space="preserve"> декабря 2021 года № 101</w:t>
      </w:r>
      <w:r w:rsidRPr="00C43BB6">
        <w:rPr>
          <w:bCs/>
          <w:sz w:val="20"/>
          <w:szCs w:val="20"/>
        </w:rPr>
        <w:t>0 «</w:t>
      </w:r>
      <w:r w:rsidRPr="00C43BB6">
        <w:rPr>
          <w:color w:val="000000"/>
          <w:sz w:val="20"/>
          <w:szCs w:val="20"/>
        </w:rPr>
        <w:t xml:space="preserve">Об утверждении плана мероприятий («дорожной карты») по содействию развития конкуренции в </w:t>
      </w:r>
      <w:proofErr w:type="spellStart"/>
      <w:r w:rsidRPr="00C43BB6">
        <w:rPr>
          <w:color w:val="000000"/>
          <w:sz w:val="20"/>
          <w:szCs w:val="20"/>
        </w:rPr>
        <w:t>Турковском</w:t>
      </w:r>
      <w:proofErr w:type="spellEnd"/>
      <w:r w:rsidRPr="00C43BB6">
        <w:rPr>
          <w:color w:val="000000"/>
          <w:sz w:val="20"/>
          <w:szCs w:val="20"/>
        </w:rPr>
        <w:t xml:space="preserve"> муниципальном  районе на 2022-2025 годы </w:t>
      </w:r>
    </w:p>
    <w:p w:rsidR="00C43BB6" w:rsidRPr="00C43BB6" w:rsidRDefault="00C43BB6" w:rsidP="00C43BB6">
      <w:pPr>
        <w:rPr>
          <w:rFonts w:ascii="Times New Roman" w:hAnsi="Times New Roman"/>
          <w:sz w:val="20"/>
          <w:szCs w:val="20"/>
        </w:rPr>
      </w:pPr>
      <w:r w:rsidRPr="00C43BB6">
        <w:rPr>
          <w:rFonts w:ascii="Times New Roman" w:hAnsi="Times New Roman"/>
          <w:bCs/>
          <w:sz w:val="20"/>
          <w:szCs w:val="20"/>
        </w:rPr>
        <w:t>Постановление администрации муниципального района от</w:t>
      </w:r>
      <w:r w:rsidRPr="00C43BB6">
        <w:rPr>
          <w:rFonts w:ascii="Times New Roman" w:hAnsi="Times New Roman"/>
          <w:bCs/>
          <w:sz w:val="20"/>
          <w:szCs w:val="20"/>
        </w:rPr>
        <w:t xml:space="preserve"> 23 декабря 2021 года № 1015 «</w:t>
      </w:r>
      <w:r w:rsidRPr="00C43BB6">
        <w:rPr>
          <w:rFonts w:ascii="Times New Roman" w:hAnsi="Times New Roman"/>
          <w:sz w:val="20"/>
          <w:szCs w:val="20"/>
        </w:rPr>
        <w:t xml:space="preserve">О </w:t>
      </w:r>
      <w:r w:rsidRPr="00C43BB6">
        <w:rPr>
          <w:rFonts w:ascii="Times New Roman" w:hAnsi="Times New Roman"/>
          <w:sz w:val="20"/>
          <w:szCs w:val="20"/>
        </w:rPr>
        <w:t xml:space="preserve">проведении торгов в форме </w:t>
      </w:r>
      <w:r w:rsidRPr="00C43BB6">
        <w:rPr>
          <w:rFonts w:ascii="Times New Roman" w:hAnsi="Times New Roman"/>
          <w:sz w:val="20"/>
          <w:szCs w:val="20"/>
        </w:rPr>
        <w:t>открытого аукциона</w:t>
      </w:r>
      <w:r w:rsidRPr="00C43BB6">
        <w:rPr>
          <w:rFonts w:ascii="Times New Roman" w:hAnsi="Times New Roman"/>
          <w:sz w:val="20"/>
          <w:szCs w:val="20"/>
        </w:rPr>
        <w:t>»</w:t>
      </w:r>
    </w:p>
    <w:p w:rsidR="00E16454" w:rsidRDefault="00E16454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lastRenderedPageBreak/>
        <w:t>СОГЛАШЕНИЕ № 1-ПМО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C43BB6">
        <w:rPr>
          <w:rFonts w:ascii="Times New Roman" w:hAnsi="Times New Roman"/>
          <w:b/>
          <w:bCs/>
          <w:sz w:val="16"/>
          <w:szCs w:val="16"/>
        </w:rPr>
        <w:t xml:space="preserve">о передаче </w:t>
      </w:r>
      <w:proofErr w:type="gramStart"/>
      <w:r w:rsidRPr="00C43BB6">
        <w:rPr>
          <w:rFonts w:ascii="Times New Roman" w:hAnsi="Times New Roman"/>
          <w:b/>
          <w:bCs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C43BB6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Pr="00C43BB6">
        <w:rPr>
          <w:rFonts w:ascii="Times New Roman" w:hAnsi="Times New Roman"/>
          <w:b/>
          <w:bCs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b/>
          <w:bCs/>
          <w:sz w:val="16"/>
          <w:szCs w:val="16"/>
        </w:rPr>
        <w:t xml:space="preserve">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  <w:proofErr w:type="spellStart"/>
      <w:r w:rsidRPr="00C43BB6">
        <w:rPr>
          <w:rFonts w:ascii="Times New Roman" w:hAnsi="Times New Roman"/>
          <w:b/>
          <w:sz w:val="16"/>
          <w:szCs w:val="16"/>
        </w:rPr>
        <w:t>р.п</w:t>
      </w:r>
      <w:proofErr w:type="spellEnd"/>
      <w:r w:rsidRPr="00C43BB6">
        <w:rPr>
          <w:rFonts w:ascii="Times New Roman" w:hAnsi="Times New Roman"/>
          <w:b/>
          <w:sz w:val="16"/>
          <w:szCs w:val="16"/>
        </w:rPr>
        <w:t>. Турки</w:t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  <w:t>«20» декабря 2021 г.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proofErr w:type="gramStart"/>
      <w:r w:rsidRPr="00C43BB6">
        <w:rPr>
          <w:rFonts w:ascii="Times New Roman" w:hAnsi="Times New Roman"/>
          <w:sz w:val="16"/>
          <w:szCs w:val="16"/>
        </w:rPr>
        <w:t xml:space="preserve">Администрация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Турковского муниципального района в лице главы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Найды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Максима Александровича, действующего на основании Устава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и решения Совета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от 01 декабря  2021  года № 72/1</w:t>
      </w:r>
      <w:r w:rsidRPr="00C43BB6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C43BB6">
        <w:rPr>
          <w:rFonts w:ascii="Times New Roman" w:hAnsi="Times New Roman"/>
          <w:sz w:val="16"/>
          <w:szCs w:val="16"/>
        </w:rPr>
        <w:t xml:space="preserve">«О передаче части полномочий органов местного самоуправления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органам местного самоуправления Турковского муниципального района», именуемая  в дальнейшем «Администрация муниципального образования», с одной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C43BB6">
        <w:rPr>
          <w:rFonts w:ascii="Times New Roman" w:hAnsi="Times New Roman"/>
          <w:sz w:val="16"/>
          <w:szCs w:val="16"/>
        </w:rPr>
        <w:t xml:space="preserve"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14 декабря 2021 года № 56/3 «О заключении соглашения о передаче части полномочий органов местного самоуправления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C43BB6">
        <w:rPr>
          <w:rFonts w:ascii="Times New Roman" w:hAnsi="Times New Roman"/>
          <w:sz w:val="16"/>
          <w:szCs w:val="16"/>
        </w:rPr>
        <w:t>» с другой стороны, совместно именуемые «Стороны», заключили настоящее Соглашение о следующем: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1. Предмет соглашения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1.1. Предметом настоящего Соглашения является передача </w:t>
      </w:r>
      <w:proofErr w:type="gramStart"/>
      <w:r w:rsidRPr="00C43BB6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Турковского муниципального района органам местного самоуправления Турковского муниципального района: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</w:t>
      </w:r>
      <w:r w:rsidRPr="00C43BB6">
        <w:rPr>
          <w:rFonts w:ascii="Times New Roman" w:hAnsi="Times New Roman"/>
          <w:b/>
          <w:sz w:val="16"/>
          <w:szCs w:val="16"/>
        </w:rPr>
        <w:t xml:space="preserve">составление, исполнение бюджета муниципального образования, осуществление </w:t>
      </w:r>
      <w:proofErr w:type="gramStart"/>
      <w:r w:rsidRPr="00C43BB6">
        <w:rPr>
          <w:rFonts w:ascii="Times New Roman" w:hAnsi="Times New Roman"/>
          <w:b/>
          <w:sz w:val="16"/>
          <w:szCs w:val="16"/>
        </w:rPr>
        <w:t>контроля за</w:t>
      </w:r>
      <w:proofErr w:type="gramEnd"/>
      <w:r w:rsidRPr="00C43BB6">
        <w:rPr>
          <w:rFonts w:ascii="Times New Roman" w:hAnsi="Times New Roman"/>
          <w:b/>
          <w:sz w:val="16"/>
          <w:szCs w:val="16"/>
        </w:rPr>
        <w:t xml:space="preserve"> его исполнением, составление отчета об исполнении бюджета муниципального образования</w:t>
      </w:r>
      <w:r w:rsidRPr="00C43BB6">
        <w:rPr>
          <w:rFonts w:ascii="Times New Roman" w:hAnsi="Times New Roman"/>
          <w:sz w:val="16"/>
          <w:szCs w:val="16"/>
        </w:rPr>
        <w:t>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доведение лимитов бюджетных обязательств до распорядителей и получателей средств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составление бюджетной отчетности об исполнении бюджета поселения;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осуществление предварительного </w:t>
      </w:r>
      <w:proofErr w:type="gramStart"/>
      <w:r w:rsidRPr="00C43BB6">
        <w:rPr>
          <w:rFonts w:ascii="Times New Roman" w:hAnsi="Times New Roman" w:cs="Times New Roman"/>
          <w:sz w:val="16"/>
          <w:szCs w:val="16"/>
        </w:rPr>
        <w:t>контроля за</w:t>
      </w:r>
      <w:proofErr w:type="gramEnd"/>
      <w:r w:rsidRPr="00C43BB6">
        <w:rPr>
          <w:rFonts w:ascii="Times New Roman" w:hAnsi="Times New Roman" w:cs="Times New Roman"/>
          <w:sz w:val="16"/>
          <w:szCs w:val="16"/>
        </w:rPr>
        <w:t xml:space="preserve"> исполнением бюджета поселения в порядке, установленном правовыми актами поселения. </w:t>
      </w:r>
    </w:p>
    <w:p w:rsidR="00C43BB6" w:rsidRPr="00C43BB6" w:rsidRDefault="00C43BB6" w:rsidP="00C43BB6">
      <w:pPr>
        <w:pStyle w:val="a3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C43BB6">
        <w:rPr>
          <w:bCs/>
          <w:sz w:val="16"/>
          <w:szCs w:val="16"/>
        </w:rPr>
        <w:t>-</w:t>
      </w:r>
      <w:r w:rsidRPr="00C43BB6">
        <w:rPr>
          <w:b/>
          <w:bCs/>
          <w:sz w:val="16"/>
          <w:szCs w:val="16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C43BB6" w:rsidRPr="00C43BB6" w:rsidRDefault="00C43BB6" w:rsidP="00C43BB6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  <w:r w:rsidRPr="00C43BB6">
        <w:rPr>
          <w:sz w:val="16"/>
          <w:szCs w:val="16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C43BB6" w:rsidRPr="00C43BB6" w:rsidRDefault="00C43BB6" w:rsidP="00C43BB6">
      <w:pPr>
        <w:pStyle w:val="af"/>
        <w:ind w:firstLine="708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C43BB6">
        <w:rPr>
          <w:rFonts w:ascii="Times New Roman" w:hAnsi="Times New Roman" w:cs="Times New Roman"/>
          <w:bCs/>
          <w:sz w:val="16"/>
          <w:szCs w:val="16"/>
        </w:rPr>
        <w:t>-</w:t>
      </w:r>
      <w:r w:rsidRPr="00C43BB6">
        <w:rPr>
          <w:rFonts w:ascii="Times New Roman" w:hAnsi="Times New Roman" w:cs="Times New Roman"/>
          <w:b/>
          <w:bCs/>
          <w:sz w:val="16"/>
          <w:szCs w:val="16"/>
        </w:rPr>
        <w:t xml:space="preserve">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C43BB6" w:rsidRPr="00C43BB6" w:rsidRDefault="00C43BB6" w:rsidP="00C43BB6">
      <w:pPr>
        <w:pStyle w:val="af"/>
        <w:jc w:val="both"/>
        <w:rPr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C43BB6" w:rsidRPr="00C43BB6" w:rsidRDefault="00C43BB6" w:rsidP="00C43BB6">
      <w:pPr>
        <w:pStyle w:val="af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</w:t>
      </w:r>
      <w:r w:rsidRPr="00C43BB6">
        <w:rPr>
          <w:rFonts w:ascii="Times New Roman" w:hAnsi="Times New Roman" w:cs="Times New Roman"/>
          <w:b/>
          <w:sz w:val="16"/>
          <w:szCs w:val="16"/>
        </w:rPr>
        <w:t xml:space="preserve"> создание условий для организации досуга и обеспечения жителей поселения услугами организаций культуры: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сбор статистических показателей, характеризующих состояние культурно-досуговой деятельности;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создание условий для организации досуга и обеспечения жителей поселения услугами организаций культуры.</w:t>
      </w:r>
    </w:p>
    <w:p w:rsidR="00C43BB6" w:rsidRPr="00C43BB6" w:rsidRDefault="00C43BB6" w:rsidP="00C43BB6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b/>
          <w:sz w:val="16"/>
          <w:szCs w:val="16"/>
        </w:rPr>
        <w:t xml:space="preserve">Статья 2. Права и обязанности Администрации муниципального образования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2.1. Администрация муниципального образования: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4) оказывают методическую помощь в осуществлении Администрацией района переданного полномочия;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и необходимого для осуществления полномочия, передаваемого Администрации района.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3. Права и обязанности Администрации района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3.1. Администрация района: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1) осуществляет полномочие, предусмотренное в статье 1 настоящего Соглашения;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color w:val="000000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2)</w:t>
      </w:r>
      <w:r w:rsidRPr="00C43BB6">
        <w:rPr>
          <w:rFonts w:ascii="Times New Roman" w:hAnsi="Times New Roman"/>
          <w:color w:val="000000"/>
          <w:sz w:val="16"/>
          <w:szCs w:val="16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3) </w:t>
      </w:r>
      <w:proofErr w:type="gramStart"/>
      <w:r w:rsidRPr="00C43BB6">
        <w:rPr>
          <w:rFonts w:ascii="Times New Roman" w:hAnsi="Times New Roman"/>
          <w:sz w:val="16"/>
          <w:szCs w:val="16"/>
        </w:rPr>
        <w:t>предоставляет документы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lastRenderedPageBreak/>
        <w:t>Статья 4. Порядок определения объема межбюджетных трансфертов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C43BB6" w:rsidRPr="00C43BB6" w:rsidRDefault="00C43BB6" w:rsidP="00C43BB6">
      <w:pPr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  <w:shd w:val="clear" w:color="auto" w:fill="F9F9F9"/>
        </w:rPr>
        <w:t xml:space="preserve">4.3. Межбюджетные трансферты,  указанные в пункте 4.1 настоящего Соглашения, перечисляются Администрацией муниципального образования ежемесячно в размере одной двенадцатой части объёма ассигнований в срок до 10 числа текущего месяца в бюджет Турковского  муниципального района. </w:t>
      </w:r>
    </w:p>
    <w:p w:rsidR="00C43BB6" w:rsidRPr="00C43BB6" w:rsidRDefault="00C43BB6" w:rsidP="00C43BB6">
      <w:pPr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4.4.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4.5.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4.6. Общий объем межбюджетных трансфертов на исполнение переданных полномочий подлежит ежегодной индексации  не ниже уровня инфляции путем заключения дополнительного Соглашения.</w:t>
      </w:r>
    </w:p>
    <w:p w:rsidR="00C43BB6" w:rsidRPr="00C43BB6" w:rsidRDefault="00C43BB6" w:rsidP="00C43BB6">
      <w:pPr>
        <w:ind w:firstLine="709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5. Изменение и расторжение Соглашения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5.2. Досрочное расторжение настоящего Соглашения может осуществляться: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по согласованию Сторон;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C43BB6" w:rsidRPr="00C43BB6" w:rsidRDefault="00C43BB6" w:rsidP="00C43BB6">
      <w:pPr>
        <w:ind w:firstLine="709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6. Ответственность сторон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7. Порядок разрешения споров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7.2. В случае </w:t>
      </w:r>
      <w:proofErr w:type="gramStart"/>
      <w:r w:rsidRPr="00C43BB6">
        <w:rPr>
          <w:rFonts w:ascii="Times New Roman" w:hAnsi="Times New Roman"/>
          <w:sz w:val="16"/>
          <w:szCs w:val="16"/>
        </w:rPr>
        <w:t>не достижения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8. Заключительные условия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8.3. Настоящее Соглашение вступает в силу с 01 января 2022 года и действует до 31 декабря 2024 года.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C43BB6" w:rsidRPr="00C43BB6" w:rsidRDefault="00C43BB6" w:rsidP="00C43BB6">
      <w:pPr>
        <w:ind w:firstLine="708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Подписи сторон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3BB6" w:rsidRPr="00C43BB6" w:rsidTr="000C5019">
        <w:tc>
          <w:tcPr>
            <w:tcW w:w="4785" w:type="dxa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Глава Турковского муниципального района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________________А.В. Никитин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«20» декабря 2021 г.</w:t>
            </w:r>
          </w:p>
        </w:tc>
        <w:tc>
          <w:tcPr>
            <w:tcW w:w="4786" w:type="dxa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 xml:space="preserve">Глава </w:t>
            </w:r>
            <w:proofErr w:type="spellStart"/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Перевесинского</w:t>
            </w:r>
            <w:proofErr w:type="spellEnd"/>
            <w:r w:rsidRPr="00C43BB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муниципального образования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 xml:space="preserve">________________М.А. </w:t>
            </w:r>
            <w:proofErr w:type="spellStart"/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Найда</w:t>
            </w:r>
            <w:proofErr w:type="spellEnd"/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«20» декабря 2021 г.</w:t>
            </w:r>
          </w:p>
        </w:tc>
      </w:tr>
    </w:tbl>
    <w:p w:rsidR="00C43BB6" w:rsidRPr="00C43BB6" w:rsidRDefault="00C43BB6" w:rsidP="00C43BB6">
      <w:pPr>
        <w:autoSpaceDE w:val="0"/>
        <w:autoSpaceDN w:val="0"/>
        <w:adjustRightInd w:val="0"/>
        <w:ind w:left="3544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Приложение к Соглашению «О передаче </w:t>
      </w:r>
      <w:proofErr w:type="gramStart"/>
      <w:r w:rsidRPr="00C43BB6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органам местного самоуправления Турковского муниципального района» от 20 декабря 2021 года № 1-ПМО</w:t>
      </w:r>
    </w:p>
    <w:p w:rsidR="00C43BB6" w:rsidRPr="00C43BB6" w:rsidRDefault="00C43BB6" w:rsidP="00C43BB6">
      <w:pPr>
        <w:autoSpaceDE w:val="0"/>
        <w:autoSpaceDN w:val="0"/>
        <w:adjustRightInd w:val="0"/>
        <w:ind w:left="3544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autoSpaceDE w:val="0"/>
        <w:autoSpaceDN w:val="0"/>
        <w:adjustRightInd w:val="0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1. Размер межбюджетных трансфертов, необходимых для осуществления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Турковским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муниципальным районом переданных ему части полномочии </w:t>
      </w:r>
      <w:proofErr w:type="spellStart"/>
      <w:r w:rsidRPr="00C43BB6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на 2022-2024 годы,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2. Расходы на обеспечение деятельности определяются согласно следующему расчету:</w:t>
      </w: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1"/>
        <w:gridCol w:w="3697"/>
        <w:gridCol w:w="1541"/>
        <w:gridCol w:w="1338"/>
        <w:gridCol w:w="1264"/>
        <w:gridCol w:w="1264"/>
      </w:tblGrid>
      <w:tr w:rsidR="00C43BB6" w:rsidRPr="00C43BB6" w:rsidTr="000C5019">
        <w:trPr>
          <w:trHeight w:val="127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Численность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Поселения (чел)/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 год 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2023 год 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2024 год 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</w:tr>
      <w:tr w:rsidR="00C43BB6" w:rsidRPr="00C43BB6" w:rsidTr="000C5019">
        <w:trPr>
          <w:trHeight w:val="127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lastRenderedPageBreak/>
              <w:t>1.</w:t>
            </w:r>
          </w:p>
        </w:tc>
        <w:tc>
          <w:tcPr>
            <w:tcW w:w="3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57,4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57,4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57,4</w:t>
            </w:r>
          </w:p>
        </w:tc>
      </w:tr>
      <w:tr w:rsidR="00C43BB6" w:rsidRPr="00C43BB6" w:rsidTr="000C5019">
        <w:trPr>
          <w:trHeight w:val="1530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16"/>
                <w:szCs w:val="16"/>
              </w:rPr>
            </w:pPr>
            <w:r w:rsidRPr="00C43BB6">
              <w:rPr>
                <w:rFonts w:ascii="Times New Roman" w:hAnsi="Times New Roman"/>
                <w:iCs/>
                <w:sz w:val="16"/>
                <w:szCs w:val="16"/>
              </w:rPr>
              <w:t>2.</w:t>
            </w:r>
          </w:p>
        </w:tc>
        <w:tc>
          <w:tcPr>
            <w:tcW w:w="3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104,3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104,3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104,3</w:t>
            </w:r>
          </w:p>
        </w:tc>
      </w:tr>
      <w:tr w:rsidR="00C43BB6" w:rsidRPr="00C43BB6" w:rsidTr="000C5019">
        <w:trPr>
          <w:trHeight w:val="103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3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контроль за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358,1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358,1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358,1</w:t>
            </w:r>
          </w:p>
        </w:tc>
      </w:tr>
      <w:tr w:rsidR="00C43BB6" w:rsidRPr="00C43BB6" w:rsidTr="000C5019">
        <w:trPr>
          <w:trHeight w:val="103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3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59,6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59,6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59,6</w:t>
            </w:r>
          </w:p>
        </w:tc>
      </w:tr>
    </w:tbl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Норматив численности работников на исполнение переданных полномочий в целом по району определен исходя из объема выполняемых функций с учетом сложившейся практики, в том числе: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организации   проведения официальных физкультурн</w:t>
      </w:r>
      <w:proofErr w:type="gramStart"/>
      <w:r w:rsidRPr="00C43BB6">
        <w:rPr>
          <w:rFonts w:ascii="Times New Roman" w:hAnsi="Times New Roman"/>
          <w:sz w:val="16"/>
          <w:szCs w:val="16"/>
        </w:rPr>
        <w:t>о-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оздоровительных мероприятий – 424,4 тыс. рублей из расчета один консультант; 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по содействию в развитии сельскохозяйственного производства, созданию условий для развития малого и среднего предпринимательства -770,9 тыс. рублей из расчета один консультант и один специалист;                       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формированию и исполнению бюджетов поселений  - 2786,3 тыс. рублей два консультанта и шесть специалистов централизованной бухгалтерии;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созданию условий для организации досуга и обеспечения жителей поселения услугами организаций культуры – 440,9 тыс. рублей из расчета один консультант.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 xml:space="preserve">                                          СОГЛАШЕНИЕ № 1-РМО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C43BB6">
        <w:rPr>
          <w:rFonts w:ascii="Times New Roman" w:hAnsi="Times New Roman"/>
          <w:b/>
          <w:bCs/>
          <w:sz w:val="16"/>
          <w:szCs w:val="16"/>
        </w:rPr>
        <w:t xml:space="preserve">о передаче </w:t>
      </w:r>
      <w:proofErr w:type="gramStart"/>
      <w:r w:rsidRPr="00C43BB6">
        <w:rPr>
          <w:rFonts w:ascii="Times New Roman" w:hAnsi="Times New Roman"/>
          <w:b/>
          <w:bCs/>
          <w:sz w:val="16"/>
          <w:szCs w:val="16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C43BB6">
        <w:rPr>
          <w:rFonts w:ascii="Times New Roman" w:hAnsi="Times New Roman"/>
          <w:b/>
          <w:bCs/>
          <w:sz w:val="16"/>
          <w:szCs w:val="16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  <w:proofErr w:type="spellStart"/>
      <w:r w:rsidRPr="00C43BB6">
        <w:rPr>
          <w:rFonts w:ascii="Times New Roman" w:hAnsi="Times New Roman"/>
          <w:b/>
          <w:sz w:val="16"/>
          <w:szCs w:val="16"/>
        </w:rPr>
        <w:t>р.п</w:t>
      </w:r>
      <w:proofErr w:type="spellEnd"/>
      <w:r w:rsidRPr="00C43BB6">
        <w:rPr>
          <w:rFonts w:ascii="Times New Roman" w:hAnsi="Times New Roman"/>
          <w:b/>
          <w:sz w:val="16"/>
          <w:szCs w:val="16"/>
        </w:rPr>
        <w:t>. Турки</w:t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  <w:t>«20» декабря 2021 г.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proofErr w:type="gramStart"/>
      <w:r w:rsidRPr="00C43BB6">
        <w:rPr>
          <w:rFonts w:ascii="Times New Roman" w:hAnsi="Times New Roman"/>
          <w:sz w:val="16"/>
          <w:szCs w:val="16"/>
        </w:rPr>
        <w:t>Администрация Рязанского муниципального образования Турковского муниципального района в лице главы Рязанского  муниципального образования Никифорова Сергея Сергеевича, действующего на основании Устава Рязанского  муниципального образования и решения Совета Рязанского  муниципального образования от 1 декабря  2021 года № 70/3</w:t>
      </w:r>
      <w:r w:rsidRPr="00C43BB6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C43BB6">
        <w:rPr>
          <w:rFonts w:ascii="Times New Roman" w:hAnsi="Times New Roman"/>
          <w:sz w:val="16"/>
          <w:szCs w:val="16"/>
        </w:rPr>
        <w:t>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района», именуемое в дальнейшем «Администрация муниципального образования», с одной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C43BB6">
        <w:rPr>
          <w:rFonts w:ascii="Times New Roman" w:hAnsi="Times New Roman"/>
          <w:sz w:val="16"/>
          <w:szCs w:val="16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14 декабря 2021 года № 56/4 «О заключении соглашения о передаче части полномочий органов местного самоуправления Рязанского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C43BB6">
        <w:rPr>
          <w:rFonts w:ascii="Times New Roman" w:hAnsi="Times New Roman"/>
          <w:sz w:val="16"/>
          <w:szCs w:val="16"/>
        </w:rPr>
        <w:t>» с другой стороны, совместно именуемые «Стороны», заключили настоящее Соглашение о следующем: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1. Предмет соглашения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1.1. Предметом настоящего Соглашения является передача </w:t>
      </w:r>
      <w:proofErr w:type="gramStart"/>
      <w:r w:rsidRPr="00C43BB6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Турковского муниципального района органам местного самоуправления Турковского муниципального района: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</w:t>
      </w:r>
      <w:r w:rsidRPr="00C43BB6">
        <w:rPr>
          <w:rFonts w:ascii="Times New Roman" w:hAnsi="Times New Roman"/>
          <w:b/>
          <w:sz w:val="16"/>
          <w:szCs w:val="16"/>
        </w:rPr>
        <w:t xml:space="preserve">составление, исполнение бюджета муниципального образования, осуществление </w:t>
      </w:r>
      <w:proofErr w:type="gramStart"/>
      <w:r w:rsidRPr="00C43BB6">
        <w:rPr>
          <w:rFonts w:ascii="Times New Roman" w:hAnsi="Times New Roman"/>
          <w:b/>
          <w:sz w:val="16"/>
          <w:szCs w:val="16"/>
        </w:rPr>
        <w:t>контроля за</w:t>
      </w:r>
      <w:proofErr w:type="gramEnd"/>
      <w:r w:rsidRPr="00C43BB6">
        <w:rPr>
          <w:rFonts w:ascii="Times New Roman" w:hAnsi="Times New Roman"/>
          <w:b/>
          <w:sz w:val="16"/>
          <w:szCs w:val="16"/>
        </w:rPr>
        <w:t xml:space="preserve"> его исполнением, составление отчета об исполнении бюджета муниципального образования</w:t>
      </w:r>
      <w:r w:rsidRPr="00C43BB6">
        <w:rPr>
          <w:rFonts w:ascii="Times New Roman" w:hAnsi="Times New Roman"/>
          <w:sz w:val="16"/>
          <w:szCs w:val="16"/>
        </w:rPr>
        <w:t>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доведение лимитов бюджетных обязательств до распорядителей и получателей средств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составление бюджетной отчетности об исполнении бюджета поселения;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осуществление предварительного </w:t>
      </w:r>
      <w:proofErr w:type="gramStart"/>
      <w:r w:rsidRPr="00C43BB6">
        <w:rPr>
          <w:rFonts w:ascii="Times New Roman" w:hAnsi="Times New Roman" w:cs="Times New Roman"/>
          <w:sz w:val="16"/>
          <w:szCs w:val="16"/>
        </w:rPr>
        <w:t>контроля за</w:t>
      </w:r>
      <w:proofErr w:type="gramEnd"/>
      <w:r w:rsidRPr="00C43BB6">
        <w:rPr>
          <w:rFonts w:ascii="Times New Roman" w:hAnsi="Times New Roman" w:cs="Times New Roman"/>
          <w:sz w:val="16"/>
          <w:szCs w:val="16"/>
        </w:rPr>
        <w:t xml:space="preserve"> исполнением бюджета поселения в порядке, установленном правовыми актами поселения.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</w:t>
      </w:r>
      <w:r w:rsidRPr="00C43BB6">
        <w:rPr>
          <w:rFonts w:ascii="Times New Roman" w:hAnsi="Times New Roman" w:cs="Times New Roman"/>
          <w:b/>
          <w:bCs/>
          <w:sz w:val="16"/>
          <w:szCs w:val="16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C43BB6" w:rsidRPr="00C43BB6" w:rsidRDefault="00C43BB6" w:rsidP="00C43BB6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  <w:r w:rsidRPr="00C43BB6">
        <w:rPr>
          <w:sz w:val="16"/>
          <w:szCs w:val="16"/>
        </w:rPr>
        <w:lastRenderedPageBreak/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C43BB6" w:rsidRPr="00C43BB6" w:rsidRDefault="00C43BB6" w:rsidP="00C43BB6">
      <w:pPr>
        <w:pStyle w:val="af"/>
        <w:ind w:firstLine="708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C43BB6">
        <w:rPr>
          <w:rFonts w:ascii="Times New Roman" w:hAnsi="Times New Roman" w:cs="Times New Roman"/>
          <w:b/>
          <w:bCs/>
          <w:sz w:val="16"/>
          <w:szCs w:val="16"/>
        </w:rPr>
        <w:t>-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C43BB6" w:rsidRPr="00C43BB6" w:rsidRDefault="00C43BB6" w:rsidP="00C43BB6">
      <w:pPr>
        <w:pStyle w:val="af"/>
        <w:jc w:val="both"/>
        <w:rPr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C43BB6" w:rsidRPr="00C43BB6" w:rsidRDefault="00C43BB6" w:rsidP="00C43BB6">
      <w:pPr>
        <w:pStyle w:val="af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C43BB6">
        <w:rPr>
          <w:rFonts w:ascii="Times New Roman" w:hAnsi="Times New Roman" w:cs="Times New Roman"/>
          <w:b/>
          <w:sz w:val="16"/>
          <w:szCs w:val="16"/>
        </w:rPr>
        <w:t>- создание условий для организации досуга и обеспечения жителей поселения услугами организаций культуры: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сбор статистических показателей, характеризующих состояние культурно-досуговой деятельности;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создание условий для организации досуга и обеспечения жителей поселения услугами организаций культуры.</w:t>
      </w:r>
    </w:p>
    <w:p w:rsidR="00C43BB6" w:rsidRPr="00C43BB6" w:rsidRDefault="00C43BB6" w:rsidP="00C43BB6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b/>
          <w:sz w:val="16"/>
          <w:szCs w:val="16"/>
        </w:rPr>
        <w:t xml:space="preserve">Статья 2. Права и обязанности Администрации муниципального образования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2.1. Администрация муниципального образования: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4) оказывают методическую помощь в осуществлении Администрацией района переданного полномочия;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Рязанского муниципального образования и необходимого для осуществления полномочия, передаваемого Администрации района.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3. Права и обязанности Администрации района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3.1. Администрация района: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1) осуществляет полномочие, предусмотренное в статье 1 настоящего Соглашения;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color w:val="000000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2)</w:t>
      </w:r>
      <w:r w:rsidRPr="00C43BB6">
        <w:rPr>
          <w:rFonts w:ascii="Times New Roman" w:hAnsi="Times New Roman"/>
          <w:color w:val="000000"/>
          <w:sz w:val="16"/>
          <w:szCs w:val="16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3) </w:t>
      </w:r>
      <w:proofErr w:type="gramStart"/>
      <w:r w:rsidRPr="00C43BB6">
        <w:rPr>
          <w:rFonts w:ascii="Times New Roman" w:hAnsi="Times New Roman"/>
          <w:sz w:val="16"/>
          <w:szCs w:val="16"/>
        </w:rPr>
        <w:t>предоставляет документы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4. Порядок определения объема межбюджетных трансфертов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Рязанского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  <w:shd w:val="clear" w:color="auto" w:fill="F9F9F9"/>
        </w:rPr>
        <w:t xml:space="preserve">4.3. Межбюджетные трансферты,  указанные в пункте 4.1 настоящего Соглашения, перечисляются Администрацией муниципального образования ежемесячно в размере одной двенадцатой части объёма ассигнований в срок до 10 числа текущего месяца в бюджет Турковского  муниципального района. </w:t>
      </w:r>
    </w:p>
    <w:p w:rsidR="00C43BB6" w:rsidRPr="00C43BB6" w:rsidRDefault="00C43BB6" w:rsidP="00C43BB6">
      <w:pPr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4.4.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4.5.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Рязанского муниципального образования.</w:t>
      </w:r>
    </w:p>
    <w:p w:rsidR="00C43BB6" w:rsidRPr="00C43BB6" w:rsidRDefault="00C43BB6" w:rsidP="00C43BB6">
      <w:pPr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4.6. Общий объем межбюджетных трансфертов на исполнение переданных полномочий подлежит ежегодной индексации  не ниже уровня инфляции путем заключения дополнительного Соглашения.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5. Изменение и расторжение Соглашения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5.2. Досрочное расторжение настоящего Соглашения может осуществляться: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по согласованию Сторон;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6. Ответственность сторон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7. Порядок разрешения споров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7.2. В случае </w:t>
      </w:r>
      <w:proofErr w:type="gramStart"/>
      <w:r w:rsidRPr="00C43BB6">
        <w:rPr>
          <w:rFonts w:ascii="Times New Roman" w:hAnsi="Times New Roman"/>
          <w:sz w:val="16"/>
          <w:szCs w:val="16"/>
        </w:rPr>
        <w:t>не достижения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8. Заключительные условия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lastRenderedPageBreak/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8.3. Настоящее Соглашение вступает в силу с 01 января 2022 года и действует до 31 декабря 2024 года.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C43BB6" w:rsidRPr="00C43BB6" w:rsidRDefault="00C43BB6" w:rsidP="00C43BB6">
      <w:pPr>
        <w:ind w:firstLine="708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Подписи сторон</w:t>
      </w:r>
    </w:p>
    <w:p w:rsidR="00C43BB6" w:rsidRPr="00C43BB6" w:rsidRDefault="00C43BB6" w:rsidP="00C43BB6">
      <w:pPr>
        <w:ind w:firstLine="708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3BB6" w:rsidRPr="00C43BB6" w:rsidTr="000C5019">
        <w:tc>
          <w:tcPr>
            <w:tcW w:w="4785" w:type="dxa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Глава Турковского муниципального района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________________А.В. Никитин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«20» декабря 2021 г.</w:t>
            </w:r>
          </w:p>
        </w:tc>
        <w:tc>
          <w:tcPr>
            <w:tcW w:w="4786" w:type="dxa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 xml:space="preserve">Глава Рязанского 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муниципального образования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________________С.С. Никифоров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«20» декабря2021 г.</w:t>
            </w:r>
          </w:p>
        </w:tc>
      </w:tr>
    </w:tbl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autoSpaceDE w:val="0"/>
        <w:autoSpaceDN w:val="0"/>
        <w:adjustRightInd w:val="0"/>
        <w:ind w:left="3544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Приложение к Соглашению «О передаче </w:t>
      </w:r>
      <w:proofErr w:type="gramStart"/>
      <w:r w:rsidRPr="00C43BB6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 Рязанского муниципального образования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органам местного самоуправления Турковского муниципального района» от 20декабря 2021 года № 1-РМО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autoSpaceDE w:val="0"/>
        <w:autoSpaceDN w:val="0"/>
        <w:adjustRightInd w:val="0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1. Размер межбюджетных трансфертов, необходимых для осуществления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Турковским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муниципальным районом переданных ему части полномочии Рязанского муниципального образования на 2022-2024 годы,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2. Расходы на обеспечение деятельности определяются согласно следующему расчету:</w:t>
      </w:r>
    </w:p>
    <w:tbl>
      <w:tblPr>
        <w:tblW w:w="978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0"/>
        <w:gridCol w:w="4105"/>
        <w:gridCol w:w="1417"/>
        <w:gridCol w:w="1276"/>
        <w:gridCol w:w="1417"/>
        <w:gridCol w:w="1275"/>
      </w:tblGrid>
      <w:tr w:rsidR="00C43BB6" w:rsidRPr="00C43BB6" w:rsidTr="000C5019">
        <w:trPr>
          <w:trHeight w:val="1275"/>
        </w:trPr>
        <w:tc>
          <w:tcPr>
            <w:tcW w:w="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Числен-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ность</w:t>
            </w:r>
            <w:proofErr w:type="spellEnd"/>
            <w:proofErr w:type="gramEnd"/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поселения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 2022 год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 2023 год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 2024 год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</w:tr>
      <w:tr w:rsidR="00C43BB6" w:rsidRPr="00C43BB6" w:rsidTr="000C5019">
        <w:trPr>
          <w:trHeight w:val="1275"/>
        </w:trPr>
        <w:tc>
          <w:tcPr>
            <w:tcW w:w="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2542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229,0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229,0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229,0</w:t>
            </w:r>
          </w:p>
        </w:tc>
      </w:tr>
      <w:tr w:rsidR="00C43BB6" w:rsidRPr="00C43BB6" w:rsidTr="000C5019">
        <w:trPr>
          <w:trHeight w:val="1530"/>
        </w:trPr>
        <w:tc>
          <w:tcPr>
            <w:tcW w:w="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16"/>
                <w:szCs w:val="16"/>
              </w:rPr>
            </w:pPr>
            <w:r w:rsidRPr="00C43BB6">
              <w:rPr>
                <w:rFonts w:ascii="Times New Roman" w:hAnsi="Times New Roman"/>
                <w:iCs/>
                <w:sz w:val="16"/>
                <w:szCs w:val="16"/>
              </w:rPr>
              <w:t>2.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jc w:val="center"/>
              <w:rPr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2542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416,0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416,0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416,0</w:t>
            </w:r>
          </w:p>
        </w:tc>
      </w:tr>
      <w:tr w:rsidR="00C43BB6" w:rsidRPr="00C43BB6" w:rsidTr="000C5019">
        <w:trPr>
          <w:trHeight w:val="1035"/>
        </w:trPr>
        <w:tc>
          <w:tcPr>
            <w:tcW w:w="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контроль за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 xml:space="preserve"> его исполнением, составление отчета об исполнении бюджета муниципального образования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jc w:val="center"/>
              <w:rPr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2542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1422,2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1642,5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1642,5</w:t>
            </w:r>
          </w:p>
        </w:tc>
      </w:tr>
      <w:tr w:rsidR="00C43BB6" w:rsidRPr="00C43BB6" w:rsidTr="000C5019">
        <w:trPr>
          <w:trHeight w:val="1035"/>
        </w:trPr>
        <w:tc>
          <w:tcPr>
            <w:tcW w:w="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jc w:val="center"/>
              <w:rPr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2542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238,0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238,0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238,0</w:t>
            </w:r>
          </w:p>
        </w:tc>
      </w:tr>
    </w:tbl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Норматив численности работников на исполнение переданных полномочий в целом по району определен исходя из объема выполняемых функций с учетом сложившейся практики, в том числе: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организации   проведения официальных физкультурн</w:t>
      </w:r>
      <w:proofErr w:type="gramStart"/>
      <w:r w:rsidRPr="00C43BB6">
        <w:rPr>
          <w:rFonts w:ascii="Times New Roman" w:hAnsi="Times New Roman"/>
          <w:sz w:val="16"/>
          <w:szCs w:val="16"/>
        </w:rPr>
        <w:t>о-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оздоровительных мероприятий – 424,4 тыс. рублей из расчета один консультант; 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по содействию в развитии сельскохозяйственного производства, созданию условий для развития малого и среднего предпринимательства -770,9 тыс. рублей из расчета один консультант и один специалист;                       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формированию и исполнению бюджетов поселений  - 2786,3 тыс. рублей два консультанта и шесть специалистов централизованной бухгалтерии;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созданию условий для организации досуга и обеспечения жителей поселения услугами организаций культуры – 440,9 тыс. рублей из расчета один консультант.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СОГЛАШЕНИЕ № 1-СМО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C43BB6">
        <w:rPr>
          <w:rFonts w:ascii="Times New Roman" w:hAnsi="Times New Roman"/>
          <w:b/>
          <w:bCs/>
          <w:sz w:val="16"/>
          <w:szCs w:val="16"/>
        </w:rPr>
        <w:t xml:space="preserve">о передаче </w:t>
      </w:r>
      <w:proofErr w:type="gramStart"/>
      <w:r w:rsidRPr="00C43BB6">
        <w:rPr>
          <w:rFonts w:ascii="Times New Roman" w:hAnsi="Times New Roman"/>
          <w:b/>
          <w:bCs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C43BB6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Pr="00C43BB6">
        <w:rPr>
          <w:rFonts w:ascii="Times New Roman" w:hAnsi="Times New Roman"/>
          <w:b/>
          <w:bCs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b/>
          <w:bCs/>
          <w:sz w:val="16"/>
          <w:szCs w:val="16"/>
        </w:rPr>
        <w:t xml:space="preserve">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  <w:proofErr w:type="spellStart"/>
      <w:r w:rsidRPr="00C43BB6">
        <w:rPr>
          <w:rFonts w:ascii="Times New Roman" w:hAnsi="Times New Roman"/>
          <w:b/>
          <w:sz w:val="16"/>
          <w:szCs w:val="16"/>
        </w:rPr>
        <w:t>Р.п</w:t>
      </w:r>
      <w:proofErr w:type="spellEnd"/>
      <w:r w:rsidRPr="00C43BB6">
        <w:rPr>
          <w:rFonts w:ascii="Times New Roman" w:hAnsi="Times New Roman"/>
          <w:b/>
          <w:sz w:val="16"/>
          <w:szCs w:val="16"/>
        </w:rPr>
        <w:t>. Турки</w:t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</w:r>
      <w:r w:rsidRPr="00C43BB6">
        <w:rPr>
          <w:rFonts w:ascii="Times New Roman" w:hAnsi="Times New Roman"/>
          <w:b/>
          <w:sz w:val="16"/>
          <w:szCs w:val="16"/>
        </w:rPr>
        <w:tab/>
        <w:t>«20 » декабря 2021 г.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C43BB6" w:rsidRPr="00C43BB6" w:rsidRDefault="00C43BB6" w:rsidP="00C43BB6">
      <w:pPr>
        <w:ind w:firstLine="709"/>
        <w:rPr>
          <w:rFonts w:ascii="Times New Roman" w:hAnsi="Times New Roman"/>
          <w:color w:val="FF0000"/>
          <w:sz w:val="16"/>
          <w:szCs w:val="16"/>
        </w:rPr>
      </w:pPr>
      <w:proofErr w:type="gramStart"/>
      <w:r w:rsidRPr="00C43BB6">
        <w:rPr>
          <w:rFonts w:ascii="Times New Roman" w:hAnsi="Times New Roman"/>
          <w:sz w:val="16"/>
          <w:szCs w:val="16"/>
        </w:rPr>
        <w:t xml:space="preserve">Администрация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Турковского муниципального района в лице главы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Володина Юрия Владимировича, действующего на основании Устава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и решения Совета депутатов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от 13 декабря 2021 года № 13/3 «О передаче части полномочий органов местного самоуправления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органам местного самоуправления Турковского муниципального района «О передаче части полномочий органов местного самоуправления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</w:t>
      </w:r>
      <w:proofErr w:type="spellStart"/>
      <w:proofErr w:type="gram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органам местного самоуправления Турковского муниципального района»,</w:t>
      </w:r>
      <w:r w:rsidRPr="00C43BB6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C43BB6">
        <w:rPr>
          <w:rFonts w:ascii="Times New Roman" w:hAnsi="Times New Roman"/>
          <w:sz w:val="16"/>
          <w:szCs w:val="16"/>
        </w:rPr>
        <w:t xml:space="preserve">именуемая в </w:t>
      </w:r>
      <w:r w:rsidRPr="00C43BB6">
        <w:rPr>
          <w:rFonts w:ascii="Times New Roman" w:hAnsi="Times New Roman"/>
          <w:sz w:val="16"/>
          <w:szCs w:val="16"/>
        </w:rPr>
        <w:lastRenderedPageBreak/>
        <w:t>дальнейшем «Администрация муниципального образования», с одной 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14 декабря 2021 года № 56/5</w:t>
      </w:r>
      <w:r w:rsidRPr="00C43BB6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C43BB6">
        <w:rPr>
          <w:rFonts w:ascii="Times New Roman" w:hAnsi="Times New Roman"/>
          <w:sz w:val="16"/>
          <w:szCs w:val="16"/>
        </w:rPr>
        <w:t>«О заключении соглашения о передаче части полномочий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органов местного самоуправления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органам местного самоуправления Турковского муниципального района»,  именуемая в дальнейшем «Администрация района» с другой стороны, совместно именуемые «Стороны», заключили настоящее Соглашение о следующем: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1. Предмет соглашения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1.1. Предметом настоящего Соглашения является передача </w:t>
      </w:r>
      <w:proofErr w:type="gramStart"/>
      <w:r w:rsidRPr="00C43BB6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</w:t>
      </w:r>
      <w:r w:rsidRPr="00C43BB6">
        <w:rPr>
          <w:rFonts w:ascii="Times New Roman" w:hAnsi="Times New Roman"/>
          <w:b/>
          <w:sz w:val="16"/>
          <w:szCs w:val="16"/>
        </w:rPr>
        <w:t xml:space="preserve">составление, исполнение бюджета муниципального образования, осуществление </w:t>
      </w:r>
      <w:proofErr w:type="gramStart"/>
      <w:r w:rsidRPr="00C43BB6">
        <w:rPr>
          <w:rFonts w:ascii="Times New Roman" w:hAnsi="Times New Roman"/>
          <w:b/>
          <w:sz w:val="16"/>
          <w:szCs w:val="16"/>
        </w:rPr>
        <w:t>контроля за</w:t>
      </w:r>
      <w:proofErr w:type="gramEnd"/>
      <w:r w:rsidRPr="00C43BB6">
        <w:rPr>
          <w:rFonts w:ascii="Times New Roman" w:hAnsi="Times New Roman"/>
          <w:b/>
          <w:sz w:val="16"/>
          <w:szCs w:val="16"/>
        </w:rPr>
        <w:t xml:space="preserve"> его исполнением, составление отчета об исполнении бюджета муниципального образования</w:t>
      </w:r>
      <w:r w:rsidRPr="00C43BB6">
        <w:rPr>
          <w:rFonts w:ascii="Times New Roman" w:hAnsi="Times New Roman"/>
          <w:sz w:val="16"/>
          <w:szCs w:val="16"/>
        </w:rPr>
        <w:t>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доведение лимитов бюджетных обязательств до распорядителей и получателей средств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составление бюджетной отчетности об исполнении бюджета поселения;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осуществление текущего </w:t>
      </w:r>
      <w:proofErr w:type="gramStart"/>
      <w:r w:rsidRPr="00C43BB6">
        <w:rPr>
          <w:rFonts w:ascii="Times New Roman" w:hAnsi="Times New Roman" w:cs="Times New Roman"/>
          <w:sz w:val="16"/>
          <w:szCs w:val="16"/>
        </w:rPr>
        <w:t>контроля за</w:t>
      </w:r>
      <w:proofErr w:type="gramEnd"/>
      <w:r w:rsidRPr="00C43BB6">
        <w:rPr>
          <w:rFonts w:ascii="Times New Roman" w:hAnsi="Times New Roman" w:cs="Times New Roman"/>
          <w:sz w:val="16"/>
          <w:szCs w:val="16"/>
        </w:rPr>
        <w:t xml:space="preserve"> исполнением бюджета поселения в порядке, установленном законодательством Российской Федерации, правовыми актами поселения; 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 осуществление иных полномочий, отнесенных законодательством к полномочиям  по текущему </w:t>
      </w:r>
      <w:proofErr w:type="gramStart"/>
      <w:r w:rsidRPr="00C43BB6">
        <w:rPr>
          <w:rFonts w:ascii="Times New Roman" w:hAnsi="Times New Roman" w:cs="Times New Roman"/>
          <w:sz w:val="16"/>
          <w:szCs w:val="16"/>
        </w:rPr>
        <w:t>контролю за</w:t>
      </w:r>
      <w:proofErr w:type="gramEnd"/>
      <w:r w:rsidRPr="00C43BB6">
        <w:rPr>
          <w:rFonts w:ascii="Times New Roman" w:hAnsi="Times New Roman" w:cs="Times New Roman"/>
          <w:sz w:val="16"/>
          <w:szCs w:val="16"/>
        </w:rPr>
        <w:t xml:space="preserve"> исполнением бюджета поселения.</w:t>
      </w:r>
    </w:p>
    <w:p w:rsidR="00C43BB6" w:rsidRPr="00C43BB6" w:rsidRDefault="00C43BB6" w:rsidP="00C43BB6">
      <w:pPr>
        <w:pStyle w:val="a3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C43BB6">
        <w:rPr>
          <w:bCs/>
          <w:sz w:val="16"/>
          <w:szCs w:val="16"/>
        </w:rPr>
        <w:t>-</w:t>
      </w:r>
      <w:r w:rsidRPr="00C43BB6">
        <w:rPr>
          <w:b/>
          <w:bCs/>
          <w:sz w:val="16"/>
          <w:szCs w:val="16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C43BB6" w:rsidRPr="00C43BB6" w:rsidRDefault="00C43BB6" w:rsidP="00C43BB6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  <w:r w:rsidRPr="00C43BB6">
        <w:rPr>
          <w:sz w:val="16"/>
          <w:szCs w:val="16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C43BB6" w:rsidRPr="00C43BB6" w:rsidRDefault="00C43BB6" w:rsidP="00C43BB6">
      <w:pPr>
        <w:pStyle w:val="af"/>
        <w:ind w:firstLine="708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C43BB6">
        <w:rPr>
          <w:rFonts w:ascii="Times New Roman" w:hAnsi="Times New Roman" w:cs="Times New Roman"/>
          <w:b/>
          <w:bCs/>
          <w:sz w:val="16"/>
          <w:szCs w:val="16"/>
        </w:rPr>
        <w:t>-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C43BB6" w:rsidRPr="00C43BB6" w:rsidRDefault="00C43BB6" w:rsidP="00C43BB6">
      <w:pPr>
        <w:pStyle w:val="af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C43BB6" w:rsidRPr="00C43BB6" w:rsidRDefault="00C43BB6" w:rsidP="00C43BB6">
      <w:pPr>
        <w:pStyle w:val="af"/>
        <w:jc w:val="both"/>
        <w:rPr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C43BB6" w:rsidRPr="00C43BB6" w:rsidRDefault="00C43BB6" w:rsidP="00C43BB6">
      <w:pPr>
        <w:pStyle w:val="af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C43BB6">
        <w:rPr>
          <w:rFonts w:ascii="Times New Roman" w:hAnsi="Times New Roman" w:cs="Times New Roman"/>
          <w:b/>
          <w:sz w:val="16"/>
          <w:szCs w:val="16"/>
        </w:rPr>
        <w:t>- создание условий для организации досуга и обеспечения жителей поселения услугами организаций культуры: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сбор статистических показателей, характеризующих состояние культурно-досуговой деятельности;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C43BB6" w:rsidRPr="00C43BB6" w:rsidRDefault="00C43BB6" w:rsidP="00C43BB6">
      <w:pPr>
        <w:pStyle w:val="af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sz w:val="16"/>
          <w:szCs w:val="16"/>
        </w:rPr>
        <w:t>- создание условий для организации досуга и обеспечения жителей поселения услугами организаций культуры.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43BB6">
        <w:rPr>
          <w:rFonts w:ascii="Times New Roman" w:hAnsi="Times New Roman" w:cs="Times New Roman"/>
          <w:b/>
          <w:sz w:val="16"/>
          <w:szCs w:val="16"/>
        </w:rPr>
        <w:t xml:space="preserve">Статья 2. Права и обязанности Администрации муниципального образования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2.1. Администрация муниципального образования: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4) оказывают методическую помощь в осуществлении Администрацией района переданного полномочия;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и необходимого для осуществления полномочия, передаваемого Администрации района.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3. Права и обязанности Администрации района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3.1. Администрация района: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1) осуществляет полномочие, предусмотренное в статье 1 настоящего Соглашения;</w:t>
      </w:r>
    </w:p>
    <w:p w:rsidR="00C43BB6" w:rsidRPr="00C43BB6" w:rsidRDefault="00C43BB6" w:rsidP="00C43BB6">
      <w:pPr>
        <w:ind w:firstLine="709"/>
        <w:rPr>
          <w:rFonts w:ascii="Times New Roman" w:hAnsi="Times New Roman"/>
          <w:color w:val="000000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2)</w:t>
      </w:r>
      <w:r w:rsidRPr="00C43BB6">
        <w:rPr>
          <w:rFonts w:ascii="Times New Roman" w:hAnsi="Times New Roman"/>
          <w:color w:val="000000"/>
          <w:sz w:val="16"/>
          <w:szCs w:val="16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3) </w:t>
      </w:r>
      <w:proofErr w:type="gramStart"/>
      <w:r w:rsidRPr="00C43BB6">
        <w:rPr>
          <w:rFonts w:ascii="Times New Roman" w:hAnsi="Times New Roman"/>
          <w:sz w:val="16"/>
          <w:szCs w:val="16"/>
        </w:rPr>
        <w:t>предоставляет документы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C43BB6" w:rsidRPr="00C43BB6" w:rsidRDefault="00C43BB6" w:rsidP="00C43BB6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4. Порядок определения объема межбюджетных трансфертов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  <w:shd w:val="clear" w:color="auto" w:fill="F9F9F9"/>
        </w:rPr>
      </w:pPr>
      <w:r w:rsidRPr="00C43BB6">
        <w:rPr>
          <w:rFonts w:ascii="Times New Roman" w:hAnsi="Times New Roman"/>
          <w:sz w:val="16"/>
          <w:szCs w:val="16"/>
          <w:shd w:val="clear" w:color="auto" w:fill="F9F9F9"/>
        </w:rPr>
        <w:lastRenderedPageBreak/>
        <w:t xml:space="preserve">4.3. Межбюджетные трансферты,  указанные в пункте 4.1 настоящего Соглашения, перечисляются Администрацией муниципального образования ежемесячно в размере одной двенадцатой части объёма ассигнований в срок до 10 числа текущего месяца в бюджет Турковского  муниципального района.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4.4.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         4.5.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образования.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         4.6. Общий объем межбюджетных трансфертов на исполнение переданных полномочий подлежит ежегодной индексации  не ниже уровня инфляции путем заключения дополнительного Соглашения.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9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5. Изменение и расторжение Соглашения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5.2. Досрочное расторжение настоящего Соглашения может осуществляться: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по согласованию Сторон;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9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6. Ответственность сторон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7. Порядок разрешения споров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7.2. В случае </w:t>
      </w:r>
      <w:proofErr w:type="gramStart"/>
      <w:r w:rsidRPr="00C43BB6">
        <w:rPr>
          <w:rFonts w:ascii="Times New Roman" w:hAnsi="Times New Roman"/>
          <w:sz w:val="16"/>
          <w:szCs w:val="16"/>
        </w:rPr>
        <w:t>не достижения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C43BB6" w:rsidRPr="00C43BB6" w:rsidRDefault="00C43BB6" w:rsidP="00C43BB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Статья 8. Заключительные условия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8.3. Настоящее Соглашение вступает в силу с 01 января 2022 года и действует до 31 декабря 2024 года.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C43BB6" w:rsidRPr="00C43BB6" w:rsidRDefault="00C43BB6" w:rsidP="00C43BB6">
      <w:pPr>
        <w:ind w:firstLine="708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ind w:firstLine="708"/>
        <w:jc w:val="center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Подписи сторон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3BB6" w:rsidRPr="00C43BB6" w:rsidTr="000C5019">
        <w:tc>
          <w:tcPr>
            <w:tcW w:w="4785" w:type="dxa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Глава Турковского муниципального района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________________А.В. Никитин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«20» декабря 2021 г.</w:t>
            </w:r>
          </w:p>
        </w:tc>
        <w:tc>
          <w:tcPr>
            <w:tcW w:w="4786" w:type="dxa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 xml:space="preserve">Глава </w:t>
            </w:r>
            <w:proofErr w:type="spellStart"/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Студеновского</w:t>
            </w:r>
            <w:proofErr w:type="spellEnd"/>
            <w:r w:rsidRPr="00C43BB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муниципального образования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________________Ю.В. Володин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«20» декабря 2021 г.</w:t>
            </w:r>
          </w:p>
        </w:tc>
      </w:tr>
    </w:tbl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autoSpaceDE w:val="0"/>
        <w:autoSpaceDN w:val="0"/>
        <w:adjustRightInd w:val="0"/>
        <w:ind w:left="3544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Приложение к Соглашению «О передаче </w:t>
      </w:r>
      <w:proofErr w:type="gramStart"/>
      <w:r w:rsidRPr="00C43BB6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органам местного самоуправления Турковского муниципального района» от 20 декабря 2021 года № 1-СМО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autoSpaceDE w:val="0"/>
        <w:autoSpaceDN w:val="0"/>
        <w:adjustRightInd w:val="0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1. Размер межбюджетных трансфертов, необходимых для осуществления </w:t>
      </w:r>
      <w:proofErr w:type="spellStart"/>
      <w:r w:rsidRPr="00C43BB6">
        <w:rPr>
          <w:rFonts w:ascii="Times New Roman" w:hAnsi="Times New Roman"/>
          <w:sz w:val="16"/>
          <w:szCs w:val="16"/>
        </w:rPr>
        <w:t>Турковским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муниципальным районом переданных ему части полномочии  </w:t>
      </w:r>
      <w:proofErr w:type="spellStart"/>
      <w:r w:rsidRPr="00C43BB6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C43BB6">
        <w:rPr>
          <w:rFonts w:ascii="Times New Roman" w:hAnsi="Times New Roman"/>
          <w:sz w:val="16"/>
          <w:szCs w:val="16"/>
        </w:rPr>
        <w:t xml:space="preserve"> муниципального образования на 2022-2024 годы,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2. Расходы на обеспечение деятельности определяются согласно следующему расчету: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1"/>
        <w:gridCol w:w="3678"/>
        <w:gridCol w:w="1418"/>
        <w:gridCol w:w="1276"/>
        <w:gridCol w:w="1417"/>
        <w:gridCol w:w="1315"/>
      </w:tblGrid>
      <w:tr w:rsidR="00C43BB6" w:rsidRPr="00C43BB6" w:rsidTr="000C5019">
        <w:trPr>
          <w:trHeight w:val="127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Числен-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ность</w:t>
            </w:r>
            <w:proofErr w:type="spellEnd"/>
            <w:proofErr w:type="gramEnd"/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поселения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 год 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2023 год 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Сумма расходов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2024 год (</w:t>
            </w:r>
            <w:proofErr w:type="spellStart"/>
            <w:r w:rsidRPr="00C43BB6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C43BB6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</w:tr>
      <w:tr w:rsidR="00C43BB6" w:rsidRPr="00C43BB6" w:rsidTr="000C5019">
        <w:trPr>
          <w:trHeight w:val="127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lastRenderedPageBreak/>
              <w:t>1.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1531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138,0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138,0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138,0</w:t>
            </w:r>
          </w:p>
        </w:tc>
      </w:tr>
      <w:tr w:rsidR="00C43BB6" w:rsidRPr="00C43BB6" w:rsidTr="000C5019">
        <w:trPr>
          <w:trHeight w:val="1530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16"/>
                <w:szCs w:val="16"/>
              </w:rPr>
            </w:pPr>
            <w:r w:rsidRPr="00C43BB6">
              <w:rPr>
                <w:rFonts w:ascii="Times New Roman" w:hAnsi="Times New Roman"/>
                <w:iCs/>
                <w:sz w:val="16"/>
                <w:szCs w:val="16"/>
              </w:rPr>
              <w:t>2.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1531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250,6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250,6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250,6</w:t>
            </w:r>
          </w:p>
        </w:tc>
      </w:tr>
      <w:tr w:rsidR="00C43BB6" w:rsidRPr="00C43BB6" w:rsidTr="000C5019">
        <w:trPr>
          <w:trHeight w:val="103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контроль за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 xml:space="preserve"> его исполнением, составление отчета об исполнении бюджета муниципального образования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1531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1006,0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1400,7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1400,7</w:t>
            </w:r>
          </w:p>
        </w:tc>
      </w:tr>
      <w:tr w:rsidR="00C43BB6" w:rsidRPr="00C43BB6" w:rsidTr="000C5019">
        <w:trPr>
          <w:trHeight w:val="1035"/>
        </w:trPr>
        <w:tc>
          <w:tcPr>
            <w:tcW w:w="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1531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143,3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143,3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143,3</w:t>
            </w:r>
          </w:p>
        </w:tc>
      </w:tr>
    </w:tbl>
    <w:p w:rsidR="00C43BB6" w:rsidRPr="00C43BB6" w:rsidRDefault="00C43BB6" w:rsidP="00C43BB6">
      <w:pPr>
        <w:autoSpaceDE w:val="0"/>
        <w:autoSpaceDN w:val="0"/>
        <w:adjustRightInd w:val="0"/>
        <w:ind w:firstLine="709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Норматив численности работников на исполнение переданных полномочий в целом по району определен исходя из объема выполняемых функций с учетом сложившейся практики, в том числе: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организации   проведения официальных физкультурн</w:t>
      </w:r>
      <w:proofErr w:type="gramStart"/>
      <w:r w:rsidRPr="00C43BB6">
        <w:rPr>
          <w:rFonts w:ascii="Times New Roman" w:hAnsi="Times New Roman"/>
          <w:sz w:val="16"/>
          <w:szCs w:val="16"/>
        </w:rPr>
        <w:t>о-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оздоровительных мероприятий – 424,4 тыс. рублей из расчета один консультант; 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по содействию в развитии сельскохозяйственного производства, созданию условий для развития малого и среднего предпринимательства -770,9 тыс. рублей из расчета один консультант и один специалист;                       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формированию и исполнению бюджетов поселений  - 2786,3 тыс. рублей два консультанта и шесть специалистов централизованной бухгалтерии;</w:t>
      </w:r>
    </w:p>
    <w:p w:rsidR="00C43BB6" w:rsidRPr="00C43BB6" w:rsidRDefault="00C43BB6" w:rsidP="00C43BB6">
      <w:pPr>
        <w:autoSpaceDE w:val="0"/>
        <w:autoSpaceDN w:val="0"/>
        <w:adjustRightInd w:val="0"/>
        <w:ind w:firstLine="708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по созданию условий для организации досуга и обеспечения жителей поселения услугами организаций культуры – 440,9 тыс. рублей из расчета один консультант.</w:t>
      </w:r>
    </w:p>
    <w:p w:rsidR="00C43BB6" w:rsidRDefault="00C43BB6" w:rsidP="00C43BB6">
      <w:pPr>
        <w:rPr>
          <w:rFonts w:ascii="Times New Roman" w:hAnsi="Times New Roman"/>
          <w:bCs/>
          <w:sz w:val="20"/>
          <w:szCs w:val="20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sz w:val="18"/>
          <w:szCs w:val="18"/>
        </w:rPr>
      </w:pPr>
      <w:r w:rsidRPr="00C43BB6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10F491B1" wp14:editId="1185FA30">
            <wp:extent cx="760730" cy="914400"/>
            <wp:effectExtent l="0" t="0" r="127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АДМИНИСТРАЦИЯ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ТУРКОВСКОГО МУНИЦИПАЛЬНОГО РАЙОНА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САРАТОВСКОЙ ОБЛАСТИ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8"/>
          <w:szCs w:val="18"/>
        </w:rPr>
      </w:pPr>
    </w:p>
    <w:p w:rsidR="00C43BB6" w:rsidRPr="00C43BB6" w:rsidRDefault="00C43BB6" w:rsidP="00C43BB6">
      <w:pPr>
        <w:pStyle w:val="2"/>
        <w:rPr>
          <w:sz w:val="18"/>
          <w:szCs w:val="18"/>
        </w:rPr>
      </w:pPr>
      <w:r w:rsidRPr="00C43BB6">
        <w:rPr>
          <w:sz w:val="18"/>
          <w:szCs w:val="18"/>
        </w:rPr>
        <w:t>ПОСТАНОВЛЕНИЕ</w:t>
      </w:r>
    </w:p>
    <w:p w:rsidR="00C43BB6" w:rsidRPr="00C43BB6" w:rsidRDefault="00C43BB6" w:rsidP="00C43BB6">
      <w:pPr>
        <w:rPr>
          <w:rFonts w:ascii="Times New Roman" w:hAnsi="Times New Roman"/>
          <w:sz w:val="18"/>
          <w:szCs w:val="18"/>
        </w:rPr>
      </w:pPr>
    </w:p>
    <w:p w:rsidR="00C43BB6" w:rsidRPr="00C43BB6" w:rsidRDefault="00C43BB6" w:rsidP="00C43BB6">
      <w:pPr>
        <w:rPr>
          <w:rFonts w:ascii="Times New Roman" w:hAnsi="Times New Roman"/>
          <w:sz w:val="18"/>
          <w:szCs w:val="18"/>
        </w:rPr>
      </w:pPr>
      <w:r w:rsidRPr="00C43BB6">
        <w:rPr>
          <w:rFonts w:ascii="Times New Roman" w:hAnsi="Times New Roman"/>
          <w:sz w:val="18"/>
          <w:szCs w:val="18"/>
        </w:rPr>
        <w:t>От 23.12.2021 г. № 1015</w:t>
      </w:r>
    </w:p>
    <w:p w:rsidR="00C43BB6" w:rsidRPr="00C43BB6" w:rsidRDefault="00C43BB6" w:rsidP="00C43BB6">
      <w:pPr>
        <w:rPr>
          <w:rFonts w:ascii="Times New Roman" w:hAnsi="Times New Roman"/>
          <w:sz w:val="18"/>
          <w:szCs w:val="18"/>
        </w:rPr>
      </w:pPr>
    </w:p>
    <w:p w:rsidR="00C43BB6" w:rsidRPr="00C43BB6" w:rsidRDefault="00C43BB6" w:rsidP="00C43BB6">
      <w:pPr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О проведении торгов в форме</w:t>
      </w:r>
    </w:p>
    <w:p w:rsidR="00C43BB6" w:rsidRPr="00C43BB6" w:rsidRDefault="00C43BB6" w:rsidP="00C43BB6">
      <w:pPr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открытого аукциона</w:t>
      </w:r>
    </w:p>
    <w:p w:rsidR="00C43BB6" w:rsidRPr="00C43BB6" w:rsidRDefault="00C43BB6" w:rsidP="00C43BB6">
      <w:pPr>
        <w:ind w:firstLine="709"/>
        <w:rPr>
          <w:rFonts w:ascii="Times New Roman" w:hAnsi="Times New Roman"/>
          <w:sz w:val="18"/>
          <w:szCs w:val="18"/>
        </w:rPr>
      </w:pPr>
      <w:r w:rsidRPr="00C43BB6">
        <w:rPr>
          <w:rFonts w:ascii="Times New Roman" w:hAnsi="Times New Roman"/>
          <w:sz w:val="18"/>
          <w:szCs w:val="18"/>
        </w:rPr>
        <w:t>В соответствии со ст. 39.11. Земельного кодекса Российской Федерации, Уставом Турковского муниципального района, на основании отчетов ООО «ИСЭ» от 17 декабря 2021 года №№ 2899, 2900, администрация Турковского муниципального района ПОСТАНОВЛЯЕТ:</w:t>
      </w:r>
    </w:p>
    <w:p w:rsidR="00C43BB6" w:rsidRPr="00C43BB6" w:rsidRDefault="00C43BB6" w:rsidP="00C43BB6">
      <w:pPr>
        <w:numPr>
          <w:ilvl w:val="0"/>
          <w:numId w:val="1"/>
        </w:numPr>
        <w:tabs>
          <w:tab w:val="clear" w:pos="1605"/>
          <w:tab w:val="num" w:pos="993"/>
        </w:tabs>
        <w:ind w:left="0" w:firstLine="709"/>
        <w:rPr>
          <w:rFonts w:ascii="Times New Roman" w:hAnsi="Times New Roman"/>
          <w:bCs/>
          <w:sz w:val="18"/>
          <w:szCs w:val="18"/>
          <w:shd w:val="clear" w:color="auto" w:fill="FFFFFF"/>
        </w:rPr>
      </w:pPr>
      <w:r w:rsidRPr="00C43BB6">
        <w:rPr>
          <w:rFonts w:ascii="Times New Roman" w:hAnsi="Times New Roman"/>
          <w:sz w:val="18"/>
          <w:szCs w:val="18"/>
        </w:rPr>
        <w:t>Провести торги в форме открытого аукциона на право заключения договора аренды земельного участка:</w:t>
      </w:r>
    </w:p>
    <w:p w:rsidR="00C43BB6" w:rsidRPr="00C43BB6" w:rsidRDefault="00C43BB6" w:rsidP="00C43BB6">
      <w:pPr>
        <w:ind w:firstLine="708"/>
        <w:rPr>
          <w:rFonts w:ascii="Times New Roman" w:hAnsi="Times New Roman"/>
          <w:bCs/>
          <w:sz w:val="18"/>
          <w:szCs w:val="18"/>
          <w:shd w:val="clear" w:color="auto" w:fill="FFFFFF"/>
        </w:rPr>
      </w:pPr>
      <w:r w:rsidRPr="00C43BB6">
        <w:rPr>
          <w:rFonts w:ascii="Times New Roman" w:hAnsi="Times New Roman"/>
          <w:sz w:val="18"/>
          <w:szCs w:val="18"/>
        </w:rPr>
        <w:t xml:space="preserve">ЛОТ № 1 земельный участок из категории земель: земли населенных пунктов, площадью 415 </w:t>
      </w:r>
      <w:proofErr w:type="spellStart"/>
      <w:r w:rsidRPr="00C43BB6">
        <w:rPr>
          <w:rFonts w:ascii="Times New Roman" w:hAnsi="Times New Roman"/>
          <w:sz w:val="18"/>
          <w:szCs w:val="18"/>
        </w:rPr>
        <w:t>кв</w:t>
      </w:r>
      <w:proofErr w:type="gramStart"/>
      <w:r w:rsidRPr="00C43BB6">
        <w:rPr>
          <w:rFonts w:ascii="Times New Roman" w:hAnsi="Times New Roman"/>
          <w:sz w:val="18"/>
          <w:szCs w:val="18"/>
        </w:rPr>
        <w:t>.м</w:t>
      </w:r>
      <w:proofErr w:type="spellEnd"/>
      <w:proofErr w:type="gramEnd"/>
      <w:r w:rsidRPr="00C43BB6">
        <w:rPr>
          <w:rFonts w:ascii="Times New Roman" w:hAnsi="Times New Roman"/>
          <w:sz w:val="18"/>
          <w:szCs w:val="18"/>
        </w:rPr>
        <w:t xml:space="preserve">, с разрешенным использованием: Магазины, кадастровый номер 64:35:350605:275, расположенный по адресу: </w:t>
      </w:r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Турковский</w:t>
      </w:r>
      <w:proofErr w:type="spellEnd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 xml:space="preserve"> муниципальный район, </w:t>
      </w:r>
      <w:proofErr w:type="spellStart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Турковское</w:t>
      </w:r>
      <w:proofErr w:type="spellEnd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 xml:space="preserve"> муниципальное образование, городское поселение </w:t>
      </w:r>
      <w:proofErr w:type="spellStart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Турковское</w:t>
      </w:r>
      <w:proofErr w:type="spellEnd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 xml:space="preserve">, </w:t>
      </w:r>
      <w:proofErr w:type="spellStart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рп</w:t>
      </w:r>
      <w:proofErr w:type="spellEnd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. Турки, ул. Железнодорожная, земельный участок 19Г;</w:t>
      </w:r>
    </w:p>
    <w:p w:rsidR="00C43BB6" w:rsidRPr="00C43BB6" w:rsidRDefault="00C43BB6" w:rsidP="00C43BB6">
      <w:pPr>
        <w:ind w:firstLine="708"/>
        <w:rPr>
          <w:rFonts w:ascii="Times New Roman" w:hAnsi="Times New Roman"/>
          <w:bCs/>
          <w:sz w:val="18"/>
          <w:szCs w:val="18"/>
          <w:shd w:val="clear" w:color="auto" w:fill="FFFFFF"/>
        </w:rPr>
      </w:pPr>
      <w:r w:rsidRPr="00C43BB6">
        <w:rPr>
          <w:rFonts w:ascii="Times New Roman" w:hAnsi="Times New Roman"/>
          <w:sz w:val="18"/>
          <w:szCs w:val="18"/>
        </w:rPr>
        <w:t xml:space="preserve">ЛОТ № 2 земельный участок из категории земель: земли населенных пунктов, площадью 251 </w:t>
      </w:r>
      <w:proofErr w:type="spellStart"/>
      <w:r w:rsidRPr="00C43BB6">
        <w:rPr>
          <w:rFonts w:ascii="Times New Roman" w:hAnsi="Times New Roman"/>
          <w:sz w:val="18"/>
          <w:szCs w:val="18"/>
        </w:rPr>
        <w:t>кв</w:t>
      </w:r>
      <w:proofErr w:type="gramStart"/>
      <w:r w:rsidRPr="00C43BB6">
        <w:rPr>
          <w:rFonts w:ascii="Times New Roman" w:hAnsi="Times New Roman"/>
          <w:sz w:val="18"/>
          <w:szCs w:val="18"/>
        </w:rPr>
        <w:t>.м</w:t>
      </w:r>
      <w:proofErr w:type="spellEnd"/>
      <w:proofErr w:type="gramEnd"/>
      <w:r w:rsidRPr="00C43BB6">
        <w:rPr>
          <w:rFonts w:ascii="Times New Roman" w:hAnsi="Times New Roman"/>
          <w:sz w:val="18"/>
          <w:szCs w:val="18"/>
        </w:rPr>
        <w:t xml:space="preserve">, с разрешенным использованием: Магазины, кадастровый номер 64:35:350204:266, расположенный по адресу: </w:t>
      </w:r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Турковский</w:t>
      </w:r>
      <w:proofErr w:type="spellEnd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 xml:space="preserve"> муниципальный район, городское поселение </w:t>
      </w:r>
      <w:proofErr w:type="spellStart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Турковское</w:t>
      </w:r>
      <w:proofErr w:type="spellEnd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 xml:space="preserve">, </w:t>
      </w:r>
      <w:proofErr w:type="spellStart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рп</w:t>
      </w:r>
      <w:proofErr w:type="spellEnd"/>
      <w:r w:rsidRPr="00C43BB6">
        <w:rPr>
          <w:rFonts w:ascii="Times New Roman" w:hAnsi="Times New Roman"/>
          <w:bCs/>
          <w:sz w:val="18"/>
          <w:szCs w:val="18"/>
          <w:shd w:val="clear" w:color="auto" w:fill="FFFFFF"/>
        </w:rPr>
        <w:t>. Турки, ул. Мира, земельный участок 52В.</w:t>
      </w:r>
    </w:p>
    <w:p w:rsidR="00C43BB6" w:rsidRPr="00C43BB6" w:rsidRDefault="00C43BB6" w:rsidP="00C43BB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ind w:left="0" w:firstLine="709"/>
        <w:rPr>
          <w:rFonts w:ascii="Times New Roman" w:hAnsi="Times New Roman"/>
          <w:sz w:val="18"/>
          <w:szCs w:val="18"/>
        </w:rPr>
      </w:pPr>
      <w:r w:rsidRPr="00C43BB6">
        <w:rPr>
          <w:rFonts w:ascii="Times New Roman" w:hAnsi="Times New Roman"/>
          <w:sz w:val="18"/>
          <w:szCs w:val="18"/>
        </w:rPr>
        <w:t xml:space="preserve">Продажу провести посредством открытой формы подачи предложений в месте, день, </w:t>
      </w:r>
      <w:proofErr w:type="gramStart"/>
      <w:r w:rsidRPr="00C43BB6">
        <w:rPr>
          <w:rFonts w:ascii="Times New Roman" w:hAnsi="Times New Roman"/>
          <w:sz w:val="18"/>
          <w:szCs w:val="18"/>
        </w:rPr>
        <w:t>время</w:t>
      </w:r>
      <w:proofErr w:type="gramEnd"/>
      <w:r w:rsidRPr="00C43BB6">
        <w:rPr>
          <w:rFonts w:ascii="Times New Roman" w:hAnsi="Times New Roman"/>
          <w:sz w:val="18"/>
          <w:szCs w:val="18"/>
        </w:rPr>
        <w:t xml:space="preserve"> указанное в информационном сообщении по проведению торгов в форме открытого аукциона.</w:t>
      </w:r>
    </w:p>
    <w:p w:rsidR="00C43BB6" w:rsidRPr="00C43BB6" w:rsidRDefault="00C43BB6" w:rsidP="00C43BB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ind w:left="0" w:firstLine="709"/>
        <w:rPr>
          <w:rFonts w:ascii="Times New Roman" w:hAnsi="Times New Roman"/>
          <w:sz w:val="18"/>
          <w:szCs w:val="18"/>
        </w:rPr>
      </w:pPr>
      <w:r w:rsidRPr="00C43BB6">
        <w:rPr>
          <w:rFonts w:ascii="Times New Roman" w:hAnsi="Times New Roman"/>
          <w:sz w:val="18"/>
          <w:szCs w:val="18"/>
        </w:rPr>
        <w:t>Утвердить информационное сообщение по проведению торгов в форме открытого аукциона согласно приложению.</w:t>
      </w:r>
    </w:p>
    <w:p w:rsidR="00C43BB6" w:rsidRPr="00C43BB6" w:rsidRDefault="00C43BB6" w:rsidP="00C43BB6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18"/>
          <w:szCs w:val="18"/>
        </w:rPr>
      </w:pPr>
      <w:proofErr w:type="gramStart"/>
      <w:r w:rsidRPr="00C43BB6">
        <w:rPr>
          <w:sz w:val="18"/>
          <w:szCs w:val="18"/>
          <w:lang w:val="ru-RU"/>
        </w:rPr>
        <w:t>Р</w:t>
      </w:r>
      <w:proofErr w:type="spellStart"/>
      <w:r w:rsidRPr="00C43BB6">
        <w:rPr>
          <w:sz w:val="18"/>
          <w:szCs w:val="18"/>
        </w:rPr>
        <w:t>азместить</w:t>
      </w:r>
      <w:proofErr w:type="spellEnd"/>
      <w:r w:rsidRPr="00C43BB6">
        <w:rPr>
          <w:sz w:val="18"/>
          <w:szCs w:val="18"/>
        </w:rPr>
        <w:t xml:space="preserve"> информацию</w:t>
      </w:r>
      <w:proofErr w:type="gramEnd"/>
      <w:r w:rsidRPr="00C43BB6">
        <w:rPr>
          <w:sz w:val="18"/>
          <w:szCs w:val="18"/>
        </w:rPr>
        <w:t xml:space="preserve"> о проведени</w:t>
      </w:r>
      <w:r w:rsidRPr="00C43BB6">
        <w:rPr>
          <w:sz w:val="18"/>
          <w:szCs w:val="18"/>
          <w:lang w:val="ru-RU"/>
        </w:rPr>
        <w:t>и торгов в форме открытого</w:t>
      </w:r>
      <w:r w:rsidRPr="00C43BB6">
        <w:rPr>
          <w:sz w:val="18"/>
          <w:szCs w:val="18"/>
        </w:rPr>
        <w:t xml:space="preserve"> аукциона на официальном сайте администрации </w:t>
      </w:r>
      <w:r w:rsidRPr="00C43BB6">
        <w:rPr>
          <w:sz w:val="18"/>
          <w:szCs w:val="18"/>
          <w:lang w:val="ru-RU"/>
        </w:rPr>
        <w:t xml:space="preserve">Турковского </w:t>
      </w:r>
      <w:r w:rsidRPr="00C43BB6">
        <w:rPr>
          <w:sz w:val="18"/>
          <w:szCs w:val="18"/>
        </w:rPr>
        <w:t xml:space="preserve">муниципального </w:t>
      </w:r>
      <w:r w:rsidRPr="00C43BB6">
        <w:rPr>
          <w:sz w:val="18"/>
          <w:szCs w:val="18"/>
          <w:lang w:val="ru-RU"/>
        </w:rPr>
        <w:t>района</w:t>
      </w:r>
      <w:r w:rsidRPr="00C43BB6">
        <w:rPr>
          <w:sz w:val="18"/>
          <w:szCs w:val="18"/>
        </w:rPr>
        <w:t xml:space="preserve"> (</w:t>
      </w:r>
      <w:proofErr w:type="spellStart"/>
      <w:r w:rsidRPr="00C43BB6">
        <w:rPr>
          <w:sz w:val="18"/>
          <w:szCs w:val="18"/>
          <w:lang w:val="en-US"/>
        </w:rPr>
        <w:t>http</w:t>
      </w:r>
      <w:proofErr w:type="spellEnd"/>
      <w:r w:rsidRPr="00C43BB6">
        <w:rPr>
          <w:sz w:val="18"/>
          <w:szCs w:val="18"/>
        </w:rPr>
        <w:t>://</w:t>
      </w:r>
      <w:proofErr w:type="spellStart"/>
      <w:r w:rsidRPr="00C43BB6">
        <w:rPr>
          <w:sz w:val="18"/>
          <w:szCs w:val="18"/>
          <w:lang w:val="en-US"/>
        </w:rPr>
        <w:t>www</w:t>
      </w:r>
      <w:proofErr w:type="spellEnd"/>
      <w:r w:rsidRPr="00C43BB6">
        <w:rPr>
          <w:sz w:val="18"/>
          <w:szCs w:val="18"/>
        </w:rPr>
        <w:t>.</w:t>
      </w:r>
      <w:proofErr w:type="spellStart"/>
      <w:r w:rsidRPr="00C43BB6">
        <w:rPr>
          <w:sz w:val="18"/>
          <w:szCs w:val="18"/>
          <w:lang w:val="en-US"/>
        </w:rPr>
        <w:t>turki</w:t>
      </w:r>
      <w:proofErr w:type="spellEnd"/>
      <w:r w:rsidRPr="00C43BB6">
        <w:rPr>
          <w:sz w:val="18"/>
          <w:szCs w:val="18"/>
          <w:lang w:val="ru-RU"/>
        </w:rPr>
        <w:t>.</w:t>
      </w:r>
      <w:proofErr w:type="spellStart"/>
      <w:r w:rsidRPr="00C43BB6">
        <w:rPr>
          <w:sz w:val="18"/>
          <w:szCs w:val="18"/>
          <w:lang w:val="en-US"/>
        </w:rPr>
        <w:t>sarmo</w:t>
      </w:r>
      <w:proofErr w:type="spellEnd"/>
      <w:r w:rsidRPr="00C43BB6">
        <w:rPr>
          <w:sz w:val="18"/>
          <w:szCs w:val="18"/>
          <w:lang w:val="ru-RU"/>
        </w:rPr>
        <w:t>.</w:t>
      </w:r>
      <w:proofErr w:type="spellStart"/>
      <w:r w:rsidRPr="00C43BB6">
        <w:rPr>
          <w:sz w:val="18"/>
          <w:szCs w:val="18"/>
          <w:lang w:val="en-US"/>
        </w:rPr>
        <w:t>ru</w:t>
      </w:r>
      <w:proofErr w:type="spellEnd"/>
      <w:r w:rsidRPr="00C43BB6">
        <w:rPr>
          <w:sz w:val="18"/>
          <w:szCs w:val="18"/>
        </w:rPr>
        <w:t>)</w:t>
      </w:r>
      <w:r w:rsidRPr="00C43BB6">
        <w:rPr>
          <w:sz w:val="18"/>
          <w:szCs w:val="18"/>
          <w:lang w:val="ru-RU"/>
        </w:rPr>
        <w:t>,</w:t>
      </w:r>
      <w:r w:rsidRPr="00C43BB6">
        <w:rPr>
          <w:sz w:val="18"/>
          <w:szCs w:val="18"/>
        </w:rPr>
        <w:t xml:space="preserve"> </w:t>
      </w:r>
      <w:r w:rsidRPr="00C43BB6">
        <w:rPr>
          <w:noProof/>
          <w:sz w:val="18"/>
          <w:szCs w:val="18"/>
        </w:rPr>
        <w:t xml:space="preserve">на </w:t>
      </w:r>
      <w:r w:rsidRPr="00C43BB6">
        <w:rPr>
          <w:sz w:val="18"/>
          <w:szCs w:val="18"/>
        </w:rPr>
        <w:t xml:space="preserve">официальном сайте </w:t>
      </w:r>
      <w:r w:rsidRPr="00C43BB6">
        <w:rPr>
          <w:noProof/>
          <w:sz w:val="18"/>
          <w:szCs w:val="18"/>
        </w:rPr>
        <w:t>Российской Федерации (</w:t>
      </w:r>
      <w:hyperlink r:id="rId8" w:history="1">
        <w:r w:rsidRPr="00C43BB6">
          <w:rPr>
            <w:rStyle w:val="a9"/>
            <w:sz w:val="18"/>
            <w:szCs w:val="18"/>
            <w:lang w:val="en-US"/>
          </w:rPr>
          <w:t>http</w:t>
        </w:r>
        <w:r w:rsidRPr="00C43BB6">
          <w:rPr>
            <w:rStyle w:val="a9"/>
            <w:sz w:val="18"/>
            <w:szCs w:val="18"/>
          </w:rPr>
          <w:t>://</w:t>
        </w:r>
        <w:proofErr w:type="spellStart"/>
        <w:r w:rsidRPr="00C43BB6">
          <w:rPr>
            <w:rStyle w:val="a9"/>
            <w:noProof/>
            <w:sz w:val="18"/>
            <w:szCs w:val="18"/>
            <w:lang w:val="en-US"/>
          </w:rPr>
          <w:t>www</w:t>
        </w:r>
        <w:proofErr w:type="spellEnd"/>
        <w:r w:rsidRPr="00C43BB6">
          <w:rPr>
            <w:rStyle w:val="a9"/>
            <w:noProof/>
            <w:sz w:val="18"/>
            <w:szCs w:val="18"/>
          </w:rPr>
          <w:t>.</w:t>
        </w:r>
        <w:r w:rsidRPr="00C43BB6">
          <w:rPr>
            <w:rStyle w:val="a9"/>
            <w:noProof/>
            <w:sz w:val="18"/>
            <w:szCs w:val="18"/>
            <w:lang w:val="en-US"/>
          </w:rPr>
          <w:t>torgi</w:t>
        </w:r>
        <w:r w:rsidRPr="00C43BB6">
          <w:rPr>
            <w:rStyle w:val="a9"/>
            <w:noProof/>
            <w:sz w:val="18"/>
            <w:szCs w:val="18"/>
          </w:rPr>
          <w:t>.</w:t>
        </w:r>
        <w:r w:rsidRPr="00C43BB6">
          <w:rPr>
            <w:rStyle w:val="a9"/>
            <w:noProof/>
            <w:sz w:val="18"/>
            <w:szCs w:val="18"/>
            <w:lang w:val="en-US"/>
          </w:rPr>
          <w:t>gov</w:t>
        </w:r>
        <w:r w:rsidRPr="00C43BB6">
          <w:rPr>
            <w:rStyle w:val="a9"/>
            <w:noProof/>
            <w:sz w:val="18"/>
            <w:szCs w:val="18"/>
          </w:rPr>
          <w:t>.</w:t>
        </w:r>
        <w:r w:rsidRPr="00C43BB6">
          <w:rPr>
            <w:rStyle w:val="a9"/>
            <w:noProof/>
            <w:sz w:val="18"/>
            <w:szCs w:val="18"/>
            <w:lang w:val="en-US"/>
          </w:rPr>
          <w:t>ru</w:t>
        </w:r>
      </w:hyperlink>
      <w:r w:rsidRPr="00C43BB6">
        <w:rPr>
          <w:noProof/>
          <w:sz w:val="18"/>
          <w:szCs w:val="18"/>
        </w:rPr>
        <w:t>)</w:t>
      </w:r>
      <w:r w:rsidRPr="00C43BB6">
        <w:rPr>
          <w:noProof/>
          <w:sz w:val="18"/>
          <w:szCs w:val="18"/>
          <w:lang w:val="ru-RU"/>
        </w:rPr>
        <w:t xml:space="preserve">, </w:t>
      </w:r>
      <w:r w:rsidRPr="00C43BB6">
        <w:rPr>
          <w:noProof/>
          <w:sz w:val="18"/>
          <w:szCs w:val="18"/>
        </w:rPr>
        <w:t xml:space="preserve">опубликовать настоящее постановление </w:t>
      </w:r>
      <w:r w:rsidRPr="00C43BB6">
        <w:rPr>
          <w:sz w:val="18"/>
          <w:szCs w:val="18"/>
        </w:rPr>
        <w:t xml:space="preserve">в </w:t>
      </w:r>
      <w:r w:rsidRPr="00C43BB6">
        <w:rPr>
          <w:rFonts w:eastAsia="Calibri"/>
          <w:sz w:val="18"/>
          <w:szCs w:val="18"/>
          <w:lang w:eastAsia="en-US"/>
        </w:rPr>
        <w:t>официальном информационном бюллетене «Вестник Турковского муниципального района»</w:t>
      </w:r>
      <w:r w:rsidRPr="00C43BB6">
        <w:rPr>
          <w:noProof/>
          <w:sz w:val="18"/>
          <w:szCs w:val="18"/>
        </w:rPr>
        <w:t>.</w:t>
      </w:r>
    </w:p>
    <w:p w:rsidR="00C43BB6" w:rsidRPr="00C43BB6" w:rsidRDefault="00C43BB6" w:rsidP="00C43BB6">
      <w:pPr>
        <w:numPr>
          <w:ilvl w:val="0"/>
          <w:numId w:val="1"/>
        </w:numPr>
        <w:tabs>
          <w:tab w:val="clear" w:pos="1605"/>
          <w:tab w:val="num" w:pos="993"/>
        </w:tabs>
        <w:ind w:left="0" w:firstLine="709"/>
        <w:rPr>
          <w:rFonts w:ascii="Times New Roman" w:hAnsi="Times New Roman"/>
          <w:sz w:val="18"/>
          <w:szCs w:val="18"/>
        </w:rPr>
      </w:pPr>
      <w:proofErr w:type="gramStart"/>
      <w:r w:rsidRPr="00C43BB6">
        <w:rPr>
          <w:rFonts w:ascii="Times New Roman" w:hAnsi="Times New Roman"/>
          <w:sz w:val="18"/>
          <w:szCs w:val="18"/>
        </w:rPr>
        <w:t>Контроль за</w:t>
      </w:r>
      <w:proofErr w:type="gramEnd"/>
      <w:r w:rsidRPr="00C43BB6">
        <w:rPr>
          <w:rFonts w:ascii="Times New Roman" w:hAnsi="Times New Roman"/>
          <w:sz w:val="18"/>
          <w:szCs w:val="18"/>
        </w:rPr>
        <w:t xml:space="preserve"> исполнением настоящего постановления оставляю за собой.</w:t>
      </w:r>
    </w:p>
    <w:p w:rsidR="00C43BB6" w:rsidRPr="00C43BB6" w:rsidRDefault="00C43BB6" w:rsidP="00C43BB6">
      <w:pPr>
        <w:pStyle w:val="21"/>
        <w:rPr>
          <w:b/>
          <w:sz w:val="18"/>
          <w:szCs w:val="18"/>
          <w:lang w:val="ru-RU"/>
        </w:rPr>
      </w:pPr>
    </w:p>
    <w:p w:rsidR="00C43BB6" w:rsidRPr="00C43BB6" w:rsidRDefault="00C43BB6" w:rsidP="00C43BB6">
      <w:pPr>
        <w:pStyle w:val="21"/>
        <w:rPr>
          <w:b/>
          <w:sz w:val="18"/>
          <w:szCs w:val="18"/>
          <w:lang w:val="ru-RU"/>
        </w:rPr>
      </w:pPr>
      <w:r w:rsidRPr="00C43BB6">
        <w:rPr>
          <w:b/>
          <w:sz w:val="18"/>
          <w:szCs w:val="18"/>
          <w:lang w:val="ru-RU"/>
        </w:rPr>
        <w:t>Г</w:t>
      </w:r>
      <w:r w:rsidRPr="00C43BB6">
        <w:rPr>
          <w:b/>
          <w:sz w:val="18"/>
          <w:szCs w:val="18"/>
        </w:rPr>
        <w:t>лав</w:t>
      </w:r>
      <w:r w:rsidRPr="00C43BB6">
        <w:rPr>
          <w:b/>
          <w:sz w:val="18"/>
          <w:szCs w:val="18"/>
          <w:lang w:val="ru-RU"/>
        </w:rPr>
        <w:t>а Турковского</w:t>
      </w:r>
    </w:p>
    <w:p w:rsidR="00C43BB6" w:rsidRPr="00C43BB6" w:rsidRDefault="00C43BB6" w:rsidP="00C43BB6">
      <w:pPr>
        <w:pStyle w:val="21"/>
        <w:rPr>
          <w:sz w:val="18"/>
          <w:szCs w:val="18"/>
          <w:lang w:val="ru-RU"/>
        </w:rPr>
      </w:pPr>
      <w:r w:rsidRPr="00C43BB6">
        <w:rPr>
          <w:b/>
          <w:sz w:val="18"/>
          <w:szCs w:val="18"/>
          <w:lang w:val="ru-RU"/>
        </w:rPr>
        <w:t>муниципального района</w:t>
      </w:r>
      <w:r w:rsidRPr="00C43BB6">
        <w:rPr>
          <w:b/>
          <w:sz w:val="18"/>
          <w:szCs w:val="18"/>
        </w:rPr>
        <w:tab/>
      </w:r>
      <w:r w:rsidRPr="00C43BB6">
        <w:rPr>
          <w:b/>
          <w:sz w:val="18"/>
          <w:szCs w:val="18"/>
        </w:rPr>
        <w:tab/>
      </w:r>
      <w:r w:rsidRPr="00C43BB6">
        <w:rPr>
          <w:b/>
          <w:sz w:val="18"/>
          <w:szCs w:val="18"/>
        </w:rPr>
        <w:tab/>
      </w:r>
      <w:r w:rsidRPr="00C43BB6">
        <w:rPr>
          <w:b/>
          <w:sz w:val="18"/>
          <w:szCs w:val="18"/>
        </w:rPr>
        <w:tab/>
      </w:r>
      <w:r w:rsidRPr="00C43BB6">
        <w:rPr>
          <w:b/>
          <w:sz w:val="18"/>
          <w:szCs w:val="18"/>
        </w:rPr>
        <w:tab/>
      </w:r>
      <w:r w:rsidRPr="00C43BB6">
        <w:rPr>
          <w:b/>
          <w:sz w:val="18"/>
          <w:szCs w:val="18"/>
          <w:lang w:val="ru-RU"/>
        </w:rPr>
        <w:t>А.В. Никитин</w:t>
      </w:r>
    </w:p>
    <w:p w:rsidR="00C43BB6" w:rsidRPr="00C43BB6" w:rsidRDefault="00C43BB6" w:rsidP="00C43BB6">
      <w:pPr>
        <w:pStyle w:val="21"/>
        <w:rPr>
          <w:sz w:val="18"/>
          <w:szCs w:val="18"/>
          <w:lang w:val="ru-RU"/>
        </w:rPr>
        <w:sectPr w:rsidR="00C43BB6" w:rsidRPr="00C43BB6" w:rsidSect="00862897">
          <w:pgSz w:w="11906" w:h="16838"/>
          <w:pgMar w:top="709" w:right="850" w:bottom="142" w:left="1701" w:header="708" w:footer="708" w:gutter="0"/>
          <w:cols w:space="708"/>
          <w:docGrid w:linePitch="360"/>
        </w:sectPr>
      </w:pPr>
    </w:p>
    <w:p w:rsidR="00C43BB6" w:rsidRPr="00C43BB6" w:rsidRDefault="00C43BB6" w:rsidP="00C43BB6">
      <w:pPr>
        <w:jc w:val="right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lastRenderedPageBreak/>
        <w:t>Приложение к постановлению</w:t>
      </w:r>
    </w:p>
    <w:p w:rsidR="00C43BB6" w:rsidRPr="00C43BB6" w:rsidRDefault="00C43BB6" w:rsidP="00C43BB6">
      <w:pPr>
        <w:jc w:val="right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 xml:space="preserve">администрации Турковского </w:t>
      </w:r>
    </w:p>
    <w:p w:rsidR="00C43BB6" w:rsidRPr="00C43BB6" w:rsidRDefault="00C43BB6" w:rsidP="00C43BB6">
      <w:pPr>
        <w:jc w:val="right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муниципального района</w:t>
      </w:r>
    </w:p>
    <w:p w:rsidR="00C43BB6" w:rsidRPr="00C43BB6" w:rsidRDefault="00C43BB6" w:rsidP="00C43BB6">
      <w:pPr>
        <w:jc w:val="right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от 23.12.2021 г. № 1015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8"/>
          <w:szCs w:val="18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ИНФОРМАЦИОННОЕ СООБЩЕНИЕ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8"/>
          <w:szCs w:val="18"/>
        </w:rPr>
      </w:pPr>
      <w:r w:rsidRPr="00C43BB6">
        <w:rPr>
          <w:rFonts w:ascii="Times New Roman" w:hAnsi="Times New Roman"/>
          <w:b/>
          <w:sz w:val="18"/>
          <w:szCs w:val="18"/>
        </w:rPr>
        <w:t>по проведению торгов в форме открытого аукциона</w:t>
      </w:r>
    </w:p>
    <w:p w:rsidR="00C43BB6" w:rsidRPr="00C43BB6" w:rsidRDefault="00C43BB6" w:rsidP="00C43BB6">
      <w:pPr>
        <w:rPr>
          <w:rFonts w:ascii="Times New Roman" w:hAnsi="Times New Roman"/>
          <w:sz w:val="18"/>
          <w:szCs w:val="1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387"/>
      </w:tblGrid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Организатор аукциона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Администрация Турковского муниципального района Саратовской области.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Уполномоченный орган, реквизиты решения о проведен</w:t>
            </w:r>
            <w:proofErr w:type="gramStart"/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ии ау</w:t>
            </w:r>
            <w:proofErr w:type="gramEnd"/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кциона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Администрация Турковского муниципального района Саратовской области.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Постановление администрации Турковского муниципального района от 23.12.2021 года № 1015.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Место, дата, время проведения аукциона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01 февраля 2022 г. в 10-00 (местного времени) по адресу: Советская ул., 26, актовый зал, Турки 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</w:rPr>
              <w:t>рп</w:t>
            </w:r>
            <w:proofErr w:type="spellEnd"/>
            <w:r w:rsidRPr="00C43BB6">
              <w:rPr>
                <w:rFonts w:ascii="Times New Roman" w:hAnsi="Times New Roman"/>
                <w:sz w:val="18"/>
                <w:szCs w:val="18"/>
              </w:rPr>
              <w:t>., Саратовская область.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tabs>
                <w:tab w:val="num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ЛОТ № 1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C43BB6" w:rsidRPr="00C43BB6" w:rsidRDefault="00C43BB6" w:rsidP="000C5019">
            <w:pPr>
              <w:tabs>
                <w:tab w:val="num" w:pos="993"/>
              </w:tabs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Земельный участок из категории земель: земли населенных пунктов, площадью 415 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C43BB6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C43BB6">
              <w:rPr>
                <w:rFonts w:ascii="Times New Roman" w:hAnsi="Times New Roman"/>
                <w:sz w:val="18"/>
                <w:szCs w:val="18"/>
              </w:rPr>
              <w:t xml:space="preserve">, с разрешенным использованием: Магазины, кадастровый номер 64:35:350605:275, расположенный по адресу: </w:t>
            </w:r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Турковский</w:t>
            </w:r>
            <w:proofErr w:type="spell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 муниципальный район, </w:t>
            </w:r>
            <w:proofErr w:type="spell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Турковское</w:t>
            </w:r>
            <w:proofErr w:type="spell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 муниципальное образование, городское поселение </w:t>
            </w:r>
            <w:proofErr w:type="spell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Турковское</w:t>
            </w:r>
            <w:proofErr w:type="spell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рп</w:t>
            </w:r>
            <w:proofErr w:type="spell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. Турки, ул. </w:t>
            </w:r>
            <w:proofErr w:type="gram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Железнодорожная</w:t>
            </w:r>
            <w:proofErr w:type="gram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, земельный участок 19Г.</w:t>
            </w:r>
          </w:p>
          <w:p w:rsidR="00C43BB6" w:rsidRPr="00C43BB6" w:rsidRDefault="00C43BB6" w:rsidP="000C5019">
            <w:pPr>
              <w:tabs>
                <w:tab w:val="num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Форма собственности – неразграниченная. Участок имеет ограничения прав: в соответствии </w:t>
            </w:r>
            <w:r w:rsidRPr="00C43BB6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со ст. 56, 56.1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Земельного кодекса РФ.</w:t>
            </w:r>
          </w:p>
          <w:p w:rsidR="00C43BB6" w:rsidRPr="00C43BB6" w:rsidRDefault="00C43BB6" w:rsidP="000C5019">
            <w:pPr>
              <w:tabs>
                <w:tab w:val="num" w:pos="993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ЛОТ № 2</w:t>
            </w:r>
          </w:p>
          <w:p w:rsidR="00C43BB6" w:rsidRPr="00C43BB6" w:rsidRDefault="00C43BB6" w:rsidP="000C5019">
            <w:pPr>
              <w:tabs>
                <w:tab w:val="num" w:pos="993"/>
              </w:tabs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Земельный участок из категории земель: земли населенных пунктов, площадью 251 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C43BB6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C43BB6">
              <w:rPr>
                <w:rFonts w:ascii="Times New Roman" w:hAnsi="Times New Roman"/>
                <w:sz w:val="18"/>
                <w:szCs w:val="18"/>
              </w:rPr>
              <w:t xml:space="preserve">, с разрешенным использованием: Магазины, кадастровый номер 64:35:350204:266, расположенный по адресу: </w:t>
            </w:r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Турковский</w:t>
            </w:r>
            <w:proofErr w:type="spell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 муниципальный район, городское поселение </w:t>
            </w:r>
            <w:proofErr w:type="spell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Турковское</w:t>
            </w:r>
            <w:proofErr w:type="spell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рп</w:t>
            </w:r>
            <w:proofErr w:type="spellEnd"/>
            <w:r w:rsidRPr="00C43BB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. Турки, ул. Мира, земельный участок 52В.</w:t>
            </w:r>
          </w:p>
          <w:p w:rsidR="00C43BB6" w:rsidRPr="00C43BB6" w:rsidRDefault="00C43BB6" w:rsidP="000C5019">
            <w:pPr>
              <w:tabs>
                <w:tab w:val="num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Форма собственности – неразграниченная. Участок имеет ограничения прав: в соответствии </w:t>
            </w:r>
            <w:r w:rsidRPr="00C43BB6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со ст. 56, 56.1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Земельного кодекса РФ.</w:t>
            </w:r>
          </w:p>
          <w:p w:rsidR="00C43BB6" w:rsidRPr="00C43BB6" w:rsidRDefault="00C43BB6" w:rsidP="000C5019">
            <w:pPr>
              <w:tabs>
                <w:tab w:val="left" w:pos="993"/>
              </w:tabs>
              <w:rPr>
                <w:rFonts w:ascii="Times New Roman" w:hAnsi="Times New Roman"/>
                <w:noProof/>
                <w:sz w:val="18"/>
                <w:szCs w:val="18"/>
                <w:lang w:eastAsia="x-none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С техническими условиями по всем лотам можно ознакомиться на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 сайте администрации </w:t>
            </w:r>
            <w:r w:rsidRPr="00C43BB6">
              <w:rPr>
                <w:rFonts w:ascii="Times New Roman" w:hAnsi="Times New Roman"/>
                <w:sz w:val="18"/>
                <w:szCs w:val="18"/>
                <w:lang w:eastAsia="x-none"/>
              </w:rPr>
              <w:t xml:space="preserve">Турковского 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муниципального </w:t>
            </w:r>
            <w:r w:rsidRPr="00C43BB6">
              <w:rPr>
                <w:rFonts w:ascii="Times New Roman" w:hAnsi="Times New Roman"/>
                <w:sz w:val="18"/>
                <w:szCs w:val="18"/>
                <w:lang w:eastAsia="x-none"/>
              </w:rPr>
              <w:t>района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(http://turki.sarmo)</w:t>
            </w:r>
            <w:r w:rsidRPr="00C43BB6">
              <w:rPr>
                <w:rFonts w:ascii="Times New Roman" w:hAnsi="Times New Roman"/>
                <w:sz w:val="18"/>
                <w:szCs w:val="18"/>
                <w:lang w:eastAsia="x-none"/>
              </w:rPr>
              <w:t>,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 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  <w:lang w:val="x-none" w:eastAsia="x-none"/>
              </w:rPr>
              <w:t xml:space="preserve">на 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официальном сайте 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  <w:lang w:val="x-none" w:eastAsia="x-none"/>
              </w:rPr>
              <w:t>Российской Федерации (</w:t>
            </w:r>
            <w:hyperlink r:id="rId9" w:history="1">
              <w:r w:rsidRPr="00C43B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 w:eastAsia="x-none"/>
                </w:rPr>
                <w:t>http</w:t>
              </w:r>
              <w:r w:rsidRPr="00C43B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x-none" w:eastAsia="x-none"/>
                </w:rPr>
                <w:t>://</w:t>
              </w:r>
              <w:proofErr w:type="spellStart"/>
              <w:r w:rsidRPr="00C43BB6">
                <w:rPr>
                  <w:rFonts w:ascii="Times New Roman" w:hAnsi="Times New Roman"/>
                  <w:noProof/>
                  <w:color w:val="0000FF"/>
                  <w:sz w:val="18"/>
                  <w:szCs w:val="18"/>
                  <w:u w:val="single"/>
                  <w:lang w:val="en-US" w:eastAsia="x-none"/>
                </w:rPr>
                <w:t>www</w:t>
              </w:r>
              <w:proofErr w:type="spellEnd"/>
              <w:r w:rsidRPr="00C43BB6">
                <w:rPr>
                  <w:rFonts w:ascii="Times New Roman" w:hAnsi="Times New Roman"/>
                  <w:noProof/>
                  <w:color w:val="0000FF"/>
                  <w:sz w:val="18"/>
                  <w:szCs w:val="18"/>
                  <w:u w:val="single"/>
                  <w:lang w:val="x-none" w:eastAsia="x-none"/>
                </w:rPr>
                <w:t>.</w:t>
              </w:r>
              <w:r w:rsidRPr="00C43BB6">
                <w:rPr>
                  <w:rFonts w:ascii="Times New Roman" w:hAnsi="Times New Roman"/>
                  <w:noProof/>
                  <w:color w:val="0000FF"/>
                  <w:sz w:val="18"/>
                  <w:szCs w:val="18"/>
                  <w:u w:val="single"/>
                  <w:lang w:val="en-US" w:eastAsia="x-none"/>
                </w:rPr>
                <w:t>torgi</w:t>
              </w:r>
              <w:r w:rsidRPr="00C43BB6">
                <w:rPr>
                  <w:rFonts w:ascii="Times New Roman" w:hAnsi="Times New Roman"/>
                  <w:noProof/>
                  <w:color w:val="0000FF"/>
                  <w:sz w:val="18"/>
                  <w:szCs w:val="18"/>
                  <w:u w:val="single"/>
                  <w:lang w:val="x-none" w:eastAsia="x-none"/>
                </w:rPr>
                <w:t>.</w:t>
              </w:r>
              <w:r w:rsidRPr="00C43BB6">
                <w:rPr>
                  <w:rFonts w:ascii="Times New Roman" w:hAnsi="Times New Roman"/>
                  <w:noProof/>
                  <w:color w:val="0000FF"/>
                  <w:sz w:val="18"/>
                  <w:szCs w:val="18"/>
                  <w:u w:val="single"/>
                  <w:lang w:val="en-US" w:eastAsia="x-none"/>
                </w:rPr>
                <w:t>gov</w:t>
              </w:r>
              <w:r w:rsidRPr="00C43BB6">
                <w:rPr>
                  <w:rFonts w:ascii="Times New Roman" w:hAnsi="Times New Roman"/>
                  <w:noProof/>
                  <w:color w:val="0000FF"/>
                  <w:sz w:val="18"/>
                  <w:szCs w:val="18"/>
                  <w:u w:val="single"/>
                  <w:lang w:val="x-none" w:eastAsia="x-none"/>
                </w:rPr>
                <w:t>.</w:t>
              </w:r>
              <w:r w:rsidRPr="00C43BB6">
                <w:rPr>
                  <w:rFonts w:ascii="Times New Roman" w:hAnsi="Times New Roman"/>
                  <w:noProof/>
                  <w:color w:val="0000FF"/>
                  <w:sz w:val="18"/>
                  <w:szCs w:val="18"/>
                  <w:u w:val="single"/>
                  <w:lang w:val="en-US" w:eastAsia="x-none"/>
                </w:rPr>
                <w:t>ru</w:t>
              </w:r>
            </w:hyperlink>
            <w:r w:rsidRPr="00C43BB6">
              <w:rPr>
                <w:rFonts w:ascii="Times New Roman" w:hAnsi="Times New Roman"/>
                <w:noProof/>
                <w:sz w:val="18"/>
                <w:szCs w:val="18"/>
                <w:lang w:val="x-none" w:eastAsia="x-none"/>
              </w:rPr>
              <w:t>)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  <w:lang w:eastAsia="x-none"/>
              </w:rPr>
              <w:t>.</w:t>
            </w:r>
          </w:p>
          <w:p w:rsidR="00C43BB6" w:rsidRPr="00C43BB6" w:rsidRDefault="00C43BB6" w:rsidP="000C5019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С максимальными и (или) минимальными допустимыми параметрами разрешенного строительства объекта капитального строительства по всем лотам можно ознакомиться на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 сайте администрации </w:t>
            </w:r>
            <w:r w:rsidRPr="00C43BB6">
              <w:rPr>
                <w:rFonts w:ascii="Times New Roman" w:hAnsi="Times New Roman"/>
                <w:sz w:val="18"/>
                <w:szCs w:val="18"/>
                <w:lang w:eastAsia="x-none"/>
              </w:rPr>
              <w:t xml:space="preserve">Турковского 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муниципального </w:t>
            </w:r>
            <w:r w:rsidRPr="00C43BB6">
              <w:rPr>
                <w:rFonts w:ascii="Times New Roman" w:hAnsi="Times New Roman"/>
                <w:sz w:val="18"/>
                <w:szCs w:val="18"/>
                <w:lang w:eastAsia="x-none"/>
              </w:rPr>
              <w:t>района</w:t>
            </w:r>
            <w:r w:rsidRPr="00C43BB6">
              <w:rPr>
                <w:rFonts w:ascii="Times New Roman" w:hAnsi="Times New Roman"/>
                <w:sz w:val="18"/>
                <w:szCs w:val="18"/>
                <w:lang w:val="x-none" w:eastAsia="x-none"/>
              </w:rPr>
              <w:t xml:space="preserve">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(http://turki.sarmo.ru/stroitelstvo-zhkkh-go-i-chs/pravila-zemlepolzovaniya-i-zastroyki/), в модуле «Строительство, ЖКХ, ГО и ЧС», «Правила землепользования и застройки».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bCs/>
                <w:sz w:val="18"/>
                <w:szCs w:val="18"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1 – 12100 (двенадцать тысяч сто) рублей 00 копеек.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2 – 7300 (семь тысяч триста) рублей 00 копеек.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Шаг аукциона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tabs>
                <w:tab w:val="num" w:pos="1605"/>
              </w:tabs>
              <w:ind w:firstLine="743"/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3% от начальной стоимости:</w:t>
            </w:r>
          </w:p>
          <w:p w:rsidR="00C43BB6" w:rsidRPr="00C43BB6" w:rsidRDefault="00C43BB6" w:rsidP="000C5019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1 – 363 (триста шестьдесят три) рубля 00 копеек;</w:t>
            </w:r>
          </w:p>
          <w:p w:rsidR="00C43BB6" w:rsidRPr="00C43BB6" w:rsidRDefault="00C43BB6" w:rsidP="000C5019">
            <w:pPr>
              <w:tabs>
                <w:tab w:val="left" w:pos="993"/>
              </w:tabs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2 –219 (двести девятнадцать) рублей 00 копеек.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Порядок, место, дата и время начала и окончания приема заявок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Заявка на участие</w:t>
            </w: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Турковского муниципального района </w:t>
            </w:r>
            <w:r w:rsidRPr="00C43BB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по адресу: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 xml:space="preserve">Советская ул., 26, Турки 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</w:rPr>
              <w:t>рп</w:t>
            </w:r>
            <w:proofErr w:type="spellEnd"/>
            <w:r w:rsidRPr="00C43BB6">
              <w:rPr>
                <w:rFonts w:ascii="Times New Roman" w:hAnsi="Times New Roman"/>
                <w:sz w:val="18"/>
                <w:szCs w:val="18"/>
              </w:rPr>
              <w:t xml:space="preserve">., Саратовская область. </w:t>
            </w:r>
            <w:r w:rsidRPr="00C43BB6">
              <w:rPr>
                <w:rFonts w:ascii="Times New Roman" w:hAnsi="Times New Roman"/>
                <w:snapToGrid w:val="0"/>
                <w:sz w:val="18"/>
                <w:szCs w:val="18"/>
              </w:rPr>
              <w:t>Одно лицо имеет право подать только одну заявку.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Заявки принимаются на бумажном носителе с 8-00 (местного времени) 27 декабря 2021 года до 16-30 21 января 2022 года.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bCs/>
                <w:sz w:val="18"/>
                <w:szCs w:val="18"/>
              </w:rPr>
              <w:t>Размер задатка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tabs>
                <w:tab w:val="left" w:pos="993"/>
              </w:tabs>
              <w:ind w:firstLine="743"/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100% начальной цены: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1 – 12100 (двенадцать тысяч сто) рублей 00 копеек.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2 – 7300 (семь тысяч триста) рублей 00 копеек.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bCs/>
                <w:sz w:val="18"/>
                <w:szCs w:val="18"/>
              </w:rPr>
              <w:t>Порядок внесения задатка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Cs/>
                <w:sz w:val="18"/>
                <w:szCs w:val="18"/>
              </w:rPr>
              <w:t xml:space="preserve">Задаток перечисляется в соответствии с договором о задатке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с 27.12.2021 г. по 21.01.2022 г.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Cs/>
                <w:sz w:val="18"/>
                <w:szCs w:val="18"/>
              </w:rPr>
              <w:t xml:space="preserve">Договор о задатке заключается с </w:t>
            </w:r>
            <w:r w:rsidRPr="00C43BB6">
              <w:rPr>
                <w:rFonts w:ascii="Times New Roman" w:hAnsi="Times New Roman"/>
                <w:snapToGrid w:val="0"/>
                <w:sz w:val="18"/>
                <w:szCs w:val="18"/>
              </w:rPr>
              <w:t>администрацией Турковского муниципального района Саратовской области.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Данное информационное сообщение является публичной офертой для заключения договора о задатке в соответствии со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lastRenderedPageBreak/>
              <w:t>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Заключение договора о задатке на бумажном носителе не требуется.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Задатки возвращаются в сроки, установленные ст. 39.12. ЗК РФ.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Реквизиты счета для перечисления задатка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Отделение Саратов Банка России//УФК по Саратовской области, г. Саратов (Администрация Турковского муниципального района) единый казначейский счет 40102810845370000052 казначейский счет 03232643636470006000 Получатель: ИНН 6435001900, КПП 643501001, БИК 016311121, ОКТМО 63 647 151, КБК 0, лицевой счет 05603037300.</w:t>
            </w:r>
          </w:p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Назначение платежа: «Задаток за участие в аукционе от 01.02.2022 г. ЛОТ №__».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Срок аренды земельного участка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1 – 10 лет;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ЛОТ № 2 – 10 лет.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C43BB6">
              <w:rPr>
                <w:rFonts w:ascii="Times New Roman" w:hAnsi="Times New Roman"/>
                <w:sz w:val="18"/>
                <w:szCs w:val="18"/>
              </w:rPr>
              <w:t>ии ау</w:t>
            </w:r>
            <w:proofErr w:type="gramEnd"/>
            <w:r w:rsidRPr="00C43BB6">
              <w:rPr>
                <w:rFonts w:ascii="Times New Roman" w:hAnsi="Times New Roman"/>
                <w:sz w:val="18"/>
                <w:szCs w:val="18"/>
              </w:rPr>
              <w:t>кциона срок следующие документы: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18"/>
                <w:szCs w:val="18"/>
              </w:rPr>
            </w:pPr>
            <w:bookmarkStart w:id="0" w:name="sub_391211"/>
            <w:r w:rsidRPr="00C43BB6">
              <w:rPr>
                <w:rFonts w:ascii="Times New Roman" w:hAnsi="Times New Roman"/>
                <w:sz w:val="18"/>
                <w:szCs w:val="18"/>
              </w:rPr>
              <w:t>1) заявка на участие в аукционе по установленной в извещении о проведен</w:t>
            </w:r>
            <w:proofErr w:type="gramStart"/>
            <w:r w:rsidRPr="00C43BB6">
              <w:rPr>
                <w:rFonts w:ascii="Times New Roman" w:hAnsi="Times New Roman"/>
                <w:sz w:val="18"/>
                <w:szCs w:val="18"/>
              </w:rPr>
              <w:t>ии ау</w:t>
            </w:r>
            <w:proofErr w:type="gramEnd"/>
            <w:r w:rsidRPr="00C43BB6">
              <w:rPr>
                <w:rFonts w:ascii="Times New Roman" w:hAnsi="Times New Roman"/>
                <w:sz w:val="18"/>
                <w:szCs w:val="18"/>
              </w:rPr>
              <w:t>кциона форме с указанием банковских реквизитов счета для возврата задатка;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18"/>
                <w:szCs w:val="18"/>
              </w:rPr>
            </w:pPr>
            <w:bookmarkStart w:id="1" w:name="sub_391212"/>
            <w:bookmarkEnd w:id="0"/>
            <w:r w:rsidRPr="00C43BB6">
              <w:rPr>
                <w:rFonts w:ascii="Times New Roman" w:hAnsi="Times New Roman"/>
                <w:sz w:val="18"/>
                <w:szCs w:val="18"/>
              </w:rPr>
              <w:t>2) копии документов, удостоверяющих личность заявителя (для граждан);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18"/>
                <w:szCs w:val="18"/>
              </w:rPr>
            </w:pPr>
            <w:bookmarkStart w:id="2" w:name="sub_3912130"/>
            <w:bookmarkEnd w:id="1"/>
            <w:r w:rsidRPr="00C43BB6">
              <w:rPr>
                <w:rFonts w:ascii="Times New Roman" w:hAnsi="Times New Roman"/>
                <w:sz w:val="18"/>
                <w:szCs w:val="18"/>
              </w:rPr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4) документы, подтверждающие внесение задатка.</w:t>
            </w:r>
          </w:p>
          <w:bookmarkEnd w:id="2"/>
          <w:p w:rsidR="00C43BB6" w:rsidRPr="00C43BB6" w:rsidRDefault="00C43BB6" w:rsidP="000C5019">
            <w:pPr>
              <w:autoSpaceDE w:val="0"/>
              <w:autoSpaceDN w:val="0"/>
              <w:adjustRightInd w:val="0"/>
              <w:ind w:firstLine="743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C43BB6" w:rsidRPr="00C43BB6" w:rsidRDefault="00C43BB6" w:rsidP="000C5019">
            <w:pPr>
              <w:autoSpaceDE w:val="0"/>
              <w:autoSpaceDN w:val="0"/>
              <w:adjustRightInd w:val="0"/>
              <w:ind w:firstLine="34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 xml:space="preserve">Срок заключения договора аренды 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>(</w:t>
            </w:r>
            <w:hyperlink r:id="rId10" w:history="1">
              <w:r w:rsidRPr="00C43BB6">
                <w:rPr>
                  <w:rStyle w:val="a9"/>
                  <w:rFonts w:ascii="Times New Roman" w:hAnsi="Times New Roman"/>
                  <w:sz w:val="18"/>
                  <w:szCs w:val="18"/>
                  <w:lang w:val="en-US"/>
                </w:rPr>
                <w:t>http</w:t>
              </w:r>
              <w:r w:rsidRPr="00C43BB6">
                <w:rPr>
                  <w:rStyle w:val="a9"/>
                  <w:rFonts w:ascii="Times New Roman" w:hAnsi="Times New Roman"/>
                  <w:sz w:val="18"/>
                  <w:szCs w:val="18"/>
                </w:rPr>
                <w:t>://</w:t>
              </w:r>
              <w:r w:rsidRPr="00C43BB6">
                <w:rPr>
                  <w:rStyle w:val="a9"/>
                  <w:rFonts w:ascii="Times New Roman" w:hAnsi="Times New Roman"/>
                  <w:noProof/>
                  <w:sz w:val="18"/>
                  <w:szCs w:val="18"/>
                  <w:lang w:val="en-US"/>
                </w:rPr>
                <w:t>www</w:t>
              </w:r>
              <w:r w:rsidRPr="00C43BB6">
                <w:rPr>
                  <w:rStyle w:val="a9"/>
                  <w:rFonts w:ascii="Times New Roman" w:hAnsi="Times New Roman"/>
                  <w:noProof/>
                  <w:sz w:val="18"/>
                  <w:szCs w:val="18"/>
                </w:rPr>
                <w:t>.</w:t>
              </w:r>
              <w:r w:rsidRPr="00C43BB6">
                <w:rPr>
                  <w:rStyle w:val="a9"/>
                  <w:rFonts w:ascii="Times New Roman" w:hAnsi="Times New Roman"/>
                  <w:noProof/>
                  <w:sz w:val="18"/>
                  <w:szCs w:val="18"/>
                  <w:lang w:val="en-US"/>
                </w:rPr>
                <w:t>torgi</w:t>
              </w:r>
              <w:r w:rsidRPr="00C43BB6">
                <w:rPr>
                  <w:rStyle w:val="a9"/>
                  <w:rFonts w:ascii="Times New Roman" w:hAnsi="Times New Roman"/>
                  <w:noProof/>
                  <w:sz w:val="18"/>
                  <w:szCs w:val="18"/>
                </w:rPr>
                <w:t>.</w:t>
              </w:r>
              <w:r w:rsidRPr="00C43BB6">
                <w:rPr>
                  <w:rStyle w:val="a9"/>
                  <w:rFonts w:ascii="Times New Roman" w:hAnsi="Times New Roman"/>
                  <w:noProof/>
                  <w:sz w:val="18"/>
                  <w:szCs w:val="18"/>
                  <w:lang w:val="en-US"/>
                </w:rPr>
                <w:t>gov</w:t>
              </w:r>
              <w:r w:rsidRPr="00C43BB6">
                <w:rPr>
                  <w:rStyle w:val="a9"/>
                  <w:rFonts w:ascii="Times New Roman" w:hAnsi="Times New Roman"/>
                  <w:noProof/>
                  <w:sz w:val="18"/>
                  <w:szCs w:val="18"/>
                </w:rPr>
                <w:t>.</w:t>
              </w:r>
              <w:r w:rsidRPr="00C43BB6">
                <w:rPr>
                  <w:rStyle w:val="a9"/>
                  <w:rFonts w:ascii="Times New Roman" w:hAnsi="Times New Roman"/>
                  <w:noProof/>
                  <w:sz w:val="18"/>
                  <w:szCs w:val="18"/>
                  <w:lang w:val="en-US"/>
                </w:rPr>
                <w:t>ru</w:t>
              </w:r>
            </w:hyperlink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>), с учетом требований установленных ст. 39.12 ЗК РФ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Турковского муниципального района по адресу: Советская ул., 26, Турки 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</w:rPr>
              <w:t>рп</w:t>
            </w:r>
            <w:proofErr w:type="spellEnd"/>
            <w:r w:rsidRPr="00C43BB6">
              <w:rPr>
                <w:rFonts w:ascii="Times New Roman" w:hAnsi="Times New Roman"/>
                <w:sz w:val="18"/>
                <w:szCs w:val="18"/>
              </w:rPr>
              <w:t xml:space="preserve">., Саратовская область. Так же с условиями договора аренды можно ознакомиться на сайте </w:t>
            </w:r>
            <w:r w:rsidRPr="00C43BB6">
              <w:rPr>
                <w:rFonts w:ascii="Times New Roman" w:hAnsi="Times New Roman"/>
                <w:sz w:val="18"/>
                <w:szCs w:val="18"/>
                <w:lang w:val="en-US"/>
              </w:rPr>
              <w:t>http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://</w:t>
            </w:r>
            <w:r w:rsidRPr="00C43BB6">
              <w:rPr>
                <w:rFonts w:ascii="Times New Roman" w:hAnsi="Times New Roman"/>
                <w:sz w:val="18"/>
                <w:szCs w:val="18"/>
                <w:lang w:val="en-US"/>
              </w:rPr>
              <w:t>www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.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  <w:lang w:val="en-US"/>
              </w:rPr>
              <w:t>turki</w:t>
            </w:r>
            <w:proofErr w:type="spellEnd"/>
            <w:r w:rsidRPr="00C43BB6">
              <w:rPr>
                <w:rFonts w:ascii="Times New Roman" w:hAnsi="Times New Roman"/>
                <w:sz w:val="18"/>
                <w:szCs w:val="18"/>
              </w:rPr>
              <w:t>.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  <w:lang w:val="en-US"/>
              </w:rPr>
              <w:t>sarmo</w:t>
            </w:r>
            <w:proofErr w:type="spellEnd"/>
            <w:r w:rsidRPr="00C43BB6">
              <w:rPr>
                <w:rFonts w:ascii="Times New Roman" w:hAnsi="Times New Roman"/>
                <w:sz w:val="18"/>
                <w:szCs w:val="18"/>
              </w:rPr>
              <w:t>.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  <w:lang w:val="en-US"/>
              </w:rPr>
              <w:t>ru</w:t>
            </w:r>
            <w:proofErr w:type="spellEnd"/>
            <w:r w:rsidRPr="00C43BB6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 xml:space="preserve">на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 xml:space="preserve">официальном сайте 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>Российской Федерации для размещения информации о проведении торгов (</w:t>
            </w:r>
            <w:r w:rsidRPr="00C43BB6">
              <w:rPr>
                <w:rFonts w:ascii="Times New Roman" w:hAnsi="Times New Roman"/>
                <w:sz w:val="18"/>
                <w:szCs w:val="18"/>
                <w:lang w:val="en-US"/>
              </w:rPr>
              <w:t>http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://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www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>.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torgi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>.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gov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>.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ru</w:t>
            </w:r>
            <w:r w:rsidRPr="00C43BB6">
              <w:rPr>
                <w:rFonts w:ascii="Times New Roman" w:hAnsi="Times New Roman"/>
                <w:noProof/>
                <w:sz w:val="18"/>
                <w:szCs w:val="18"/>
              </w:rPr>
              <w:t>).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К участию в аукционе допускаются физические лица, не являющиеся индивидуальными предпринимателями.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Порядок определения победителя аукциона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z w:val="18"/>
                <w:szCs w:val="18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>Определение участников аукциона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Рассмотрение заявок и документов претендентов на участие в аукционе состоится 26 января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 xml:space="preserve">2022 г. </w:t>
            </w:r>
            <w:r w:rsidRPr="00C43BB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в 10-00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 xml:space="preserve">(местного времени) в </w:t>
            </w:r>
            <w:r w:rsidRPr="00C43BB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кабинете 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 xml:space="preserve">управления имущества администрации Турковского муниципального района по адресу: Советская ул., 26, Турки </w:t>
            </w:r>
            <w:proofErr w:type="spellStart"/>
            <w:r w:rsidRPr="00C43BB6">
              <w:rPr>
                <w:rFonts w:ascii="Times New Roman" w:hAnsi="Times New Roman"/>
                <w:sz w:val="18"/>
                <w:szCs w:val="18"/>
              </w:rPr>
              <w:t>рп</w:t>
            </w:r>
            <w:proofErr w:type="spellEnd"/>
            <w:r w:rsidRPr="00C43BB6">
              <w:rPr>
                <w:rFonts w:ascii="Times New Roman" w:hAnsi="Times New Roman"/>
                <w:sz w:val="18"/>
                <w:szCs w:val="18"/>
              </w:rPr>
              <w:t>., Саратовская область.</w:t>
            </w:r>
          </w:p>
        </w:tc>
      </w:tr>
      <w:tr w:rsidR="00C43BB6" w:rsidRPr="00C43BB6" w:rsidTr="00C43BB6">
        <w:tc>
          <w:tcPr>
            <w:tcW w:w="4820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/>
                <w:sz w:val="18"/>
                <w:szCs w:val="18"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387" w:type="dxa"/>
            <w:shd w:val="clear" w:color="auto" w:fill="auto"/>
          </w:tcPr>
          <w:p w:rsidR="00C43BB6" w:rsidRPr="00C43BB6" w:rsidRDefault="00C43BB6" w:rsidP="000C5019">
            <w:pPr>
              <w:rPr>
                <w:rFonts w:ascii="Times New Roman" w:hAnsi="Times New Roman"/>
                <w:sz w:val="18"/>
                <w:szCs w:val="18"/>
              </w:rPr>
            </w:pPr>
            <w:r w:rsidRPr="00C43BB6">
              <w:rPr>
                <w:rFonts w:ascii="Times New Roman" w:hAnsi="Times New Roman"/>
                <w:bCs/>
                <w:sz w:val="18"/>
                <w:szCs w:val="18"/>
              </w:rPr>
              <w:t>Имущество выставляется впервые</w:t>
            </w:r>
            <w:r w:rsidRPr="00C43BB6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:rsidR="00C43BB6" w:rsidRPr="00C43BB6" w:rsidRDefault="00C43BB6" w:rsidP="00C43BB6">
      <w:pPr>
        <w:ind w:left="720"/>
        <w:rPr>
          <w:rFonts w:ascii="Times New Roman" w:hAnsi="Times New Roman"/>
          <w:b/>
          <w:sz w:val="16"/>
          <w:szCs w:val="16"/>
        </w:rPr>
      </w:pPr>
    </w:p>
    <w:p w:rsid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 wp14:anchorId="3E562A58" wp14:editId="0AA352EE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B6" w:rsidRP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АДМИНИСТРАЦИЯ</w:t>
      </w:r>
    </w:p>
    <w:p w:rsidR="00C43BB6" w:rsidRP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 xml:space="preserve">ТУРКОВСКОГО МУНИЦИПАЛЬНОГО РАЙОНА </w:t>
      </w:r>
    </w:p>
    <w:p w:rsidR="00C43BB6" w:rsidRP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САРАТОВСКОЙ ОБЛАСТИ</w:t>
      </w:r>
    </w:p>
    <w:p w:rsidR="00C43BB6" w:rsidRPr="00C43BB6" w:rsidRDefault="00C43BB6" w:rsidP="00C43BB6">
      <w:pPr>
        <w:jc w:val="center"/>
        <w:rPr>
          <w:rFonts w:ascii="Times New Roman" w:hAnsi="Times New Roman"/>
          <w:b/>
          <w:sz w:val="16"/>
          <w:szCs w:val="16"/>
        </w:rPr>
      </w:pPr>
    </w:p>
    <w:p w:rsidR="00C43BB6" w:rsidRPr="00C43BB6" w:rsidRDefault="00C43BB6" w:rsidP="00C43BB6">
      <w:pPr>
        <w:pStyle w:val="2"/>
        <w:rPr>
          <w:sz w:val="16"/>
          <w:szCs w:val="16"/>
        </w:rPr>
      </w:pPr>
      <w:r w:rsidRPr="00C43BB6">
        <w:rPr>
          <w:sz w:val="16"/>
          <w:szCs w:val="16"/>
        </w:rPr>
        <w:t>ПОСТАНОВЛЕНИЕ</w:t>
      </w: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От 21.12.2021 г.    № 1010</w:t>
      </w:r>
    </w:p>
    <w:p w:rsidR="00C43BB6" w:rsidRPr="00C43BB6" w:rsidRDefault="00C43BB6" w:rsidP="00C43BB6">
      <w:pPr>
        <w:pStyle w:val="ab"/>
        <w:tabs>
          <w:tab w:val="clear" w:pos="4677"/>
          <w:tab w:val="clear" w:pos="9355"/>
        </w:tabs>
        <w:rPr>
          <w:b/>
          <w:color w:val="000000"/>
          <w:sz w:val="16"/>
          <w:szCs w:val="16"/>
        </w:rPr>
      </w:pPr>
    </w:p>
    <w:p w:rsidR="00C43BB6" w:rsidRPr="00C43BB6" w:rsidRDefault="00C43BB6" w:rsidP="00C43BB6">
      <w:pPr>
        <w:pStyle w:val="ab"/>
        <w:tabs>
          <w:tab w:val="clear" w:pos="4677"/>
          <w:tab w:val="clear" w:pos="9355"/>
        </w:tabs>
        <w:rPr>
          <w:sz w:val="16"/>
          <w:szCs w:val="16"/>
        </w:rPr>
      </w:pPr>
      <w:r w:rsidRPr="00C43BB6">
        <w:rPr>
          <w:b/>
          <w:color w:val="000000"/>
          <w:sz w:val="16"/>
          <w:szCs w:val="16"/>
        </w:rPr>
        <w:t xml:space="preserve">Об утверждении плана мероприятий </w:t>
      </w:r>
    </w:p>
    <w:p w:rsidR="00C43BB6" w:rsidRPr="00C43BB6" w:rsidRDefault="00C43BB6" w:rsidP="00C43BB6">
      <w:pPr>
        <w:pStyle w:val="ab"/>
        <w:tabs>
          <w:tab w:val="clear" w:pos="4677"/>
          <w:tab w:val="clear" w:pos="9355"/>
        </w:tabs>
        <w:rPr>
          <w:sz w:val="16"/>
          <w:szCs w:val="16"/>
        </w:rPr>
      </w:pPr>
      <w:r w:rsidRPr="00C43BB6">
        <w:rPr>
          <w:b/>
          <w:color w:val="000000"/>
          <w:sz w:val="16"/>
          <w:szCs w:val="16"/>
        </w:rPr>
        <w:t xml:space="preserve">(«дорожной карты») по содействию </w:t>
      </w:r>
    </w:p>
    <w:p w:rsidR="00C43BB6" w:rsidRPr="00C43BB6" w:rsidRDefault="00C43BB6" w:rsidP="00C43BB6">
      <w:pPr>
        <w:pStyle w:val="ab"/>
        <w:tabs>
          <w:tab w:val="clear" w:pos="4677"/>
          <w:tab w:val="clear" w:pos="9355"/>
        </w:tabs>
        <w:rPr>
          <w:sz w:val="16"/>
          <w:szCs w:val="16"/>
        </w:rPr>
      </w:pPr>
      <w:r w:rsidRPr="00C43BB6">
        <w:rPr>
          <w:b/>
          <w:color w:val="000000"/>
          <w:sz w:val="16"/>
          <w:szCs w:val="16"/>
        </w:rPr>
        <w:t xml:space="preserve">развития конкуренции в </w:t>
      </w:r>
      <w:proofErr w:type="spellStart"/>
      <w:r w:rsidRPr="00C43BB6">
        <w:rPr>
          <w:b/>
          <w:color w:val="000000"/>
          <w:sz w:val="16"/>
          <w:szCs w:val="16"/>
        </w:rPr>
        <w:t>Турковском</w:t>
      </w:r>
      <w:proofErr w:type="spellEnd"/>
      <w:r w:rsidRPr="00C43BB6">
        <w:rPr>
          <w:b/>
          <w:color w:val="000000"/>
          <w:sz w:val="16"/>
          <w:szCs w:val="16"/>
        </w:rPr>
        <w:t xml:space="preserve"> </w:t>
      </w:r>
    </w:p>
    <w:p w:rsidR="00C43BB6" w:rsidRPr="00C43BB6" w:rsidRDefault="00C43BB6" w:rsidP="00C43BB6">
      <w:pPr>
        <w:pStyle w:val="ab"/>
        <w:tabs>
          <w:tab w:val="clear" w:pos="4677"/>
          <w:tab w:val="clear" w:pos="9355"/>
        </w:tabs>
        <w:rPr>
          <w:sz w:val="16"/>
          <w:szCs w:val="16"/>
        </w:rPr>
      </w:pPr>
      <w:r w:rsidRPr="00C43BB6">
        <w:rPr>
          <w:b/>
          <w:color w:val="000000"/>
          <w:sz w:val="16"/>
          <w:szCs w:val="16"/>
        </w:rPr>
        <w:t xml:space="preserve">муниципальном  </w:t>
      </w:r>
      <w:proofErr w:type="gramStart"/>
      <w:r w:rsidRPr="00C43BB6">
        <w:rPr>
          <w:b/>
          <w:color w:val="000000"/>
          <w:sz w:val="16"/>
          <w:szCs w:val="16"/>
        </w:rPr>
        <w:t>районе</w:t>
      </w:r>
      <w:proofErr w:type="gramEnd"/>
      <w:r w:rsidRPr="00C43BB6">
        <w:rPr>
          <w:b/>
          <w:color w:val="000000"/>
          <w:sz w:val="16"/>
          <w:szCs w:val="16"/>
        </w:rPr>
        <w:t xml:space="preserve"> на 2022-2025 годы </w:t>
      </w:r>
    </w:p>
    <w:p w:rsidR="00C43BB6" w:rsidRPr="00C43BB6" w:rsidRDefault="00C43BB6" w:rsidP="00C43BB6">
      <w:pPr>
        <w:rPr>
          <w:rFonts w:ascii="Times New Roman" w:hAnsi="Times New Roman"/>
          <w:b/>
          <w:sz w:val="16"/>
          <w:szCs w:val="16"/>
        </w:rPr>
      </w:pPr>
    </w:p>
    <w:p w:rsidR="00C43BB6" w:rsidRPr="00C43BB6" w:rsidRDefault="00C43BB6" w:rsidP="00C43BB6">
      <w:pPr>
        <w:ind w:firstLine="708"/>
        <w:rPr>
          <w:rFonts w:ascii="Times New Roman" w:hAnsi="Times New Roman"/>
          <w:sz w:val="16"/>
          <w:szCs w:val="16"/>
        </w:rPr>
      </w:pPr>
      <w:proofErr w:type="gramStart"/>
      <w:r w:rsidRPr="00C43BB6">
        <w:rPr>
          <w:rFonts w:ascii="Times New Roman" w:hAnsi="Times New Roman"/>
          <w:color w:val="000000"/>
          <w:sz w:val="16"/>
          <w:szCs w:val="16"/>
        </w:rPr>
        <w:t xml:space="preserve">В соответствии с распоряжение Правительства Российской Федерации от 2 сентября 2021 года № 2424-р «Об утверждении Национального плана развития конкуренции в Российской Федерации на 2021-2025 годы», распоряжением Правительства Российской Федерации от 5 сентября 2015 года № 1738-р «Об утверждении стандарта развития конкуренции в субъектах Российской Федерации», </w:t>
      </w:r>
      <w:r w:rsidRPr="00C43BB6">
        <w:rPr>
          <w:rFonts w:ascii="Times New Roman" w:hAnsi="Times New Roman"/>
          <w:sz w:val="16"/>
          <w:szCs w:val="16"/>
        </w:rPr>
        <w:t>соглашением о взаимодействии между Правительством Саратовской области и администрацией Турковского муниципального района о внедрении на территории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Саратовской области Стандарта развития конкуренции в субъектах Российской Федерации</w:t>
      </w:r>
      <w:r w:rsidRPr="00C43BB6">
        <w:rPr>
          <w:rFonts w:ascii="Times New Roman" w:hAnsi="Times New Roman"/>
          <w:color w:val="000000"/>
          <w:sz w:val="16"/>
          <w:szCs w:val="16"/>
        </w:rPr>
        <w:t xml:space="preserve">, Уставом Турковского муниципального района </w:t>
      </w:r>
      <w:r w:rsidRPr="00C43BB6">
        <w:rPr>
          <w:rFonts w:ascii="Times New Roman" w:hAnsi="Times New Roman"/>
          <w:sz w:val="16"/>
          <w:szCs w:val="16"/>
        </w:rPr>
        <w:t xml:space="preserve">администрация Турковского муниципального района ПОСТАНОВЛЯЕТ: </w:t>
      </w:r>
    </w:p>
    <w:p w:rsidR="00C43BB6" w:rsidRPr="00C43BB6" w:rsidRDefault="00C43BB6" w:rsidP="00C43BB6">
      <w:pPr>
        <w:pStyle w:val="aa"/>
        <w:ind w:left="0" w:right="180" w:firstLine="720"/>
        <w:jc w:val="both"/>
        <w:rPr>
          <w:color w:val="000000"/>
          <w:sz w:val="16"/>
          <w:szCs w:val="16"/>
        </w:rPr>
      </w:pPr>
      <w:r w:rsidRPr="00C43BB6">
        <w:rPr>
          <w:color w:val="000000"/>
          <w:sz w:val="16"/>
          <w:szCs w:val="16"/>
        </w:rPr>
        <w:t xml:space="preserve">1. Утвердить план мероприятий («дорожную карту») по содействию развития конкуренции в </w:t>
      </w:r>
      <w:proofErr w:type="spellStart"/>
      <w:r w:rsidRPr="00C43BB6">
        <w:rPr>
          <w:color w:val="000000"/>
          <w:sz w:val="16"/>
          <w:szCs w:val="16"/>
        </w:rPr>
        <w:t>Турковском</w:t>
      </w:r>
      <w:proofErr w:type="spellEnd"/>
      <w:r w:rsidRPr="00C43BB6">
        <w:rPr>
          <w:color w:val="000000"/>
          <w:sz w:val="16"/>
          <w:szCs w:val="16"/>
        </w:rPr>
        <w:t xml:space="preserve"> муниципальном районе  на 2022-2025 годы согласно приложению.</w:t>
      </w:r>
    </w:p>
    <w:p w:rsidR="00C43BB6" w:rsidRPr="00C43BB6" w:rsidRDefault="00C43BB6" w:rsidP="00C43BB6">
      <w:pPr>
        <w:pStyle w:val="aa"/>
        <w:ind w:left="0" w:right="180" w:firstLine="708"/>
        <w:jc w:val="both"/>
        <w:rPr>
          <w:sz w:val="16"/>
          <w:szCs w:val="16"/>
        </w:rPr>
      </w:pPr>
      <w:r w:rsidRPr="00C43BB6">
        <w:rPr>
          <w:color w:val="000000"/>
          <w:sz w:val="16"/>
          <w:szCs w:val="16"/>
        </w:rPr>
        <w:t xml:space="preserve">2. Признать утратившим силу постановление администрации Турковского муниципального района от 12 сентября 2019 года № 1634 «Об утверждении плана мероприятий («дорожной карты») по содействию развития конкуренции в </w:t>
      </w:r>
      <w:proofErr w:type="spellStart"/>
      <w:r w:rsidRPr="00C43BB6">
        <w:rPr>
          <w:color w:val="000000"/>
          <w:sz w:val="16"/>
          <w:szCs w:val="16"/>
        </w:rPr>
        <w:t>Турковском</w:t>
      </w:r>
      <w:proofErr w:type="spellEnd"/>
      <w:r w:rsidRPr="00C43BB6">
        <w:rPr>
          <w:color w:val="000000"/>
          <w:sz w:val="16"/>
          <w:szCs w:val="16"/>
        </w:rPr>
        <w:t xml:space="preserve"> муниципальном районе на 2019-2022 годы».</w:t>
      </w:r>
    </w:p>
    <w:p w:rsidR="00C43BB6" w:rsidRPr="00C43BB6" w:rsidRDefault="00C43BB6" w:rsidP="00C43BB6">
      <w:pPr>
        <w:pStyle w:val="aa"/>
        <w:ind w:left="0" w:right="180" w:firstLine="708"/>
        <w:jc w:val="both"/>
        <w:rPr>
          <w:sz w:val="16"/>
          <w:szCs w:val="16"/>
        </w:rPr>
      </w:pPr>
      <w:r w:rsidRPr="00C43BB6">
        <w:rPr>
          <w:color w:val="000000"/>
          <w:sz w:val="16"/>
          <w:szCs w:val="16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43BB6" w:rsidRPr="00C43BB6" w:rsidRDefault="00C43BB6" w:rsidP="00C43BB6">
      <w:pPr>
        <w:pStyle w:val="aa"/>
        <w:ind w:left="0" w:right="180" w:firstLine="708"/>
        <w:jc w:val="both"/>
        <w:rPr>
          <w:sz w:val="16"/>
          <w:szCs w:val="16"/>
        </w:rPr>
      </w:pPr>
      <w:r w:rsidRPr="00C43BB6">
        <w:rPr>
          <w:color w:val="000000"/>
          <w:sz w:val="16"/>
          <w:szCs w:val="16"/>
        </w:rPr>
        <w:t xml:space="preserve">4. </w:t>
      </w:r>
      <w:proofErr w:type="gramStart"/>
      <w:r w:rsidRPr="00C43BB6">
        <w:rPr>
          <w:color w:val="000000"/>
          <w:sz w:val="16"/>
          <w:szCs w:val="16"/>
        </w:rPr>
        <w:t>Контроль за</w:t>
      </w:r>
      <w:proofErr w:type="gramEnd"/>
      <w:r w:rsidRPr="00C43BB6">
        <w:rPr>
          <w:color w:val="000000"/>
          <w:sz w:val="16"/>
          <w:szCs w:val="16"/>
        </w:rPr>
        <w:t xml:space="preserve"> исполнением настоящего постановления оставляю за собой.</w:t>
      </w:r>
    </w:p>
    <w:p w:rsidR="00C43BB6" w:rsidRPr="00C43BB6" w:rsidRDefault="00C43BB6" w:rsidP="00C43BB6">
      <w:pPr>
        <w:pStyle w:val="aa"/>
        <w:ind w:left="0" w:right="180" w:firstLine="708"/>
        <w:jc w:val="both"/>
        <w:rPr>
          <w:sz w:val="16"/>
          <w:szCs w:val="16"/>
        </w:rPr>
      </w:pPr>
      <w:r w:rsidRPr="00C43BB6">
        <w:rPr>
          <w:color w:val="000000"/>
          <w:sz w:val="16"/>
          <w:szCs w:val="16"/>
        </w:rPr>
        <w:t>5. Настоящее постановление вступает в силу со дня его подписания.</w:t>
      </w:r>
    </w:p>
    <w:p w:rsidR="00C43BB6" w:rsidRPr="00C43BB6" w:rsidRDefault="00C43BB6" w:rsidP="00C43BB6">
      <w:pPr>
        <w:rPr>
          <w:rFonts w:ascii="Times New Roman" w:hAnsi="Times New Roman"/>
          <w:b/>
          <w:sz w:val="16"/>
          <w:szCs w:val="16"/>
        </w:rPr>
      </w:pPr>
    </w:p>
    <w:p w:rsidR="00C43BB6" w:rsidRPr="00C43BB6" w:rsidRDefault="00C43BB6" w:rsidP="00C43BB6">
      <w:pPr>
        <w:rPr>
          <w:rFonts w:ascii="Times New Roman" w:hAnsi="Times New Roman"/>
          <w:b/>
          <w:sz w:val="16"/>
          <w:szCs w:val="16"/>
        </w:rPr>
      </w:pP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 xml:space="preserve">Глава Турковского </w:t>
      </w:r>
    </w:p>
    <w:p w:rsidR="00C43BB6" w:rsidRDefault="00C43BB6" w:rsidP="00C43BB6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муниципального района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А.В. </w:t>
      </w:r>
      <w:r w:rsidRPr="00C43BB6">
        <w:rPr>
          <w:rFonts w:ascii="Times New Roman" w:hAnsi="Times New Roman"/>
          <w:b/>
          <w:sz w:val="16"/>
          <w:szCs w:val="16"/>
        </w:rPr>
        <w:t>Никитин</w:t>
      </w:r>
    </w:p>
    <w:p w:rsidR="00C43BB6" w:rsidRDefault="00C43BB6" w:rsidP="00C43BB6">
      <w:pPr>
        <w:rPr>
          <w:rFonts w:ascii="Times New Roman" w:hAnsi="Times New Roman"/>
          <w:sz w:val="16"/>
          <w:szCs w:val="16"/>
        </w:rPr>
      </w:pPr>
    </w:p>
    <w:p w:rsidR="00C43BB6" w:rsidRPr="00C43BB6" w:rsidRDefault="00C43BB6" w:rsidP="00C43BB6">
      <w:pPr>
        <w:rPr>
          <w:rFonts w:ascii="Times New Roman" w:hAnsi="Times New Roman"/>
          <w:sz w:val="16"/>
          <w:szCs w:val="16"/>
        </w:rPr>
        <w:sectPr w:rsidR="00C43BB6" w:rsidRPr="00C43BB6" w:rsidSect="00874595">
          <w:pgSz w:w="11906" w:h="16838"/>
          <w:pgMar w:top="284" w:right="850" w:bottom="993" w:left="1701" w:header="0" w:footer="0" w:gutter="0"/>
          <w:cols w:space="720"/>
          <w:formProt w:val="0"/>
          <w:docGrid w:linePitch="360"/>
        </w:sectPr>
      </w:pPr>
    </w:p>
    <w:p w:rsidR="00C43BB6" w:rsidRPr="00C43BB6" w:rsidRDefault="00C43BB6" w:rsidP="00C43BB6">
      <w:pPr>
        <w:ind w:left="10206" w:firstLine="4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lastRenderedPageBreak/>
        <w:t xml:space="preserve">Приложение к постановлению </w:t>
      </w:r>
    </w:p>
    <w:p w:rsidR="00C43BB6" w:rsidRPr="00C43BB6" w:rsidRDefault="00C43BB6" w:rsidP="00C43BB6">
      <w:pPr>
        <w:ind w:left="10206" w:firstLine="4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 xml:space="preserve">администрации </w:t>
      </w:r>
      <w:proofErr w:type="gramStart"/>
      <w:r w:rsidRPr="00C43BB6">
        <w:rPr>
          <w:rFonts w:ascii="Times New Roman" w:hAnsi="Times New Roman"/>
          <w:sz w:val="16"/>
          <w:szCs w:val="16"/>
        </w:rPr>
        <w:t>муниципального</w:t>
      </w:r>
      <w:proofErr w:type="gramEnd"/>
      <w:r w:rsidRPr="00C43BB6">
        <w:rPr>
          <w:rFonts w:ascii="Times New Roman" w:hAnsi="Times New Roman"/>
          <w:sz w:val="16"/>
          <w:szCs w:val="16"/>
        </w:rPr>
        <w:t xml:space="preserve"> </w:t>
      </w:r>
    </w:p>
    <w:p w:rsidR="00C43BB6" w:rsidRPr="00C43BB6" w:rsidRDefault="00C43BB6" w:rsidP="00C43BB6">
      <w:pPr>
        <w:ind w:left="10206" w:firstLine="4"/>
        <w:rPr>
          <w:rFonts w:ascii="Times New Roman" w:hAnsi="Times New Roman"/>
          <w:b/>
          <w:sz w:val="16"/>
          <w:szCs w:val="16"/>
        </w:rPr>
      </w:pPr>
      <w:r w:rsidRPr="00C43BB6">
        <w:rPr>
          <w:rFonts w:ascii="Times New Roman" w:hAnsi="Times New Roman"/>
          <w:sz w:val="16"/>
          <w:szCs w:val="16"/>
        </w:rPr>
        <w:t>района от 21.12.2021 г.  № 1010</w:t>
      </w:r>
    </w:p>
    <w:p w:rsidR="00C43BB6" w:rsidRP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 xml:space="preserve">План мероприятий («дорожная карта») </w:t>
      </w:r>
    </w:p>
    <w:p w:rsidR="00C43BB6" w:rsidRP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 xml:space="preserve">по содействию развития конкуренции в </w:t>
      </w:r>
      <w:proofErr w:type="spellStart"/>
      <w:r w:rsidRPr="00C43BB6">
        <w:rPr>
          <w:rFonts w:ascii="Times New Roman" w:hAnsi="Times New Roman"/>
          <w:b/>
          <w:sz w:val="16"/>
          <w:szCs w:val="16"/>
        </w:rPr>
        <w:t>Турковском</w:t>
      </w:r>
      <w:proofErr w:type="spellEnd"/>
      <w:r w:rsidRPr="00C43BB6">
        <w:rPr>
          <w:rFonts w:ascii="Times New Roman" w:hAnsi="Times New Roman"/>
          <w:b/>
          <w:sz w:val="16"/>
          <w:szCs w:val="16"/>
        </w:rPr>
        <w:t xml:space="preserve"> муниципальном районе  </w:t>
      </w:r>
    </w:p>
    <w:p w:rsidR="00C43BB6" w:rsidRPr="00C43BB6" w:rsidRDefault="00C43BB6" w:rsidP="00C43BB6">
      <w:pPr>
        <w:jc w:val="center"/>
        <w:rPr>
          <w:rFonts w:ascii="Times New Roman" w:hAnsi="Times New Roman"/>
          <w:sz w:val="16"/>
          <w:szCs w:val="16"/>
        </w:rPr>
      </w:pPr>
      <w:r w:rsidRPr="00C43BB6">
        <w:rPr>
          <w:rFonts w:ascii="Times New Roman" w:hAnsi="Times New Roman"/>
          <w:b/>
          <w:sz w:val="16"/>
          <w:szCs w:val="16"/>
        </w:rPr>
        <w:t>на 2022-2025 годы</w:t>
      </w:r>
    </w:p>
    <w:tbl>
      <w:tblPr>
        <w:tblW w:w="15281" w:type="dxa"/>
        <w:tblInd w:w="-156" w:type="dxa"/>
        <w:tblLook w:val="0000" w:firstRow="0" w:lastRow="0" w:firstColumn="0" w:lastColumn="0" w:noHBand="0" w:noVBand="0"/>
      </w:tblPr>
      <w:tblGrid>
        <w:gridCol w:w="606"/>
        <w:gridCol w:w="3240"/>
        <w:gridCol w:w="3805"/>
        <w:gridCol w:w="2123"/>
        <w:gridCol w:w="2126"/>
        <w:gridCol w:w="2126"/>
        <w:gridCol w:w="1255"/>
      </w:tblGrid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  <w:proofErr w:type="gramStart"/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gramEnd"/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/п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Описание проблемы, на решение которой направлено мероприятие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Ответственный исполнитель (соисполнитель)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Исходные показатели (факт)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Целевые показатели (план)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Срок достижения показателей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Низкая доля продаж на розничных рынках и ярмарках в структуре оборота розничной торговли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Организация дополнительных мест для продажи товаров на действующих ярмарочных площадках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экономики и муниципального заказа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Количество торговых мест на действующих ярмарочных площадках - 168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Количество торговых мест на действующих ярмарочных площадках - 175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2025 год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Оказание поддержки начинающим фермерам и поддержки в развитии семейных животноводческих ферм на базе крестьянских (фермерских) хозяйств (оказание консультативной помощи при сборе документов на получение гранта) 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Оказание поддержки начинающим фермерам 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сельского хозяйства и продовольствия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1 ед. в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Количество КФХ, 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созданных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 xml:space="preserve"> по программе начинающий фермер: в 2022 г. – не менее 1 ед.; в 2023 г. – не менее 1 ед.; в 2024 г.- не менее 1 ед.; в 2025 г. - не менее 1 ед.    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Недостаточный уровень информированности о мерах и формах государственной поддержки сельскохозяйственных предприятий, индивидуальных предпринимателей и крестьянских (фермерских) хозяйств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Размещение информации о мерах и формах государственной поддержки сельскохозяйственных предприятий, индивидуальных предпринимателей и крестьянских (фермерских) хозяйств на официальном сайте администрации Турковского муниципального района в информационно-телекоммуникационной сети Интернет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сельского хозяйства и продовольствия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1-2 раза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ежеквартально не менее 1 новости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Недостаточность информирования населения и субъектов предпринимательства по вопросам состояния конкурентной среды в Саратовской области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Размещение информации и документов, касающихся внедрения стандарта развития конкуренции в субъектах Российской Федерации, на официальном сайте администрации Турковского муниципального района в информационно-телекоммуникационной сети Интернет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Управление экономики и муниципального заказа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ежеквартально не менее 1 информационного материала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Недостаточность профессиональных знаний для ведения предпринимательской деятельности 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Размещение на официальном сайте администрации Турковского муниципального района в информационно-телекоммуникационной сети Интернет информации о проведении совещаний, конференций и других мероприятий для субъектов предпринимательской деятельности, а также информации о мерах государственной поддержки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Управление экономики и муниципального заказа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постоянно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Отсутствие объективных исходных данных, используемых для оценки состояния конкурентной среды, выявления проблем развития конкуренции и выработки предложений по их решению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Сбор данных: о наличии (отсутствии) административных барьеров при осуществлении предпринимательской деятельности; об удовлетворенности потребителей качеством товаров, работ и услуг в соответствии с их социальным статусом (учащиеся, пенсионеры и др.); о деятельности субъектов естественных монополий и их влиянии на развитие конкуренции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Управление экономики и муниципального заказа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 респондентов, в том числе 15 субъектов предпринимательства; 5 жителей района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Ежегодно 30 респондентов, в том числе 20 субъектов предпринимательства, 10 жителей района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lastRenderedPageBreak/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Оказание содействия в организации и проведении ярмарок, проведение мониторинга ярмарок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Развитие ярмарочной торговли на территории Турковского муниципального района с целью предоставления населению возможности приобретения по доступным ценам продовольственных товаров, реализуемых непосредственно производителями.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экономики и муниципального заказа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Оказание организационно — методической и информационно </w:t>
            </w:r>
            <w:proofErr w:type="gramStart"/>
            <w:r w:rsidRPr="00C43BB6">
              <w:rPr>
                <w:rFonts w:ascii="Times New Roman" w:hAnsi="Times New Roman"/>
                <w:sz w:val="16"/>
                <w:szCs w:val="16"/>
              </w:rPr>
              <w:t>-к</w:t>
            </w:r>
            <w:proofErr w:type="gramEnd"/>
            <w:r w:rsidRPr="00C43BB6">
              <w:rPr>
                <w:rFonts w:ascii="Times New Roman" w:hAnsi="Times New Roman"/>
                <w:sz w:val="16"/>
                <w:szCs w:val="16"/>
              </w:rPr>
              <w:t xml:space="preserve">онсультационной помощи субъектам предпринимательства, осуществляющим (планирующим осуществлять) деятельность на рынке ритуальных услуг </w:t>
            </w:r>
          </w:p>
        </w:tc>
        <w:tc>
          <w:tcPr>
            <w:tcW w:w="3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Развитие конкуренции на рынке ритуальных услуг</w:t>
            </w:r>
          </w:p>
        </w:tc>
        <w:tc>
          <w:tcPr>
            <w:tcW w:w="2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экономики и муниципального заказа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Формирование и актуализация реестра организаций, учреждений, субъектов предпринимательской деятельности, осуществляющих деятельность на рынке ритуальных услуг</w:t>
            </w:r>
          </w:p>
        </w:tc>
        <w:tc>
          <w:tcPr>
            <w:tcW w:w="3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Размещение информации о реестре организаций, учреждений, субъектов предпринимательской деятельности, осуществляющих деятельность на рынке ритуальных услуг на официальном сайте администрации Турковского муниципального района в информационно-телекоммуникационной сети Интернет</w:t>
            </w:r>
          </w:p>
        </w:tc>
        <w:tc>
          <w:tcPr>
            <w:tcW w:w="2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экономики и муниципального заказа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Актуализированный реестр участников рынка, размещенный в сети «Интернет»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Недостаточное количество нестационарных и мобильных торговых объектов и торговых мест под них </w:t>
            </w:r>
          </w:p>
        </w:tc>
        <w:tc>
          <w:tcPr>
            <w:tcW w:w="3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Увеличение количества нестационарных и мобильных торговых объектов и торговых мест под них </w:t>
            </w:r>
          </w:p>
        </w:tc>
        <w:tc>
          <w:tcPr>
            <w:tcW w:w="2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color w:val="000000"/>
                <w:sz w:val="16"/>
                <w:szCs w:val="16"/>
              </w:rPr>
              <w:t>Управление экономики и муниципального заказа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color w:val="000000"/>
                <w:sz w:val="16"/>
                <w:szCs w:val="16"/>
              </w:rPr>
              <w:t>Не менее чем на 10% к 2025 году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color w:val="000000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Организация и проведение конкурсных процедур по определению перевозчиков на муниципальные маршруты регулярных перевозок пассажиров </w:t>
            </w:r>
          </w:p>
        </w:tc>
        <w:tc>
          <w:tcPr>
            <w:tcW w:w="3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Создание условий для развития конкуренции на рынке оказания услуг по перевозке пассажиров автомобильным транспортом по муниципальным маршрутам регулярных перевозок </w:t>
            </w:r>
          </w:p>
        </w:tc>
        <w:tc>
          <w:tcPr>
            <w:tcW w:w="2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строительства и жилищно-коммунального хозяйства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В зависимости от потребности населения в обеспечении транспортным обслуживанием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  <w:tr w:rsidR="00C43BB6" w:rsidRPr="00C43BB6" w:rsidTr="00C43BB6"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Предоставление информационно — консультационной поддержки хозяйствующим субъектам, изъявляющим желание осуществлять перевозку населения пассажирским транспортом на межмуниципальных маршрутах</w:t>
            </w:r>
          </w:p>
        </w:tc>
        <w:tc>
          <w:tcPr>
            <w:tcW w:w="3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Размещение информации по обеспечению развития конкуренции и повышения уровня качества предоставления услуг при перевозке пассажиров на официальном сайте администрации Турковского муниципального района в информационно-телекоммуникационной сети Интернет</w:t>
            </w:r>
          </w:p>
        </w:tc>
        <w:tc>
          <w:tcPr>
            <w:tcW w:w="2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Управление строительства и жилищно-коммунального хозяйства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 xml:space="preserve">Актуализация информации на официальном сайте администрации 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BB6" w:rsidRPr="00C43BB6" w:rsidRDefault="00C43BB6" w:rsidP="000C5019">
            <w:pPr>
              <w:rPr>
                <w:rFonts w:ascii="Times New Roman" w:hAnsi="Times New Roman"/>
                <w:sz w:val="16"/>
                <w:szCs w:val="16"/>
              </w:rPr>
            </w:pPr>
            <w:r w:rsidRPr="00C43BB6">
              <w:rPr>
                <w:rFonts w:ascii="Times New Roman" w:hAnsi="Times New Roman"/>
                <w:sz w:val="16"/>
                <w:szCs w:val="16"/>
              </w:rPr>
              <w:t>2022-2025 годы</w:t>
            </w:r>
          </w:p>
        </w:tc>
      </w:tr>
    </w:tbl>
    <w:p w:rsidR="00C43BB6" w:rsidRDefault="00C43BB6" w:rsidP="00C43BB6">
      <w:pPr>
        <w:jc w:val="center"/>
        <w:rPr>
          <w:rFonts w:ascii="PT Astra Serif" w:hAnsi="PT Astra Serif"/>
        </w:rPr>
      </w:pPr>
    </w:p>
    <w:p w:rsidR="00C43BB6" w:rsidRPr="0038591F" w:rsidRDefault="00C43BB6" w:rsidP="00C43BB6">
      <w:pPr>
        <w:pStyle w:val="af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C43BB6" w:rsidRPr="0038591F" w:rsidRDefault="00C43BB6" w:rsidP="00C43BB6">
      <w:pPr>
        <w:pStyle w:val="af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38591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C43BB6" w:rsidRPr="00C96980" w:rsidRDefault="00C43BB6" w:rsidP="00C43BB6">
      <w:pPr>
        <w:pStyle w:val="af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38591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38591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C43BB6" w:rsidRPr="00537C00" w:rsidRDefault="00C43BB6" w:rsidP="00C43BB6">
      <w:pPr>
        <w:rPr>
          <w:lang w:val="en-US"/>
        </w:rPr>
      </w:pPr>
    </w:p>
    <w:p w:rsidR="00C43BB6" w:rsidRPr="00C43BB6" w:rsidRDefault="00C43BB6" w:rsidP="00C43BB6">
      <w:pPr>
        <w:rPr>
          <w:rFonts w:ascii="Times New Roman" w:hAnsi="Times New Roman"/>
        </w:rPr>
      </w:pPr>
      <w:bookmarkStart w:id="3" w:name="_GoBack"/>
      <w:bookmarkEnd w:id="3"/>
    </w:p>
    <w:sectPr w:rsidR="00C43BB6" w:rsidRPr="00C43BB6" w:rsidSect="00C43B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B6"/>
    <w:rsid w:val="006C480A"/>
    <w:rsid w:val="008E151F"/>
    <w:rsid w:val="009E3562"/>
    <w:rsid w:val="00AC48FD"/>
    <w:rsid w:val="00B6737B"/>
    <w:rsid w:val="00C43BB6"/>
    <w:rsid w:val="00C50B71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43BB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43BB6"/>
    <w:pPr>
      <w:keepNext/>
      <w:ind w:firstLine="0"/>
      <w:jc w:val="center"/>
      <w:outlineLvl w:val="1"/>
    </w:pPr>
    <w:rPr>
      <w:rFonts w:ascii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43BB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C43B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3B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B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43BB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43BB6"/>
    <w:pPr>
      <w:ind w:firstLine="0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43BB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43BB6"/>
    <w:pPr>
      <w:spacing w:after="120"/>
      <w:ind w:left="283" w:firstLine="0"/>
      <w:jc w:val="left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43BB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C43BB6"/>
    <w:rPr>
      <w:color w:val="0000FF"/>
      <w:u w:val="single"/>
    </w:rPr>
  </w:style>
  <w:style w:type="paragraph" w:styleId="aa">
    <w:name w:val="Block Text"/>
    <w:basedOn w:val="a"/>
    <w:qFormat/>
    <w:rsid w:val="00C43BB6"/>
    <w:pPr>
      <w:suppressAutoHyphens/>
      <w:ind w:left="-360" w:right="175" w:firstLine="360"/>
      <w:jc w:val="left"/>
    </w:pPr>
    <w:rPr>
      <w:rFonts w:ascii="Times New Roman" w:hAnsi="Times New Roman"/>
    </w:rPr>
  </w:style>
  <w:style w:type="paragraph" w:styleId="ab">
    <w:name w:val="header"/>
    <w:basedOn w:val="a"/>
    <w:link w:val="ac"/>
    <w:rsid w:val="00C43BB6"/>
    <w:pPr>
      <w:tabs>
        <w:tab w:val="center" w:pos="4677"/>
        <w:tab w:val="right" w:pos="9355"/>
      </w:tabs>
      <w:suppressAutoHyphens/>
      <w:ind w:firstLine="0"/>
      <w:jc w:val="left"/>
    </w:pPr>
    <w:rPr>
      <w:rFonts w:ascii="Times New Roman" w:hAnsi="Times New Roman"/>
    </w:rPr>
  </w:style>
  <w:style w:type="character" w:customStyle="1" w:styleId="ac">
    <w:name w:val="Верхний колонтитул Знак"/>
    <w:basedOn w:val="a0"/>
    <w:link w:val="ab"/>
    <w:rsid w:val="00C43BB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4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C43BB6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 Spacing"/>
    <w:aliases w:val="ОФПИСЬМО"/>
    <w:link w:val="af0"/>
    <w:uiPriority w:val="1"/>
    <w:qFormat/>
    <w:rsid w:val="00C43BB6"/>
    <w:pPr>
      <w:spacing w:after="0" w:line="240" w:lineRule="auto"/>
    </w:pPr>
  </w:style>
  <w:style w:type="character" w:customStyle="1" w:styleId="af0">
    <w:name w:val="Без интервала Знак"/>
    <w:aliases w:val="ОФПИСЬМО Знак"/>
    <w:link w:val="af"/>
    <w:uiPriority w:val="1"/>
    <w:locked/>
    <w:rsid w:val="00C43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43BB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43BB6"/>
    <w:pPr>
      <w:keepNext/>
      <w:ind w:firstLine="0"/>
      <w:jc w:val="center"/>
      <w:outlineLvl w:val="1"/>
    </w:pPr>
    <w:rPr>
      <w:rFonts w:ascii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43BB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C43B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3B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B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43BB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43BB6"/>
    <w:pPr>
      <w:ind w:firstLine="0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43BB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43BB6"/>
    <w:pPr>
      <w:spacing w:after="120"/>
      <w:ind w:left="283" w:firstLine="0"/>
      <w:jc w:val="left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43BB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C43BB6"/>
    <w:rPr>
      <w:color w:val="0000FF"/>
      <w:u w:val="single"/>
    </w:rPr>
  </w:style>
  <w:style w:type="paragraph" w:styleId="aa">
    <w:name w:val="Block Text"/>
    <w:basedOn w:val="a"/>
    <w:qFormat/>
    <w:rsid w:val="00C43BB6"/>
    <w:pPr>
      <w:suppressAutoHyphens/>
      <w:ind w:left="-360" w:right="175" w:firstLine="360"/>
      <w:jc w:val="left"/>
    </w:pPr>
    <w:rPr>
      <w:rFonts w:ascii="Times New Roman" w:hAnsi="Times New Roman"/>
    </w:rPr>
  </w:style>
  <w:style w:type="paragraph" w:styleId="ab">
    <w:name w:val="header"/>
    <w:basedOn w:val="a"/>
    <w:link w:val="ac"/>
    <w:rsid w:val="00C43BB6"/>
    <w:pPr>
      <w:tabs>
        <w:tab w:val="center" w:pos="4677"/>
        <w:tab w:val="right" w:pos="9355"/>
      </w:tabs>
      <w:suppressAutoHyphens/>
      <w:ind w:firstLine="0"/>
      <w:jc w:val="left"/>
    </w:pPr>
    <w:rPr>
      <w:rFonts w:ascii="Times New Roman" w:hAnsi="Times New Roman"/>
    </w:rPr>
  </w:style>
  <w:style w:type="character" w:customStyle="1" w:styleId="ac">
    <w:name w:val="Верхний колонтитул Знак"/>
    <w:basedOn w:val="a0"/>
    <w:link w:val="ab"/>
    <w:rsid w:val="00C43BB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4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C43BB6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 Spacing"/>
    <w:aliases w:val="ОФПИСЬМО"/>
    <w:link w:val="af0"/>
    <w:uiPriority w:val="1"/>
    <w:qFormat/>
    <w:rsid w:val="00C43BB6"/>
    <w:pPr>
      <w:spacing w:after="0" w:line="240" w:lineRule="auto"/>
    </w:pPr>
  </w:style>
  <w:style w:type="character" w:customStyle="1" w:styleId="af0">
    <w:name w:val="Без интервала Знак"/>
    <w:aliases w:val="ОФПИСЬМО Знак"/>
    <w:link w:val="af"/>
    <w:uiPriority w:val="1"/>
    <w:locked/>
    <w:rsid w:val="00C43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9523</Words>
  <Characters>54285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2021-12-24T09:32:00Z</dcterms:created>
  <dcterms:modified xsi:type="dcterms:W3CDTF">2021-12-24T09:43:00Z</dcterms:modified>
</cp:coreProperties>
</file>