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5B" w:rsidRPr="00294C24" w:rsidRDefault="001E5E5B" w:rsidP="001E5E5B">
      <w:pPr>
        <w:ind w:right="-153"/>
        <w:jc w:val="center"/>
      </w:pPr>
      <w:r w:rsidRPr="00294C24">
        <w:rPr>
          <w:noProof/>
        </w:rPr>
        <w:drawing>
          <wp:inline distT="0" distB="0" distL="0" distR="0" wp14:anchorId="18049D21" wp14:editId="040CCB8A">
            <wp:extent cx="762000" cy="914400"/>
            <wp:effectExtent l="0" t="0" r="0" b="0"/>
            <wp:docPr id="238" name="Рисунок 238"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1E5E5B" w:rsidRPr="00BB40F3" w:rsidRDefault="001E5E5B" w:rsidP="001E5E5B">
      <w:pPr>
        <w:pStyle w:val="a3"/>
        <w:spacing w:before="0" w:after="0"/>
        <w:jc w:val="center"/>
        <w:rPr>
          <w:sz w:val="170"/>
          <w:szCs w:val="170"/>
        </w:rPr>
      </w:pPr>
      <w:r w:rsidRPr="00BB40F3">
        <w:rPr>
          <w:b/>
          <w:bCs/>
          <w:i/>
          <w:iCs/>
          <w:sz w:val="170"/>
          <w:szCs w:val="170"/>
          <w:u w:val="single"/>
        </w:rPr>
        <w:t>ВЕСТНИК</w:t>
      </w:r>
    </w:p>
    <w:p w:rsidR="001E5E5B" w:rsidRPr="00BB40F3" w:rsidRDefault="001E5E5B" w:rsidP="001E5E5B">
      <w:pPr>
        <w:pStyle w:val="a3"/>
        <w:spacing w:before="0" w:after="0"/>
        <w:jc w:val="center"/>
        <w:rPr>
          <w:b/>
          <w:bCs/>
          <w:i/>
          <w:iCs/>
          <w:sz w:val="48"/>
          <w:szCs w:val="48"/>
        </w:rPr>
      </w:pPr>
      <w:r w:rsidRPr="00BB40F3">
        <w:rPr>
          <w:b/>
          <w:bCs/>
          <w:i/>
          <w:iCs/>
          <w:sz w:val="48"/>
          <w:szCs w:val="48"/>
        </w:rPr>
        <w:t>Турковского муниципального района</w:t>
      </w:r>
    </w:p>
    <w:p w:rsidR="001E5E5B" w:rsidRPr="00BB40F3" w:rsidRDefault="001E5E5B" w:rsidP="001E5E5B">
      <w:pPr>
        <w:pStyle w:val="a3"/>
        <w:spacing w:before="0" w:after="0"/>
        <w:rPr>
          <w:b/>
          <w:sz w:val="20"/>
          <w:szCs w:val="20"/>
        </w:rPr>
      </w:pPr>
      <w:r>
        <w:rPr>
          <w:b/>
          <w:sz w:val="20"/>
          <w:szCs w:val="20"/>
        </w:rPr>
        <w:t>№ 163</w:t>
      </w:r>
      <w:r w:rsidRPr="00BB40F3">
        <w:rPr>
          <w:b/>
          <w:sz w:val="20"/>
          <w:szCs w:val="20"/>
        </w:rPr>
        <w:t xml:space="preserve">                                                             </w:t>
      </w:r>
      <w:r w:rsidRPr="00BB40F3">
        <w:rPr>
          <w:b/>
          <w:sz w:val="20"/>
          <w:szCs w:val="20"/>
        </w:rPr>
        <w:tab/>
      </w:r>
      <w:r w:rsidRPr="00BB40F3">
        <w:rPr>
          <w:b/>
          <w:sz w:val="20"/>
          <w:szCs w:val="20"/>
        </w:rPr>
        <w:tab/>
      </w:r>
      <w:r w:rsidRPr="00BB40F3">
        <w:rPr>
          <w:b/>
          <w:sz w:val="20"/>
          <w:szCs w:val="20"/>
        </w:rPr>
        <w:tab/>
        <w:t xml:space="preserve"> </w:t>
      </w:r>
      <w:r>
        <w:rPr>
          <w:b/>
          <w:bCs/>
          <w:sz w:val="20"/>
          <w:szCs w:val="20"/>
        </w:rPr>
        <w:t>от 19 июня</w:t>
      </w:r>
      <w:r w:rsidRPr="00BB40F3">
        <w:rPr>
          <w:b/>
          <w:bCs/>
          <w:sz w:val="20"/>
          <w:szCs w:val="20"/>
        </w:rPr>
        <w:t xml:space="preserve">  2019 года                        </w:t>
      </w:r>
    </w:p>
    <w:p w:rsidR="001E5E5B" w:rsidRPr="00BB40F3" w:rsidRDefault="001E5E5B" w:rsidP="001E5E5B">
      <w:pPr>
        <w:pStyle w:val="a3"/>
        <w:rPr>
          <w:b/>
          <w:bCs/>
          <w:sz w:val="20"/>
          <w:szCs w:val="20"/>
        </w:rPr>
      </w:pPr>
      <w:r w:rsidRPr="00BB40F3">
        <w:rPr>
          <w:b/>
          <w:bCs/>
          <w:sz w:val="20"/>
          <w:szCs w:val="20"/>
        </w:rPr>
        <w:t xml:space="preserve">Учредитель: Собрание депутатов Турковского муниципального района </w:t>
      </w:r>
    </w:p>
    <w:p w:rsidR="001E5E5B" w:rsidRDefault="001E5E5B" w:rsidP="001E5E5B">
      <w:pPr>
        <w:pStyle w:val="aa"/>
        <w:jc w:val="center"/>
        <w:rPr>
          <w:b/>
        </w:rPr>
      </w:pPr>
      <w:r w:rsidRPr="00726E54">
        <w:rPr>
          <w:b/>
        </w:rPr>
        <w:t>СОДЕРЖАНИЕ</w:t>
      </w:r>
    </w:p>
    <w:p w:rsidR="001E5E5B" w:rsidRPr="001E5E5B" w:rsidRDefault="001E5E5B" w:rsidP="001E5E5B">
      <w:pPr>
        <w:pStyle w:val="aa"/>
        <w:ind w:firstLine="709"/>
        <w:jc w:val="both"/>
      </w:pPr>
      <w:r w:rsidRPr="001E5E5B">
        <w:t>Об исполнении бюджета Турковского муниципального района за 2018 год</w:t>
      </w:r>
    </w:p>
    <w:p w:rsidR="001E5E5B" w:rsidRPr="001E5E5B" w:rsidRDefault="001E5E5B" w:rsidP="001E5E5B">
      <w:pPr>
        <w:pStyle w:val="aa"/>
        <w:ind w:firstLine="709"/>
        <w:jc w:val="both"/>
      </w:pPr>
      <w:r w:rsidRPr="001E5E5B">
        <w:t>О внесении изменений и дополнений в решение Собрания депутатов Турковского муниципального района от 25 декабря 2018 года № 25/2 «О бюджете Турковского муниципального района на 2019 год и плановый период 2020-2021 годов»</w:t>
      </w:r>
    </w:p>
    <w:p w:rsidR="001E5E5B" w:rsidRPr="001E5E5B" w:rsidRDefault="001E5E5B" w:rsidP="001E5E5B">
      <w:pPr>
        <w:pStyle w:val="aa"/>
        <w:ind w:firstLine="709"/>
        <w:jc w:val="both"/>
      </w:pPr>
      <w:r w:rsidRPr="001E5E5B">
        <w:t>О внесении изменений в Положение о денежном содержании главы Турковского муниципального района</w:t>
      </w:r>
    </w:p>
    <w:p w:rsidR="001E5E5B" w:rsidRPr="001E5E5B" w:rsidRDefault="001E5E5B" w:rsidP="001E5E5B">
      <w:pPr>
        <w:ind w:firstLine="709"/>
        <w:jc w:val="both"/>
        <w:rPr>
          <w:sz w:val="24"/>
          <w:szCs w:val="24"/>
        </w:rPr>
      </w:pPr>
      <w:r w:rsidRPr="001E5E5B">
        <w:rPr>
          <w:sz w:val="24"/>
          <w:szCs w:val="24"/>
        </w:rPr>
        <w:t>О присвоении звания «Почетный гражданин Турковского района»</w:t>
      </w:r>
    </w:p>
    <w:p w:rsidR="001E5E5B" w:rsidRPr="001E5E5B" w:rsidRDefault="001E5E5B" w:rsidP="001E5E5B">
      <w:pPr>
        <w:ind w:firstLine="709"/>
        <w:jc w:val="both"/>
        <w:rPr>
          <w:sz w:val="24"/>
          <w:szCs w:val="24"/>
        </w:rPr>
      </w:pPr>
      <w:r w:rsidRPr="001E5E5B">
        <w:rPr>
          <w:rFonts w:cs="Calibri"/>
          <w:bCs/>
          <w:sz w:val="24"/>
          <w:szCs w:val="24"/>
        </w:rPr>
        <w:t>О внесении изменений в Правила землепользования и застройки муниципальных образований Турковского муниципального района</w:t>
      </w:r>
    </w:p>
    <w:p w:rsidR="001E5E5B" w:rsidRPr="00726E54" w:rsidRDefault="001E5E5B" w:rsidP="001E5E5B">
      <w:pPr>
        <w:pStyle w:val="aa"/>
        <w:rPr>
          <w:b/>
        </w:rPr>
      </w:pPr>
      <w:bookmarkStart w:id="0" w:name="_GoBack"/>
      <w:bookmarkEnd w:id="0"/>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P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Default="001E5E5B" w:rsidP="00C168E7">
      <w:pPr>
        <w:jc w:val="center"/>
      </w:pPr>
    </w:p>
    <w:p w:rsidR="001E5E5B" w:rsidRPr="001E5E5B" w:rsidRDefault="001E5E5B" w:rsidP="00C168E7">
      <w:pPr>
        <w:jc w:val="center"/>
      </w:pPr>
    </w:p>
    <w:p w:rsidR="00C168E7" w:rsidRPr="001E5E5B" w:rsidRDefault="00C168E7" w:rsidP="00C168E7">
      <w:pPr>
        <w:jc w:val="center"/>
      </w:pPr>
      <w:r w:rsidRPr="001E5E5B">
        <w:rPr>
          <w:noProof/>
        </w:rPr>
        <w:drawing>
          <wp:inline distT="0" distB="0" distL="0" distR="0" wp14:anchorId="258FE926" wp14:editId="1CF01752">
            <wp:extent cx="733425" cy="838200"/>
            <wp:effectExtent l="0" t="0" r="952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rsidR="00C168E7" w:rsidRPr="001E5E5B" w:rsidRDefault="00C168E7" w:rsidP="00C168E7">
      <w:pPr>
        <w:jc w:val="center"/>
        <w:rPr>
          <w:b/>
        </w:rPr>
      </w:pPr>
      <w:r w:rsidRPr="001E5E5B">
        <w:rPr>
          <w:b/>
        </w:rPr>
        <w:t xml:space="preserve">СОБРАНИЕ ДЕПУТАТОВ </w:t>
      </w:r>
    </w:p>
    <w:p w:rsidR="00C168E7" w:rsidRPr="001E5E5B" w:rsidRDefault="00C168E7" w:rsidP="00C168E7">
      <w:pPr>
        <w:jc w:val="center"/>
        <w:rPr>
          <w:b/>
        </w:rPr>
      </w:pPr>
      <w:r w:rsidRPr="001E5E5B">
        <w:rPr>
          <w:b/>
        </w:rPr>
        <w:t>ТУРКОВСКОГО МУНИЦИПАЛЬНОГО РАЙОНА</w:t>
      </w:r>
    </w:p>
    <w:p w:rsidR="00C168E7" w:rsidRPr="001E5E5B" w:rsidRDefault="00C168E7" w:rsidP="00C168E7">
      <w:pPr>
        <w:jc w:val="center"/>
        <w:rPr>
          <w:b/>
        </w:rPr>
      </w:pPr>
      <w:r w:rsidRPr="001E5E5B">
        <w:rPr>
          <w:b/>
        </w:rPr>
        <w:t>САРАТОВСКОЙ ОБЛАСТИ</w:t>
      </w:r>
    </w:p>
    <w:p w:rsidR="00C168E7" w:rsidRPr="001E5E5B" w:rsidRDefault="00C168E7" w:rsidP="00C168E7">
      <w:pPr>
        <w:jc w:val="center"/>
        <w:rPr>
          <w:b/>
        </w:rPr>
      </w:pPr>
    </w:p>
    <w:p w:rsidR="00C168E7" w:rsidRPr="001E5E5B" w:rsidRDefault="00C168E7" w:rsidP="00C168E7">
      <w:pPr>
        <w:pStyle w:val="a7"/>
        <w:rPr>
          <w:sz w:val="20"/>
          <w:szCs w:val="20"/>
        </w:rPr>
      </w:pPr>
      <w:r w:rsidRPr="001E5E5B">
        <w:rPr>
          <w:sz w:val="20"/>
          <w:szCs w:val="20"/>
        </w:rPr>
        <w:t>РЕШЕНИЕ № 31/1</w:t>
      </w:r>
    </w:p>
    <w:p w:rsidR="00C168E7" w:rsidRPr="001E5E5B" w:rsidRDefault="00C168E7" w:rsidP="00C168E7">
      <w:pPr>
        <w:jc w:val="center"/>
        <w:rPr>
          <w:b/>
        </w:rPr>
      </w:pPr>
    </w:p>
    <w:p w:rsidR="00C168E7" w:rsidRPr="001E5E5B" w:rsidRDefault="00C168E7" w:rsidP="00C168E7">
      <w:pPr>
        <w:pStyle w:val="a3"/>
        <w:spacing w:before="0" w:beforeAutospacing="0" w:after="0"/>
        <w:rPr>
          <w:color w:val="000000"/>
          <w:sz w:val="20"/>
          <w:szCs w:val="20"/>
        </w:rPr>
      </w:pPr>
      <w:r w:rsidRPr="001E5E5B">
        <w:rPr>
          <w:color w:val="000000"/>
          <w:sz w:val="20"/>
          <w:szCs w:val="20"/>
        </w:rPr>
        <w:t xml:space="preserve">От  18 июня 2019 г.                                                           р.п. Турки                                                                          </w:t>
      </w:r>
      <w:r w:rsidRPr="001E5E5B">
        <w:rPr>
          <w:color w:val="000000"/>
          <w:sz w:val="20"/>
          <w:szCs w:val="20"/>
        </w:rPr>
        <w:tab/>
        <w:t xml:space="preserve">                                                                    </w:t>
      </w:r>
    </w:p>
    <w:p w:rsidR="00C168E7" w:rsidRPr="001E5E5B" w:rsidRDefault="00C168E7" w:rsidP="00C168E7">
      <w:pPr>
        <w:jc w:val="both"/>
        <w:rPr>
          <w:b/>
        </w:rPr>
      </w:pPr>
      <w:r w:rsidRPr="001E5E5B">
        <w:rPr>
          <w:b/>
        </w:rPr>
        <w:t>«Об исполнении бюджета Турковского</w:t>
      </w:r>
    </w:p>
    <w:p w:rsidR="00C168E7" w:rsidRPr="001E5E5B" w:rsidRDefault="00C168E7" w:rsidP="00C168E7">
      <w:pPr>
        <w:jc w:val="both"/>
        <w:rPr>
          <w:b/>
        </w:rPr>
      </w:pPr>
      <w:r w:rsidRPr="001E5E5B">
        <w:rPr>
          <w:b/>
        </w:rPr>
        <w:t>муниципального района за 2018 год»</w:t>
      </w:r>
    </w:p>
    <w:p w:rsidR="00C168E7" w:rsidRPr="001E5E5B" w:rsidRDefault="00C168E7" w:rsidP="00C168E7">
      <w:pPr>
        <w:jc w:val="both"/>
        <w:rPr>
          <w:b/>
        </w:rPr>
      </w:pPr>
    </w:p>
    <w:p w:rsidR="00C168E7" w:rsidRPr="001E5E5B" w:rsidRDefault="00C168E7" w:rsidP="00C168E7">
      <w:pPr>
        <w:ind w:firstLine="709"/>
        <w:jc w:val="both"/>
      </w:pPr>
      <w:r w:rsidRPr="001E5E5B">
        <w:t>В соответствии с Уставом Турковского муниципального района Собрание депутатов РЕШИЛО:</w:t>
      </w:r>
    </w:p>
    <w:p w:rsidR="00C168E7" w:rsidRPr="001E5E5B" w:rsidRDefault="00C168E7" w:rsidP="00C168E7">
      <w:pPr>
        <w:ind w:firstLine="708"/>
        <w:jc w:val="both"/>
      </w:pPr>
      <w:r w:rsidRPr="001E5E5B">
        <w:t>1. Утвердить отчет об исполнении бюджета муниципального района за 2018 год по общему объему доходов в сумме  234657,4 тыс. рублей,  расходов в сумме 229933,1  тыс. рублей и дефицита в сумме 4724,3  тыс. рублей.</w:t>
      </w:r>
    </w:p>
    <w:p w:rsidR="00C168E7" w:rsidRPr="001E5E5B" w:rsidRDefault="00C168E7" w:rsidP="00C168E7">
      <w:pPr>
        <w:ind w:firstLine="708"/>
        <w:jc w:val="both"/>
      </w:pPr>
      <w:r w:rsidRPr="001E5E5B">
        <w:t>2. Утвердить показатели :</w:t>
      </w:r>
    </w:p>
    <w:p w:rsidR="00C168E7" w:rsidRPr="001E5E5B" w:rsidRDefault="00C168E7" w:rsidP="00C168E7">
      <w:pPr>
        <w:ind w:firstLine="708"/>
        <w:jc w:val="both"/>
      </w:pPr>
      <w:r w:rsidRPr="001E5E5B">
        <w:lastRenderedPageBreak/>
        <w:t>доходов бюджета муниципального района за 2018 год по кодам классификации доходов бюджета согласно приложению 1 к настоящему Решению;</w:t>
      </w:r>
    </w:p>
    <w:p w:rsidR="00C168E7" w:rsidRPr="001E5E5B" w:rsidRDefault="00C168E7" w:rsidP="00C168E7">
      <w:pPr>
        <w:ind w:firstLine="708"/>
        <w:jc w:val="both"/>
      </w:pPr>
      <w:r w:rsidRPr="001E5E5B">
        <w:t>доходов бюджета муниципального района за 2018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C168E7" w:rsidRPr="001E5E5B" w:rsidRDefault="00C168E7" w:rsidP="00C168E7">
      <w:pPr>
        <w:ind w:firstLine="708"/>
        <w:jc w:val="both"/>
      </w:pPr>
      <w:r w:rsidRPr="001E5E5B">
        <w:t>расходов бюджета муниципального района за 2018 год по ведомственной структуре расходов бюджета согласно приложению 3 к настоящему Решению;</w:t>
      </w:r>
    </w:p>
    <w:p w:rsidR="00C168E7" w:rsidRPr="001E5E5B" w:rsidRDefault="00C168E7" w:rsidP="00C168E7">
      <w:pPr>
        <w:ind w:firstLine="708"/>
        <w:jc w:val="both"/>
      </w:pPr>
      <w:r w:rsidRPr="001E5E5B">
        <w:t>расходов бюджета муниципального района за 2018 год по разделам и подразделам классификации расходов бюджета согласно приложению 4 к настоящему Решению;</w:t>
      </w:r>
    </w:p>
    <w:p w:rsidR="00C168E7" w:rsidRPr="001E5E5B" w:rsidRDefault="00C168E7" w:rsidP="00C168E7">
      <w:pPr>
        <w:ind w:firstLine="708"/>
        <w:jc w:val="both"/>
      </w:pPr>
      <w:r w:rsidRPr="001E5E5B">
        <w:t>источников финансирования дефицита бюджета муниципального района за 2018 год по кодам классификации источников финансирования дефицита бюджета согласно приложению 5 к настоящему Решению;</w:t>
      </w:r>
    </w:p>
    <w:p w:rsidR="00C168E7" w:rsidRPr="001E5E5B" w:rsidRDefault="00C168E7" w:rsidP="00C168E7">
      <w:pPr>
        <w:ind w:firstLine="708"/>
        <w:jc w:val="both"/>
      </w:pPr>
      <w:r w:rsidRPr="001E5E5B">
        <w:t>источников финансирования дефицита бюджета муниципального района за 2018 год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согласно приложению 6 к настоящему Решению.</w:t>
      </w:r>
    </w:p>
    <w:p w:rsidR="00C168E7" w:rsidRPr="001E5E5B" w:rsidRDefault="00C168E7" w:rsidP="00C168E7">
      <w:pPr>
        <w:ind w:firstLine="708"/>
        <w:jc w:val="both"/>
      </w:pPr>
      <w:r w:rsidRPr="001E5E5B">
        <w:t>3. Опубликовать настоящее решение в официальном информационном бюллетене «Вестник Турковского муниципального района».</w:t>
      </w:r>
    </w:p>
    <w:p w:rsidR="00C168E7" w:rsidRPr="001E5E5B" w:rsidRDefault="00C168E7" w:rsidP="00C168E7">
      <w:pPr>
        <w:ind w:firstLine="708"/>
        <w:jc w:val="both"/>
      </w:pPr>
      <w:r w:rsidRPr="001E5E5B">
        <w:t>4. Настоящее решение вступает в силу со дня его официального опубликования.</w:t>
      </w:r>
    </w:p>
    <w:p w:rsidR="00C168E7" w:rsidRPr="001E5E5B" w:rsidRDefault="00C168E7" w:rsidP="00C168E7"/>
    <w:p w:rsidR="00C168E7" w:rsidRPr="001E5E5B" w:rsidRDefault="00C168E7" w:rsidP="00C168E7">
      <w:pPr>
        <w:rPr>
          <w:b/>
        </w:rPr>
      </w:pPr>
      <w:r w:rsidRPr="001E5E5B">
        <w:rPr>
          <w:b/>
        </w:rPr>
        <w:t>Председательствующий</w:t>
      </w:r>
    </w:p>
    <w:p w:rsidR="00C168E7" w:rsidRPr="001E5E5B" w:rsidRDefault="00C168E7" w:rsidP="00C168E7">
      <w:pPr>
        <w:rPr>
          <w:b/>
        </w:rPr>
      </w:pPr>
      <w:r w:rsidRPr="001E5E5B">
        <w:rPr>
          <w:b/>
        </w:rPr>
        <w:t xml:space="preserve"> Собрания депутатов</w:t>
      </w:r>
    </w:p>
    <w:p w:rsidR="00C168E7" w:rsidRPr="001E5E5B" w:rsidRDefault="00C168E7" w:rsidP="00C168E7">
      <w:pPr>
        <w:rPr>
          <w:b/>
        </w:rPr>
      </w:pPr>
      <w:r w:rsidRPr="001E5E5B">
        <w:rPr>
          <w:b/>
        </w:rPr>
        <w:t>Турковского муниципального района                         А.Я.Крапаускас</w:t>
      </w:r>
    </w:p>
    <w:p w:rsidR="00C168E7" w:rsidRPr="001E5E5B" w:rsidRDefault="00C168E7" w:rsidP="00C168E7">
      <w:pPr>
        <w:rPr>
          <w:b/>
        </w:rPr>
      </w:pPr>
    </w:p>
    <w:p w:rsidR="00C168E7" w:rsidRPr="001E5E5B" w:rsidRDefault="00C168E7" w:rsidP="00C168E7">
      <w:pPr>
        <w:pStyle w:val="Standard"/>
        <w:jc w:val="both"/>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И.о главы Турковского</w:t>
      </w:r>
    </w:p>
    <w:p w:rsidR="00C168E7" w:rsidRPr="001E5E5B" w:rsidRDefault="00C168E7" w:rsidP="00C168E7">
      <w:pPr>
        <w:pStyle w:val="Standard"/>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 xml:space="preserve">муниципального района       </w:t>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t xml:space="preserve">В.С. Бережной                                                    </w:t>
      </w:r>
    </w:p>
    <w:p w:rsidR="00C168E7" w:rsidRPr="001E5E5B" w:rsidRDefault="00C168E7" w:rsidP="00C168E7">
      <w:pPr>
        <w:rPr>
          <w:b/>
        </w:rPr>
      </w:pPr>
    </w:p>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Pr>
        <w:tabs>
          <w:tab w:val="left" w:pos="2220"/>
        </w:tabs>
        <w:jc w:val="right"/>
        <w:rPr>
          <w:b/>
        </w:rPr>
      </w:pPr>
    </w:p>
    <w:p w:rsidR="00C168E7" w:rsidRPr="001E5E5B" w:rsidRDefault="00C168E7" w:rsidP="00C168E7">
      <w:pPr>
        <w:tabs>
          <w:tab w:val="left" w:pos="2220"/>
        </w:tabs>
        <w:jc w:val="right"/>
      </w:pPr>
      <w:r w:rsidRPr="001E5E5B">
        <w:t>Приложение 1</w:t>
      </w:r>
    </w:p>
    <w:p w:rsidR="00C168E7" w:rsidRPr="001E5E5B" w:rsidRDefault="00C168E7" w:rsidP="00C168E7">
      <w:pPr>
        <w:overflowPunct/>
        <w:autoSpaceDE/>
        <w:autoSpaceDN/>
        <w:adjustRightInd/>
        <w:jc w:val="right"/>
        <w:textAlignment w:val="auto"/>
        <w:rPr>
          <w:bCs/>
        </w:rPr>
      </w:pPr>
      <w:r w:rsidRPr="001E5E5B">
        <w:rPr>
          <w:bCs/>
        </w:rPr>
        <w:t>к Решению Собрания депутатов</w:t>
      </w:r>
    </w:p>
    <w:p w:rsidR="00C168E7" w:rsidRPr="001E5E5B" w:rsidRDefault="00C168E7" w:rsidP="00C168E7">
      <w:pPr>
        <w:overflowPunct/>
        <w:autoSpaceDE/>
        <w:autoSpaceDN/>
        <w:adjustRightInd/>
        <w:jc w:val="right"/>
        <w:textAlignment w:val="auto"/>
        <w:rPr>
          <w:bCs/>
        </w:rPr>
      </w:pPr>
      <w:r w:rsidRPr="001E5E5B">
        <w:rPr>
          <w:bCs/>
        </w:rPr>
        <w:t xml:space="preserve"> Турковского муниципального района</w:t>
      </w:r>
    </w:p>
    <w:p w:rsidR="00C168E7" w:rsidRPr="001E5E5B" w:rsidRDefault="00C168E7" w:rsidP="00C168E7">
      <w:pPr>
        <w:tabs>
          <w:tab w:val="left" w:pos="2220"/>
        </w:tabs>
        <w:jc w:val="right"/>
      </w:pPr>
      <w:r w:rsidRPr="001E5E5B">
        <w:t>от 18.06.2019 года № 31/1</w:t>
      </w:r>
    </w:p>
    <w:p w:rsidR="00C168E7" w:rsidRPr="001E5E5B" w:rsidRDefault="00C168E7" w:rsidP="00C168E7">
      <w:pPr>
        <w:tabs>
          <w:tab w:val="left" w:pos="2220"/>
        </w:tabs>
        <w:jc w:val="center"/>
      </w:pPr>
    </w:p>
    <w:p w:rsidR="00C168E7" w:rsidRPr="001E5E5B" w:rsidRDefault="00C168E7" w:rsidP="00C168E7">
      <w:pPr>
        <w:tabs>
          <w:tab w:val="left" w:pos="2220"/>
        </w:tabs>
        <w:jc w:val="center"/>
        <w:rPr>
          <w:b/>
        </w:rPr>
      </w:pPr>
      <w:r w:rsidRPr="001E5E5B">
        <w:rPr>
          <w:b/>
        </w:rPr>
        <w:t>ДОХОДЫ БЮДЖЕТА МУНИЦИПАЛЬНОГО РАЙОНА ЗА 2018 ГОД ПО КОДАМ  КЛАССИФИКАЦИИ ДОХОДОВ БЮДЖЕТА</w:t>
      </w:r>
    </w:p>
    <w:p w:rsidR="00C168E7" w:rsidRPr="001E5E5B" w:rsidRDefault="00C168E7" w:rsidP="00C168E7">
      <w:pPr>
        <w:tabs>
          <w:tab w:val="left" w:pos="2220"/>
        </w:tabs>
        <w:jc w:val="center"/>
      </w:pPr>
    </w:p>
    <w:p w:rsidR="00C168E7" w:rsidRPr="001E5E5B" w:rsidRDefault="00C168E7" w:rsidP="00C168E7">
      <w:pPr>
        <w:jc w:val="right"/>
      </w:pPr>
      <w:r w:rsidRPr="001E5E5B">
        <w:t xml:space="preserve"> </w:t>
      </w:r>
      <w:r w:rsidRPr="001E5E5B">
        <w:tab/>
        <w:t xml:space="preserve">                                                                                                        ( тыс.руб. )</w:t>
      </w:r>
    </w:p>
    <w:tbl>
      <w:tblPr>
        <w:tblW w:w="106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8"/>
        <w:gridCol w:w="1399"/>
      </w:tblGrid>
      <w:tr w:rsidR="00C168E7" w:rsidRPr="001E5E5B" w:rsidTr="00C168E7">
        <w:trPr>
          <w:trHeight w:val="307"/>
        </w:trPr>
        <w:tc>
          <w:tcPr>
            <w:tcW w:w="6096" w:type="dxa"/>
          </w:tcPr>
          <w:p w:rsidR="00C168E7" w:rsidRPr="001E5E5B" w:rsidRDefault="00C168E7" w:rsidP="00C168E7">
            <w:pPr>
              <w:jc w:val="center"/>
            </w:pPr>
            <w:r w:rsidRPr="001E5E5B">
              <w:t>Наименование доходов</w:t>
            </w:r>
          </w:p>
        </w:tc>
        <w:tc>
          <w:tcPr>
            <w:tcW w:w="3118" w:type="dxa"/>
          </w:tcPr>
          <w:p w:rsidR="00C168E7" w:rsidRPr="001E5E5B" w:rsidRDefault="00C168E7" w:rsidP="00C168E7">
            <w:pPr>
              <w:jc w:val="center"/>
            </w:pPr>
            <w:r w:rsidRPr="001E5E5B">
              <w:t>Код бюджетной классификации</w:t>
            </w:r>
          </w:p>
        </w:tc>
        <w:tc>
          <w:tcPr>
            <w:tcW w:w="1399" w:type="dxa"/>
          </w:tcPr>
          <w:p w:rsidR="00C168E7" w:rsidRPr="001E5E5B" w:rsidRDefault="00C168E7" w:rsidP="00C168E7">
            <w:pPr>
              <w:jc w:val="center"/>
            </w:pPr>
            <w:r w:rsidRPr="001E5E5B">
              <w:t>Сумма</w:t>
            </w:r>
          </w:p>
        </w:tc>
      </w:tr>
      <w:tr w:rsidR="00C168E7" w:rsidRPr="001E5E5B" w:rsidTr="00C168E7">
        <w:tc>
          <w:tcPr>
            <w:tcW w:w="6096" w:type="dxa"/>
          </w:tcPr>
          <w:p w:rsidR="00C168E7" w:rsidRPr="001E5E5B" w:rsidRDefault="00C168E7" w:rsidP="00C168E7">
            <w:pPr>
              <w:rPr>
                <w:b/>
              </w:rPr>
            </w:pPr>
            <w:r w:rsidRPr="001E5E5B">
              <w:rPr>
                <w:b/>
              </w:rPr>
              <w:t>НАЛОГОВЫЕ И НЕНАЛОГОВЫЕ ДОХОДЫ</w:t>
            </w:r>
          </w:p>
        </w:tc>
        <w:tc>
          <w:tcPr>
            <w:tcW w:w="3118" w:type="dxa"/>
          </w:tcPr>
          <w:p w:rsidR="00C168E7" w:rsidRPr="001E5E5B" w:rsidRDefault="00C168E7" w:rsidP="00C168E7">
            <w:pPr>
              <w:rPr>
                <w:b/>
              </w:rPr>
            </w:pPr>
            <w:r w:rsidRPr="001E5E5B">
              <w:rPr>
                <w:b/>
              </w:rPr>
              <w:t>000 1 00 00000 00 0000 000</w:t>
            </w:r>
          </w:p>
        </w:tc>
        <w:tc>
          <w:tcPr>
            <w:tcW w:w="1399" w:type="dxa"/>
          </w:tcPr>
          <w:p w:rsidR="00C168E7" w:rsidRPr="001E5E5B" w:rsidRDefault="00C168E7" w:rsidP="00C168E7">
            <w:pPr>
              <w:rPr>
                <w:b/>
              </w:rPr>
            </w:pPr>
            <w:r w:rsidRPr="001E5E5B">
              <w:rPr>
                <w:b/>
                <w:lang w:val="en-US"/>
              </w:rPr>
              <w:t>41981</w:t>
            </w:r>
            <w:r w:rsidRPr="001E5E5B">
              <w:rPr>
                <w:b/>
              </w:rPr>
              <w:t>,5</w:t>
            </w:r>
          </w:p>
        </w:tc>
      </w:tr>
      <w:tr w:rsidR="00C168E7" w:rsidRPr="001E5E5B" w:rsidTr="00C168E7">
        <w:tc>
          <w:tcPr>
            <w:tcW w:w="6096" w:type="dxa"/>
          </w:tcPr>
          <w:p w:rsidR="00C168E7" w:rsidRPr="001E5E5B" w:rsidRDefault="00C168E7" w:rsidP="00C168E7">
            <w:pPr>
              <w:rPr>
                <w:b/>
              </w:rPr>
            </w:pPr>
            <w:r w:rsidRPr="001E5E5B">
              <w:rPr>
                <w:b/>
              </w:rPr>
              <w:t>НАЛОГИ НА ПРИБЫЛЬ, ДОХОДЫ</w:t>
            </w:r>
          </w:p>
        </w:tc>
        <w:tc>
          <w:tcPr>
            <w:tcW w:w="3118" w:type="dxa"/>
          </w:tcPr>
          <w:p w:rsidR="00C168E7" w:rsidRPr="001E5E5B" w:rsidRDefault="00C168E7" w:rsidP="00C168E7">
            <w:pPr>
              <w:rPr>
                <w:b/>
              </w:rPr>
            </w:pPr>
            <w:r w:rsidRPr="001E5E5B">
              <w:rPr>
                <w:b/>
              </w:rPr>
              <w:t>000 1 01 00000 00 0000 000</w:t>
            </w:r>
          </w:p>
        </w:tc>
        <w:tc>
          <w:tcPr>
            <w:tcW w:w="1399" w:type="dxa"/>
          </w:tcPr>
          <w:p w:rsidR="00C168E7" w:rsidRPr="001E5E5B" w:rsidRDefault="00C168E7" w:rsidP="00C168E7">
            <w:pPr>
              <w:rPr>
                <w:b/>
              </w:rPr>
            </w:pPr>
            <w:r w:rsidRPr="001E5E5B">
              <w:rPr>
                <w:b/>
              </w:rPr>
              <w:t>18520,9</w:t>
            </w:r>
          </w:p>
        </w:tc>
      </w:tr>
      <w:tr w:rsidR="00C168E7" w:rsidRPr="001E5E5B" w:rsidTr="00C168E7">
        <w:tc>
          <w:tcPr>
            <w:tcW w:w="6096" w:type="dxa"/>
          </w:tcPr>
          <w:p w:rsidR="00C168E7" w:rsidRPr="001E5E5B" w:rsidRDefault="00C168E7" w:rsidP="00C168E7">
            <w:pPr>
              <w:rPr>
                <w:b/>
              </w:rPr>
            </w:pPr>
            <w:r w:rsidRPr="001E5E5B">
              <w:rPr>
                <w:b/>
              </w:rPr>
              <w:t>Налог на доходы физических лиц</w:t>
            </w:r>
          </w:p>
        </w:tc>
        <w:tc>
          <w:tcPr>
            <w:tcW w:w="3118" w:type="dxa"/>
          </w:tcPr>
          <w:p w:rsidR="00C168E7" w:rsidRPr="001E5E5B" w:rsidRDefault="00C168E7" w:rsidP="00C168E7">
            <w:r w:rsidRPr="001E5E5B">
              <w:t>000 1 01 02000 01 0000 110</w:t>
            </w:r>
          </w:p>
        </w:tc>
        <w:tc>
          <w:tcPr>
            <w:tcW w:w="1399" w:type="dxa"/>
          </w:tcPr>
          <w:p w:rsidR="00C168E7" w:rsidRPr="001E5E5B" w:rsidRDefault="00C168E7" w:rsidP="00C168E7">
            <w:r w:rsidRPr="001E5E5B">
              <w:t>18520,9</w:t>
            </w:r>
          </w:p>
        </w:tc>
      </w:tr>
      <w:tr w:rsidR="00C168E7" w:rsidRPr="001E5E5B" w:rsidTr="00C168E7">
        <w:tc>
          <w:tcPr>
            <w:tcW w:w="6096" w:type="dxa"/>
          </w:tcPr>
          <w:p w:rsidR="00C168E7" w:rsidRPr="001E5E5B" w:rsidRDefault="00C168E7" w:rsidP="00C168E7">
            <w:pPr>
              <w:jc w:val="both"/>
            </w:pPr>
            <w:r w:rsidRPr="001E5E5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3118" w:type="dxa"/>
          </w:tcPr>
          <w:p w:rsidR="00C168E7" w:rsidRPr="001E5E5B" w:rsidRDefault="00C168E7" w:rsidP="00C168E7">
            <w:r w:rsidRPr="001E5E5B">
              <w:t>000 1 01 02010 01 0000 110</w:t>
            </w:r>
          </w:p>
        </w:tc>
        <w:tc>
          <w:tcPr>
            <w:tcW w:w="1399" w:type="dxa"/>
          </w:tcPr>
          <w:p w:rsidR="00C168E7" w:rsidRPr="001E5E5B" w:rsidRDefault="00C168E7" w:rsidP="00C168E7">
            <w:r w:rsidRPr="001E5E5B">
              <w:t>18291,9</w:t>
            </w:r>
          </w:p>
        </w:tc>
      </w:tr>
      <w:tr w:rsidR="00C168E7" w:rsidRPr="001E5E5B" w:rsidTr="00C168E7">
        <w:tc>
          <w:tcPr>
            <w:tcW w:w="6096" w:type="dxa"/>
          </w:tcPr>
          <w:p w:rsidR="00C168E7" w:rsidRPr="001E5E5B" w:rsidRDefault="00C168E7" w:rsidP="00C168E7">
            <w:pPr>
              <w:jc w:val="both"/>
            </w:pPr>
            <w:r w:rsidRPr="001E5E5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8" w:type="dxa"/>
          </w:tcPr>
          <w:p w:rsidR="00C168E7" w:rsidRPr="001E5E5B" w:rsidRDefault="00C168E7" w:rsidP="00C168E7">
            <w:r w:rsidRPr="001E5E5B">
              <w:t>182 1 01 02020 01 0000 110</w:t>
            </w:r>
          </w:p>
        </w:tc>
        <w:tc>
          <w:tcPr>
            <w:tcW w:w="1399" w:type="dxa"/>
          </w:tcPr>
          <w:p w:rsidR="00C168E7" w:rsidRPr="001E5E5B" w:rsidRDefault="00C168E7" w:rsidP="00C168E7">
            <w:r w:rsidRPr="001E5E5B">
              <w:t>131,6</w:t>
            </w:r>
          </w:p>
        </w:tc>
      </w:tr>
      <w:tr w:rsidR="00C168E7" w:rsidRPr="001E5E5B" w:rsidTr="00C168E7">
        <w:tc>
          <w:tcPr>
            <w:tcW w:w="6096" w:type="dxa"/>
          </w:tcPr>
          <w:p w:rsidR="00C168E7" w:rsidRPr="001E5E5B" w:rsidRDefault="00C168E7" w:rsidP="00C168E7">
            <w:pPr>
              <w:jc w:val="both"/>
            </w:pPr>
            <w:r w:rsidRPr="001E5E5B">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Pr>
          <w:p w:rsidR="00C168E7" w:rsidRPr="001E5E5B" w:rsidRDefault="00C168E7" w:rsidP="00C168E7">
            <w:r w:rsidRPr="001E5E5B">
              <w:t>182 1 01 02030 01 0000 110</w:t>
            </w:r>
          </w:p>
        </w:tc>
        <w:tc>
          <w:tcPr>
            <w:tcW w:w="1399" w:type="dxa"/>
          </w:tcPr>
          <w:p w:rsidR="00C168E7" w:rsidRPr="001E5E5B" w:rsidRDefault="00C168E7" w:rsidP="00C168E7">
            <w:r w:rsidRPr="001E5E5B">
              <w:t>89,6</w:t>
            </w:r>
          </w:p>
        </w:tc>
      </w:tr>
      <w:tr w:rsidR="00C168E7" w:rsidRPr="001E5E5B" w:rsidTr="00C168E7">
        <w:tc>
          <w:tcPr>
            <w:tcW w:w="6096" w:type="dxa"/>
          </w:tcPr>
          <w:p w:rsidR="00C168E7" w:rsidRPr="001E5E5B" w:rsidRDefault="00C168E7" w:rsidP="00C168E7">
            <w:pPr>
              <w:jc w:val="both"/>
            </w:pPr>
            <w:r w:rsidRPr="001E5E5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1E5E5B">
              <w:rPr>
                <w:vertAlign w:val="superscript"/>
              </w:rPr>
              <w:t>1</w:t>
            </w:r>
            <w:r w:rsidRPr="001E5E5B">
              <w:t xml:space="preserve"> Налогового кодекса Российской Федерации</w:t>
            </w:r>
          </w:p>
        </w:tc>
        <w:tc>
          <w:tcPr>
            <w:tcW w:w="3118" w:type="dxa"/>
          </w:tcPr>
          <w:p w:rsidR="00C168E7" w:rsidRPr="001E5E5B" w:rsidRDefault="00C168E7" w:rsidP="00C168E7">
            <w:r w:rsidRPr="001E5E5B">
              <w:t>182 1 01 02040 01 0000 110</w:t>
            </w:r>
          </w:p>
        </w:tc>
        <w:tc>
          <w:tcPr>
            <w:tcW w:w="1399" w:type="dxa"/>
          </w:tcPr>
          <w:p w:rsidR="00C168E7" w:rsidRPr="001E5E5B" w:rsidRDefault="00C168E7" w:rsidP="00C168E7">
            <w:r w:rsidRPr="001E5E5B">
              <w:t>7,8</w:t>
            </w:r>
          </w:p>
        </w:tc>
      </w:tr>
      <w:tr w:rsidR="00C168E7" w:rsidRPr="001E5E5B" w:rsidTr="00C168E7">
        <w:tc>
          <w:tcPr>
            <w:tcW w:w="6096" w:type="dxa"/>
          </w:tcPr>
          <w:p w:rsidR="00C168E7" w:rsidRPr="001E5E5B" w:rsidRDefault="00C168E7" w:rsidP="00C168E7">
            <w:r w:rsidRPr="001E5E5B">
              <w:t>НАЛОГИ НА ТОВАРЫ(РАБОТЫ, УСЛУГИ),РЕАЛИЗУЕМЫЕ НА ТЕРРИТОРИИ РОССИЙСКОЙ ФЕДЕРАЦИИ</w:t>
            </w:r>
          </w:p>
        </w:tc>
        <w:tc>
          <w:tcPr>
            <w:tcW w:w="3118" w:type="dxa"/>
          </w:tcPr>
          <w:p w:rsidR="00C168E7" w:rsidRPr="001E5E5B" w:rsidRDefault="00C168E7" w:rsidP="00C168E7">
            <w:r w:rsidRPr="001E5E5B">
              <w:t>000 1 03 00000 00 0000 000</w:t>
            </w:r>
          </w:p>
        </w:tc>
        <w:tc>
          <w:tcPr>
            <w:tcW w:w="1399" w:type="dxa"/>
          </w:tcPr>
          <w:p w:rsidR="00C168E7" w:rsidRPr="001E5E5B" w:rsidRDefault="00C168E7" w:rsidP="00C168E7">
            <w:r w:rsidRPr="001E5E5B">
              <w:t>10253,4</w:t>
            </w:r>
          </w:p>
        </w:tc>
      </w:tr>
      <w:tr w:rsidR="00C168E7" w:rsidRPr="001E5E5B" w:rsidTr="00C168E7">
        <w:tc>
          <w:tcPr>
            <w:tcW w:w="6096" w:type="dxa"/>
          </w:tcPr>
          <w:p w:rsidR="00C168E7" w:rsidRPr="001E5E5B" w:rsidRDefault="00C168E7" w:rsidP="00C168E7">
            <w:pPr>
              <w:jc w:val="both"/>
              <w:rPr>
                <w:b/>
              </w:rPr>
            </w:pPr>
            <w:r w:rsidRPr="001E5E5B">
              <w:rPr>
                <w:b/>
              </w:rPr>
              <w:t>Акцизы по подакцизным товарам (продукции), производимым на территории Российской Федерации</w:t>
            </w:r>
          </w:p>
        </w:tc>
        <w:tc>
          <w:tcPr>
            <w:tcW w:w="3118" w:type="dxa"/>
          </w:tcPr>
          <w:p w:rsidR="00C168E7" w:rsidRPr="001E5E5B" w:rsidRDefault="00C168E7" w:rsidP="00C168E7">
            <w:r w:rsidRPr="001E5E5B">
              <w:t>000 1 03 02000 01 0000 110</w:t>
            </w:r>
          </w:p>
        </w:tc>
        <w:tc>
          <w:tcPr>
            <w:tcW w:w="1399" w:type="dxa"/>
          </w:tcPr>
          <w:p w:rsidR="00C168E7" w:rsidRPr="001E5E5B" w:rsidRDefault="00C168E7" w:rsidP="00C168E7">
            <w:r w:rsidRPr="001E5E5B">
              <w:t>10253,4</w:t>
            </w:r>
          </w:p>
        </w:tc>
      </w:tr>
      <w:tr w:rsidR="00C168E7" w:rsidRPr="001E5E5B" w:rsidTr="00C168E7">
        <w:tc>
          <w:tcPr>
            <w:tcW w:w="6096" w:type="dxa"/>
          </w:tcPr>
          <w:p w:rsidR="00C168E7" w:rsidRPr="001E5E5B" w:rsidRDefault="00C168E7" w:rsidP="00C168E7">
            <w:pPr>
              <w:jc w:val="both"/>
            </w:pPr>
            <w:r w:rsidRPr="001E5E5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C168E7" w:rsidRPr="001E5E5B" w:rsidRDefault="00C168E7" w:rsidP="00C168E7">
            <w:r w:rsidRPr="001E5E5B">
              <w:t>100 1 03 02230 01 0000 110</w:t>
            </w:r>
          </w:p>
        </w:tc>
        <w:tc>
          <w:tcPr>
            <w:tcW w:w="1399" w:type="dxa"/>
          </w:tcPr>
          <w:p w:rsidR="00C168E7" w:rsidRPr="001E5E5B" w:rsidRDefault="00C168E7" w:rsidP="00C168E7">
            <w:r w:rsidRPr="001E5E5B">
              <w:t>4568,6</w:t>
            </w:r>
          </w:p>
        </w:tc>
      </w:tr>
      <w:tr w:rsidR="00C168E7" w:rsidRPr="001E5E5B" w:rsidTr="00C168E7">
        <w:tc>
          <w:tcPr>
            <w:tcW w:w="6096" w:type="dxa"/>
          </w:tcPr>
          <w:p w:rsidR="00C168E7" w:rsidRPr="001E5E5B" w:rsidRDefault="00C168E7" w:rsidP="00C168E7">
            <w:pPr>
              <w:jc w:val="both"/>
            </w:pPr>
            <w:r w:rsidRPr="001E5E5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C168E7" w:rsidRPr="001E5E5B" w:rsidRDefault="00C168E7" w:rsidP="00C168E7">
            <w:r w:rsidRPr="001E5E5B">
              <w:t>100 1 03 02240 01 0000 110</w:t>
            </w:r>
          </w:p>
        </w:tc>
        <w:tc>
          <w:tcPr>
            <w:tcW w:w="1399" w:type="dxa"/>
          </w:tcPr>
          <w:p w:rsidR="00C168E7" w:rsidRPr="001E5E5B" w:rsidRDefault="00C168E7" w:rsidP="00C168E7">
            <w:r w:rsidRPr="001E5E5B">
              <w:t>44,0</w:t>
            </w:r>
          </w:p>
        </w:tc>
      </w:tr>
      <w:tr w:rsidR="00C168E7" w:rsidRPr="001E5E5B" w:rsidTr="00C168E7">
        <w:tc>
          <w:tcPr>
            <w:tcW w:w="6096" w:type="dxa"/>
          </w:tcPr>
          <w:p w:rsidR="00C168E7" w:rsidRPr="001E5E5B" w:rsidRDefault="00C168E7" w:rsidP="00C168E7">
            <w:pPr>
              <w:jc w:val="both"/>
            </w:pPr>
            <w:r w:rsidRPr="001E5E5B">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1E5E5B">
              <w:lastRenderedPageBreak/>
              <w:t>дифференцированных нормативов отчислений в местные бюджеты</w:t>
            </w:r>
          </w:p>
        </w:tc>
        <w:tc>
          <w:tcPr>
            <w:tcW w:w="3118" w:type="dxa"/>
          </w:tcPr>
          <w:p w:rsidR="00C168E7" w:rsidRPr="001E5E5B" w:rsidRDefault="00C168E7" w:rsidP="00C168E7">
            <w:r w:rsidRPr="001E5E5B">
              <w:lastRenderedPageBreak/>
              <w:t>100 1 03 02250 01 0000 110</w:t>
            </w:r>
          </w:p>
        </w:tc>
        <w:tc>
          <w:tcPr>
            <w:tcW w:w="1399" w:type="dxa"/>
          </w:tcPr>
          <w:p w:rsidR="00C168E7" w:rsidRPr="001E5E5B" w:rsidRDefault="00C168E7" w:rsidP="00C168E7">
            <w:r w:rsidRPr="001E5E5B">
              <w:t>6664,4</w:t>
            </w:r>
          </w:p>
        </w:tc>
      </w:tr>
      <w:tr w:rsidR="00C168E7" w:rsidRPr="001E5E5B" w:rsidTr="00C168E7">
        <w:tc>
          <w:tcPr>
            <w:tcW w:w="6096" w:type="dxa"/>
          </w:tcPr>
          <w:p w:rsidR="00C168E7" w:rsidRPr="001E5E5B" w:rsidRDefault="00C168E7" w:rsidP="00C168E7">
            <w:pPr>
              <w:jc w:val="both"/>
            </w:pPr>
            <w:r w:rsidRPr="001E5E5B">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C168E7" w:rsidRPr="001E5E5B" w:rsidRDefault="00C168E7" w:rsidP="00C168E7">
            <w:r w:rsidRPr="001E5E5B">
              <w:t>100 1 03 02260 01 0000 110</w:t>
            </w:r>
          </w:p>
        </w:tc>
        <w:tc>
          <w:tcPr>
            <w:tcW w:w="1399" w:type="dxa"/>
          </w:tcPr>
          <w:p w:rsidR="00C168E7" w:rsidRPr="001E5E5B" w:rsidRDefault="00C168E7" w:rsidP="00C168E7">
            <w:r w:rsidRPr="001E5E5B">
              <w:t>-1023,6</w:t>
            </w:r>
          </w:p>
        </w:tc>
      </w:tr>
      <w:tr w:rsidR="00C168E7" w:rsidRPr="001E5E5B" w:rsidTr="00C168E7">
        <w:tc>
          <w:tcPr>
            <w:tcW w:w="6096" w:type="dxa"/>
          </w:tcPr>
          <w:p w:rsidR="00C168E7" w:rsidRPr="001E5E5B" w:rsidRDefault="00C168E7" w:rsidP="00C168E7">
            <w:r w:rsidRPr="001E5E5B">
              <w:t>НАЛОГИ НА СОВОКУПНЫЙ ДОХОД</w:t>
            </w:r>
          </w:p>
        </w:tc>
        <w:tc>
          <w:tcPr>
            <w:tcW w:w="3118" w:type="dxa"/>
          </w:tcPr>
          <w:p w:rsidR="00C168E7" w:rsidRPr="001E5E5B" w:rsidRDefault="00C168E7" w:rsidP="00C168E7">
            <w:r w:rsidRPr="001E5E5B">
              <w:t>000 1 05 00000 00 0000 000</w:t>
            </w:r>
          </w:p>
        </w:tc>
        <w:tc>
          <w:tcPr>
            <w:tcW w:w="1399" w:type="dxa"/>
          </w:tcPr>
          <w:p w:rsidR="00C168E7" w:rsidRPr="001E5E5B" w:rsidRDefault="00C168E7" w:rsidP="00C168E7">
            <w:r w:rsidRPr="001E5E5B">
              <w:t>4157,2</w:t>
            </w:r>
          </w:p>
        </w:tc>
      </w:tr>
      <w:tr w:rsidR="00C168E7" w:rsidRPr="001E5E5B" w:rsidTr="00C168E7">
        <w:tc>
          <w:tcPr>
            <w:tcW w:w="6096" w:type="dxa"/>
          </w:tcPr>
          <w:p w:rsidR="00C168E7" w:rsidRPr="001E5E5B" w:rsidRDefault="00C168E7" w:rsidP="00C168E7">
            <w:pPr>
              <w:jc w:val="both"/>
              <w:rPr>
                <w:b/>
              </w:rPr>
            </w:pPr>
            <w:r w:rsidRPr="001E5E5B">
              <w:rPr>
                <w:b/>
              </w:rPr>
              <w:t>Единый налог на вмененный доход для отдельных видов деятельности</w:t>
            </w:r>
          </w:p>
        </w:tc>
        <w:tc>
          <w:tcPr>
            <w:tcW w:w="3118" w:type="dxa"/>
          </w:tcPr>
          <w:p w:rsidR="00C168E7" w:rsidRPr="001E5E5B" w:rsidRDefault="00C168E7" w:rsidP="00C168E7">
            <w:r w:rsidRPr="001E5E5B">
              <w:t>000 1 05 02000 02 0000 110</w:t>
            </w:r>
          </w:p>
        </w:tc>
        <w:tc>
          <w:tcPr>
            <w:tcW w:w="1399" w:type="dxa"/>
          </w:tcPr>
          <w:p w:rsidR="00C168E7" w:rsidRPr="001E5E5B" w:rsidRDefault="00C168E7" w:rsidP="00C168E7">
            <w:r w:rsidRPr="001E5E5B">
              <w:t>1563,7</w:t>
            </w:r>
          </w:p>
        </w:tc>
      </w:tr>
      <w:tr w:rsidR="00C168E7" w:rsidRPr="001E5E5B" w:rsidTr="00C168E7">
        <w:tc>
          <w:tcPr>
            <w:tcW w:w="6096" w:type="dxa"/>
          </w:tcPr>
          <w:p w:rsidR="00C168E7" w:rsidRPr="001E5E5B" w:rsidRDefault="00C168E7" w:rsidP="00C168E7">
            <w:pPr>
              <w:jc w:val="both"/>
            </w:pPr>
            <w:r w:rsidRPr="001E5E5B">
              <w:t>Единый налог на вмененный доход для отдельных видов деятельности</w:t>
            </w:r>
          </w:p>
        </w:tc>
        <w:tc>
          <w:tcPr>
            <w:tcW w:w="3118" w:type="dxa"/>
          </w:tcPr>
          <w:p w:rsidR="00C168E7" w:rsidRPr="001E5E5B" w:rsidRDefault="00C168E7" w:rsidP="00C168E7">
            <w:r w:rsidRPr="001E5E5B">
              <w:t>000 1 05 02010 02 0000 110</w:t>
            </w:r>
          </w:p>
        </w:tc>
        <w:tc>
          <w:tcPr>
            <w:tcW w:w="1399" w:type="dxa"/>
          </w:tcPr>
          <w:p w:rsidR="00C168E7" w:rsidRPr="001E5E5B" w:rsidRDefault="00C168E7" w:rsidP="00C168E7">
            <w:r w:rsidRPr="001E5E5B">
              <w:t>1563,7</w:t>
            </w:r>
          </w:p>
        </w:tc>
      </w:tr>
      <w:tr w:rsidR="00C168E7" w:rsidRPr="001E5E5B" w:rsidTr="00C168E7">
        <w:tc>
          <w:tcPr>
            <w:tcW w:w="6096" w:type="dxa"/>
          </w:tcPr>
          <w:p w:rsidR="00C168E7" w:rsidRPr="001E5E5B" w:rsidRDefault="00C168E7" w:rsidP="00C168E7">
            <w:pPr>
              <w:rPr>
                <w:b/>
              </w:rPr>
            </w:pPr>
            <w:r w:rsidRPr="001E5E5B">
              <w:rPr>
                <w:b/>
              </w:rPr>
              <w:t>Единый сельскохозяйственный налог</w:t>
            </w:r>
          </w:p>
        </w:tc>
        <w:tc>
          <w:tcPr>
            <w:tcW w:w="3118" w:type="dxa"/>
          </w:tcPr>
          <w:p w:rsidR="00C168E7" w:rsidRPr="001E5E5B" w:rsidRDefault="00C168E7" w:rsidP="00C168E7">
            <w:r w:rsidRPr="001E5E5B">
              <w:t>182 1 05 03000 01 0000 110</w:t>
            </w:r>
          </w:p>
        </w:tc>
        <w:tc>
          <w:tcPr>
            <w:tcW w:w="1399" w:type="dxa"/>
          </w:tcPr>
          <w:p w:rsidR="00C168E7" w:rsidRPr="001E5E5B" w:rsidRDefault="00C168E7" w:rsidP="00C168E7">
            <w:r w:rsidRPr="001E5E5B">
              <w:t>2581,7</w:t>
            </w:r>
          </w:p>
        </w:tc>
      </w:tr>
      <w:tr w:rsidR="00C168E7" w:rsidRPr="001E5E5B" w:rsidTr="00C168E7">
        <w:tc>
          <w:tcPr>
            <w:tcW w:w="6096" w:type="dxa"/>
          </w:tcPr>
          <w:p w:rsidR="00C168E7" w:rsidRPr="001E5E5B" w:rsidRDefault="00C168E7" w:rsidP="00C168E7">
            <w:pPr>
              <w:jc w:val="both"/>
            </w:pPr>
            <w:r w:rsidRPr="001E5E5B">
              <w:t>Единый сельскохозяйственный налог</w:t>
            </w:r>
          </w:p>
        </w:tc>
        <w:tc>
          <w:tcPr>
            <w:tcW w:w="3118" w:type="dxa"/>
          </w:tcPr>
          <w:p w:rsidR="00C168E7" w:rsidRPr="001E5E5B" w:rsidRDefault="00C168E7" w:rsidP="00C168E7">
            <w:r w:rsidRPr="001E5E5B">
              <w:t>182 1 05 03010 01 0000 110</w:t>
            </w:r>
          </w:p>
        </w:tc>
        <w:tc>
          <w:tcPr>
            <w:tcW w:w="1399" w:type="dxa"/>
          </w:tcPr>
          <w:p w:rsidR="00C168E7" w:rsidRPr="001E5E5B" w:rsidRDefault="00C168E7" w:rsidP="00C168E7">
            <w:r w:rsidRPr="001E5E5B">
              <w:t>2585,3</w:t>
            </w:r>
          </w:p>
        </w:tc>
      </w:tr>
      <w:tr w:rsidR="00C168E7" w:rsidRPr="001E5E5B" w:rsidTr="00C168E7">
        <w:tc>
          <w:tcPr>
            <w:tcW w:w="6096" w:type="dxa"/>
          </w:tcPr>
          <w:p w:rsidR="00C168E7" w:rsidRPr="001E5E5B" w:rsidRDefault="00C168E7" w:rsidP="00C168E7">
            <w:pPr>
              <w:jc w:val="both"/>
            </w:pPr>
            <w:r w:rsidRPr="001E5E5B">
              <w:t>Единый сельскохозяйственный налог (за налоговые периоды, истекшие до 1 января 2011 года)</w:t>
            </w:r>
          </w:p>
        </w:tc>
        <w:tc>
          <w:tcPr>
            <w:tcW w:w="3118" w:type="dxa"/>
          </w:tcPr>
          <w:p w:rsidR="00C168E7" w:rsidRPr="001E5E5B" w:rsidRDefault="00C168E7" w:rsidP="00C168E7">
            <w:r w:rsidRPr="001E5E5B">
              <w:t>182 1 05 03020 01 0000 110</w:t>
            </w:r>
          </w:p>
        </w:tc>
        <w:tc>
          <w:tcPr>
            <w:tcW w:w="1399" w:type="dxa"/>
          </w:tcPr>
          <w:p w:rsidR="00C168E7" w:rsidRPr="001E5E5B" w:rsidRDefault="00C168E7" w:rsidP="00C168E7">
            <w:r w:rsidRPr="001E5E5B">
              <w:t>-3,6</w:t>
            </w:r>
          </w:p>
        </w:tc>
      </w:tr>
      <w:tr w:rsidR="00C168E7" w:rsidRPr="001E5E5B" w:rsidTr="00C168E7">
        <w:tc>
          <w:tcPr>
            <w:tcW w:w="6096" w:type="dxa"/>
          </w:tcPr>
          <w:p w:rsidR="00C168E7" w:rsidRPr="001E5E5B" w:rsidRDefault="00C168E7" w:rsidP="00C168E7">
            <w:pPr>
              <w:jc w:val="both"/>
              <w:rPr>
                <w:b/>
              </w:rPr>
            </w:pPr>
            <w:r w:rsidRPr="001E5E5B">
              <w:rPr>
                <w:b/>
              </w:rPr>
              <w:t>Налог, взимаемый в связи с применением патентной системы налогообложения</w:t>
            </w:r>
          </w:p>
        </w:tc>
        <w:tc>
          <w:tcPr>
            <w:tcW w:w="3118" w:type="dxa"/>
          </w:tcPr>
          <w:p w:rsidR="00C168E7" w:rsidRPr="001E5E5B" w:rsidRDefault="00C168E7" w:rsidP="00C168E7">
            <w:r w:rsidRPr="001E5E5B">
              <w:t>182 1 05 04000 02 0000 110</w:t>
            </w:r>
          </w:p>
        </w:tc>
        <w:tc>
          <w:tcPr>
            <w:tcW w:w="1399" w:type="dxa"/>
          </w:tcPr>
          <w:p w:rsidR="00C168E7" w:rsidRPr="001E5E5B" w:rsidRDefault="00C168E7" w:rsidP="00C168E7">
            <w:r w:rsidRPr="001E5E5B">
              <w:t>11,8</w:t>
            </w:r>
          </w:p>
        </w:tc>
      </w:tr>
      <w:tr w:rsidR="00C168E7" w:rsidRPr="001E5E5B" w:rsidTr="00C168E7">
        <w:tc>
          <w:tcPr>
            <w:tcW w:w="6096" w:type="dxa"/>
          </w:tcPr>
          <w:p w:rsidR="00C168E7" w:rsidRPr="001E5E5B" w:rsidRDefault="00C168E7" w:rsidP="00C168E7">
            <w:pPr>
              <w:jc w:val="both"/>
            </w:pPr>
            <w:r w:rsidRPr="001E5E5B">
              <w:t>Налог, взимаемый в связи с применением патентной системы налогообложения, зачисляемый в бюджеты муниципальных районов</w:t>
            </w:r>
          </w:p>
        </w:tc>
        <w:tc>
          <w:tcPr>
            <w:tcW w:w="3118" w:type="dxa"/>
          </w:tcPr>
          <w:p w:rsidR="00C168E7" w:rsidRPr="001E5E5B" w:rsidRDefault="00C168E7" w:rsidP="00C168E7">
            <w:r w:rsidRPr="001E5E5B">
              <w:t>182 1 05 04020 02 0000 110</w:t>
            </w:r>
          </w:p>
        </w:tc>
        <w:tc>
          <w:tcPr>
            <w:tcW w:w="1399" w:type="dxa"/>
          </w:tcPr>
          <w:p w:rsidR="00C168E7" w:rsidRPr="001E5E5B" w:rsidRDefault="00C168E7" w:rsidP="00C168E7">
            <w:r w:rsidRPr="001E5E5B">
              <w:t>11,8</w:t>
            </w:r>
          </w:p>
        </w:tc>
      </w:tr>
      <w:tr w:rsidR="00C168E7" w:rsidRPr="001E5E5B" w:rsidTr="00C168E7">
        <w:tc>
          <w:tcPr>
            <w:tcW w:w="6096" w:type="dxa"/>
          </w:tcPr>
          <w:p w:rsidR="00C168E7" w:rsidRPr="001E5E5B" w:rsidRDefault="00C168E7" w:rsidP="00C168E7">
            <w:r w:rsidRPr="001E5E5B">
              <w:t>ГОСУДАРСТВЕННАЯ ПОШЛИНА</w:t>
            </w:r>
          </w:p>
        </w:tc>
        <w:tc>
          <w:tcPr>
            <w:tcW w:w="3118" w:type="dxa"/>
          </w:tcPr>
          <w:p w:rsidR="00C168E7" w:rsidRPr="001E5E5B" w:rsidRDefault="00C168E7" w:rsidP="00C168E7">
            <w:r w:rsidRPr="001E5E5B">
              <w:t>000 1 08 00000 00 0000 000</w:t>
            </w:r>
          </w:p>
        </w:tc>
        <w:tc>
          <w:tcPr>
            <w:tcW w:w="1399" w:type="dxa"/>
          </w:tcPr>
          <w:p w:rsidR="00C168E7" w:rsidRPr="001E5E5B" w:rsidRDefault="00C168E7" w:rsidP="00C168E7">
            <w:r w:rsidRPr="001E5E5B">
              <w:t>694,5</w:t>
            </w:r>
          </w:p>
        </w:tc>
      </w:tr>
      <w:tr w:rsidR="00C168E7" w:rsidRPr="001E5E5B" w:rsidTr="00C168E7">
        <w:tc>
          <w:tcPr>
            <w:tcW w:w="6096" w:type="dxa"/>
          </w:tcPr>
          <w:p w:rsidR="00C168E7" w:rsidRPr="001E5E5B" w:rsidRDefault="00C168E7" w:rsidP="00C168E7">
            <w:pPr>
              <w:jc w:val="both"/>
              <w:rPr>
                <w:b/>
              </w:rPr>
            </w:pPr>
            <w:r w:rsidRPr="001E5E5B">
              <w:rPr>
                <w:b/>
              </w:rPr>
              <w:t>Государственная пошлина по делам, рассматриваемым в судах общей юрисдикции, мировыми судьями</w:t>
            </w:r>
          </w:p>
        </w:tc>
        <w:tc>
          <w:tcPr>
            <w:tcW w:w="3118" w:type="dxa"/>
          </w:tcPr>
          <w:p w:rsidR="00C168E7" w:rsidRPr="001E5E5B" w:rsidRDefault="00C168E7" w:rsidP="00C168E7">
            <w:r w:rsidRPr="001E5E5B">
              <w:t>000 1 08 03000 01 0000 110</w:t>
            </w:r>
          </w:p>
        </w:tc>
        <w:tc>
          <w:tcPr>
            <w:tcW w:w="1399" w:type="dxa"/>
          </w:tcPr>
          <w:p w:rsidR="00C168E7" w:rsidRPr="001E5E5B" w:rsidRDefault="00C168E7" w:rsidP="00C168E7">
            <w:r w:rsidRPr="001E5E5B">
              <w:t>694,5</w:t>
            </w:r>
          </w:p>
        </w:tc>
      </w:tr>
      <w:tr w:rsidR="00C168E7" w:rsidRPr="001E5E5B" w:rsidTr="00C168E7">
        <w:tc>
          <w:tcPr>
            <w:tcW w:w="6096" w:type="dxa"/>
          </w:tcPr>
          <w:p w:rsidR="00C168E7" w:rsidRPr="001E5E5B" w:rsidRDefault="00C168E7" w:rsidP="00C168E7">
            <w:r w:rsidRPr="001E5E5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tcPr>
          <w:p w:rsidR="00C168E7" w:rsidRPr="001E5E5B" w:rsidRDefault="00C168E7" w:rsidP="00C168E7">
            <w:r w:rsidRPr="001E5E5B">
              <w:t>182 1 08 03010 01 0000 110</w:t>
            </w:r>
          </w:p>
        </w:tc>
        <w:tc>
          <w:tcPr>
            <w:tcW w:w="1399" w:type="dxa"/>
          </w:tcPr>
          <w:p w:rsidR="00C168E7" w:rsidRPr="001E5E5B" w:rsidRDefault="00C168E7" w:rsidP="00C168E7">
            <w:r w:rsidRPr="001E5E5B">
              <w:t>694,5</w:t>
            </w:r>
          </w:p>
        </w:tc>
      </w:tr>
      <w:tr w:rsidR="00C168E7" w:rsidRPr="001E5E5B" w:rsidTr="00C168E7">
        <w:tc>
          <w:tcPr>
            <w:tcW w:w="6096" w:type="dxa"/>
          </w:tcPr>
          <w:p w:rsidR="00C168E7" w:rsidRPr="001E5E5B" w:rsidRDefault="00C168E7" w:rsidP="00C168E7">
            <w:pPr>
              <w:jc w:val="both"/>
            </w:pPr>
            <w:r w:rsidRPr="001E5E5B">
              <w:t>ДОХОДЫ ОТ ИСПОЛЬЗОВАНИЯ ИМУЩЕСТВА, НАХОДЯЩЕГОСЯ В ГОСУДАРСТВЕННОЙ И МУНИЦИПАЛЬНОЙ СОБСТВЕННОСТИ</w:t>
            </w:r>
          </w:p>
        </w:tc>
        <w:tc>
          <w:tcPr>
            <w:tcW w:w="3118" w:type="dxa"/>
          </w:tcPr>
          <w:p w:rsidR="00C168E7" w:rsidRPr="001E5E5B" w:rsidRDefault="00C168E7" w:rsidP="00C168E7">
            <w:r w:rsidRPr="001E5E5B">
              <w:t>000 1 11 00000 00 0000 000</w:t>
            </w:r>
          </w:p>
        </w:tc>
        <w:tc>
          <w:tcPr>
            <w:tcW w:w="1399" w:type="dxa"/>
          </w:tcPr>
          <w:p w:rsidR="00C168E7" w:rsidRPr="001E5E5B" w:rsidRDefault="00C168E7" w:rsidP="00C168E7">
            <w:r w:rsidRPr="001E5E5B">
              <w:t>4292,8</w:t>
            </w:r>
          </w:p>
        </w:tc>
      </w:tr>
      <w:tr w:rsidR="00C168E7" w:rsidRPr="001E5E5B" w:rsidTr="00C168E7">
        <w:tc>
          <w:tcPr>
            <w:tcW w:w="6096" w:type="dxa"/>
          </w:tcPr>
          <w:p w:rsidR="00C168E7" w:rsidRPr="001E5E5B" w:rsidRDefault="00C168E7" w:rsidP="00C168E7">
            <w:pPr>
              <w:jc w:val="both"/>
              <w:rPr>
                <w:b/>
              </w:rPr>
            </w:pPr>
            <w:r w:rsidRPr="001E5E5B">
              <w:rPr>
                <w:b/>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автономных учреждений, а также имущества государственных и муниципальных унитарных предприятий, в том числе казенных )</w:t>
            </w:r>
          </w:p>
        </w:tc>
        <w:tc>
          <w:tcPr>
            <w:tcW w:w="3118" w:type="dxa"/>
          </w:tcPr>
          <w:p w:rsidR="00C168E7" w:rsidRPr="001E5E5B" w:rsidRDefault="00C168E7" w:rsidP="00C168E7">
            <w:r w:rsidRPr="001E5E5B">
              <w:t>000 1 11 05000 00 0000 120</w:t>
            </w:r>
          </w:p>
        </w:tc>
        <w:tc>
          <w:tcPr>
            <w:tcW w:w="1399" w:type="dxa"/>
          </w:tcPr>
          <w:p w:rsidR="00C168E7" w:rsidRPr="001E5E5B" w:rsidRDefault="00C168E7" w:rsidP="00C168E7">
            <w:r w:rsidRPr="001E5E5B">
              <w:t>4292,8</w:t>
            </w:r>
          </w:p>
        </w:tc>
      </w:tr>
      <w:tr w:rsidR="00C168E7" w:rsidRPr="001E5E5B" w:rsidTr="00C168E7">
        <w:tc>
          <w:tcPr>
            <w:tcW w:w="6096" w:type="dxa"/>
          </w:tcPr>
          <w:p w:rsidR="00C168E7" w:rsidRPr="001E5E5B" w:rsidRDefault="00C168E7" w:rsidP="00C168E7">
            <w:pPr>
              <w:jc w:val="both"/>
            </w:pPr>
            <w:r w:rsidRPr="001E5E5B">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8" w:type="dxa"/>
          </w:tcPr>
          <w:p w:rsidR="00C168E7" w:rsidRPr="001E5E5B" w:rsidRDefault="00C168E7" w:rsidP="00C168E7">
            <w:r w:rsidRPr="001E5E5B">
              <w:t>000 1 11 05010 00 0000 120</w:t>
            </w:r>
          </w:p>
        </w:tc>
        <w:tc>
          <w:tcPr>
            <w:tcW w:w="1399" w:type="dxa"/>
          </w:tcPr>
          <w:p w:rsidR="00C168E7" w:rsidRPr="001E5E5B" w:rsidRDefault="00C168E7" w:rsidP="00C168E7">
            <w:r w:rsidRPr="001E5E5B">
              <w:t>3777,0</w:t>
            </w:r>
          </w:p>
        </w:tc>
      </w:tr>
      <w:tr w:rsidR="00C168E7" w:rsidRPr="001E5E5B" w:rsidTr="00C168E7">
        <w:tc>
          <w:tcPr>
            <w:tcW w:w="6096" w:type="dxa"/>
          </w:tcPr>
          <w:p w:rsidR="00C168E7" w:rsidRPr="001E5E5B" w:rsidRDefault="00C168E7" w:rsidP="00C168E7">
            <w:pPr>
              <w:jc w:val="both"/>
            </w:pPr>
            <w:r w:rsidRPr="001E5E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118" w:type="dxa"/>
          </w:tcPr>
          <w:p w:rsidR="00C168E7" w:rsidRPr="001E5E5B" w:rsidRDefault="00C168E7" w:rsidP="00C168E7">
            <w:r w:rsidRPr="001E5E5B">
              <w:t>062 1 11 05013 05 0000 120</w:t>
            </w:r>
          </w:p>
        </w:tc>
        <w:tc>
          <w:tcPr>
            <w:tcW w:w="1399" w:type="dxa"/>
          </w:tcPr>
          <w:p w:rsidR="00C168E7" w:rsidRPr="001E5E5B" w:rsidRDefault="00C168E7" w:rsidP="00C168E7">
            <w:r w:rsidRPr="001E5E5B">
              <w:t>3495,2</w:t>
            </w:r>
          </w:p>
        </w:tc>
      </w:tr>
      <w:tr w:rsidR="00C168E7" w:rsidRPr="001E5E5B" w:rsidTr="00C168E7">
        <w:tc>
          <w:tcPr>
            <w:tcW w:w="6096" w:type="dxa"/>
          </w:tcPr>
          <w:p w:rsidR="00C168E7" w:rsidRPr="001E5E5B" w:rsidRDefault="00C168E7" w:rsidP="00C168E7">
            <w:pPr>
              <w:jc w:val="both"/>
            </w:pPr>
            <w:r w:rsidRPr="001E5E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8" w:type="dxa"/>
          </w:tcPr>
          <w:p w:rsidR="00C168E7" w:rsidRPr="001E5E5B" w:rsidRDefault="00C168E7" w:rsidP="00C168E7">
            <w:r w:rsidRPr="001E5E5B">
              <w:t>062 1 11 05013 13 0000 120</w:t>
            </w:r>
          </w:p>
        </w:tc>
        <w:tc>
          <w:tcPr>
            <w:tcW w:w="1399" w:type="dxa"/>
          </w:tcPr>
          <w:p w:rsidR="00C168E7" w:rsidRPr="001E5E5B" w:rsidRDefault="00C168E7" w:rsidP="00C168E7">
            <w:r w:rsidRPr="001E5E5B">
              <w:t>281,8</w:t>
            </w:r>
          </w:p>
        </w:tc>
      </w:tr>
      <w:tr w:rsidR="00C168E7" w:rsidRPr="001E5E5B" w:rsidTr="00C168E7">
        <w:tc>
          <w:tcPr>
            <w:tcW w:w="6096" w:type="dxa"/>
          </w:tcPr>
          <w:p w:rsidR="00C168E7" w:rsidRPr="001E5E5B" w:rsidRDefault="00C168E7" w:rsidP="00C168E7">
            <w:pPr>
              <w:jc w:val="both"/>
            </w:pPr>
            <w:r w:rsidRPr="001E5E5B">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 )</w:t>
            </w:r>
          </w:p>
        </w:tc>
        <w:tc>
          <w:tcPr>
            <w:tcW w:w="3118" w:type="dxa"/>
          </w:tcPr>
          <w:p w:rsidR="00C168E7" w:rsidRPr="001E5E5B" w:rsidRDefault="00C168E7" w:rsidP="00C168E7">
            <w:r w:rsidRPr="001E5E5B">
              <w:t>000 1 11 05030 00 0000 120</w:t>
            </w:r>
          </w:p>
        </w:tc>
        <w:tc>
          <w:tcPr>
            <w:tcW w:w="1399" w:type="dxa"/>
          </w:tcPr>
          <w:p w:rsidR="00C168E7" w:rsidRPr="001E5E5B" w:rsidRDefault="00C168E7" w:rsidP="00C168E7">
            <w:r w:rsidRPr="001E5E5B">
              <w:t>515,7</w:t>
            </w:r>
          </w:p>
        </w:tc>
      </w:tr>
      <w:tr w:rsidR="00C168E7" w:rsidRPr="001E5E5B" w:rsidTr="00C168E7">
        <w:tc>
          <w:tcPr>
            <w:tcW w:w="6096" w:type="dxa"/>
          </w:tcPr>
          <w:p w:rsidR="00C168E7" w:rsidRPr="001E5E5B" w:rsidRDefault="00C168E7" w:rsidP="00C168E7">
            <w:pPr>
              <w:jc w:val="both"/>
            </w:pPr>
            <w:r w:rsidRPr="001E5E5B">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3118" w:type="dxa"/>
          </w:tcPr>
          <w:p w:rsidR="00C168E7" w:rsidRPr="001E5E5B" w:rsidRDefault="00C168E7" w:rsidP="00C168E7">
            <w:r w:rsidRPr="001E5E5B">
              <w:t>062 1 11 05035 05 0000 120</w:t>
            </w:r>
          </w:p>
        </w:tc>
        <w:tc>
          <w:tcPr>
            <w:tcW w:w="1399" w:type="dxa"/>
          </w:tcPr>
          <w:p w:rsidR="00C168E7" w:rsidRPr="001E5E5B" w:rsidRDefault="00C168E7" w:rsidP="00C168E7">
            <w:r w:rsidRPr="001E5E5B">
              <w:t>515,7</w:t>
            </w:r>
          </w:p>
        </w:tc>
      </w:tr>
      <w:tr w:rsidR="00C168E7" w:rsidRPr="001E5E5B" w:rsidTr="00C168E7">
        <w:trPr>
          <w:trHeight w:val="501"/>
        </w:trPr>
        <w:tc>
          <w:tcPr>
            <w:tcW w:w="6096" w:type="dxa"/>
          </w:tcPr>
          <w:p w:rsidR="00C168E7" w:rsidRPr="001E5E5B" w:rsidRDefault="00C168E7" w:rsidP="00C168E7">
            <w:r w:rsidRPr="001E5E5B">
              <w:t>ПЛАТЕЖИ  ПРИ ПОЛЬЗОВАНИИ  ПРИРОДНЫМИ РЕСУРСАМИ</w:t>
            </w:r>
          </w:p>
        </w:tc>
        <w:tc>
          <w:tcPr>
            <w:tcW w:w="3118" w:type="dxa"/>
          </w:tcPr>
          <w:p w:rsidR="00C168E7" w:rsidRPr="001E5E5B" w:rsidRDefault="00C168E7" w:rsidP="00C168E7">
            <w:r w:rsidRPr="001E5E5B">
              <w:t>000 1 12 00000 00 0000 000</w:t>
            </w:r>
          </w:p>
        </w:tc>
        <w:tc>
          <w:tcPr>
            <w:tcW w:w="1399" w:type="dxa"/>
          </w:tcPr>
          <w:p w:rsidR="00C168E7" w:rsidRPr="001E5E5B" w:rsidRDefault="00C168E7" w:rsidP="00C168E7">
            <w:r w:rsidRPr="001E5E5B">
              <w:t>159,4</w:t>
            </w:r>
          </w:p>
        </w:tc>
      </w:tr>
      <w:tr w:rsidR="00C168E7" w:rsidRPr="001E5E5B" w:rsidTr="00C168E7">
        <w:tc>
          <w:tcPr>
            <w:tcW w:w="6096" w:type="dxa"/>
          </w:tcPr>
          <w:p w:rsidR="00C168E7" w:rsidRPr="001E5E5B" w:rsidRDefault="00C168E7" w:rsidP="00C168E7">
            <w:pPr>
              <w:rPr>
                <w:b/>
              </w:rPr>
            </w:pPr>
            <w:r w:rsidRPr="001E5E5B">
              <w:rPr>
                <w:b/>
              </w:rPr>
              <w:t>Плата за негативное воздействие на окружающую среду</w:t>
            </w:r>
          </w:p>
        </w:tc>
        <w:tc>
          <w:tcPr>
            <w:tcW w:w="3118" w:type="dxa"/>
          </w:tcPr>
          <w:p w:rsidR="00C168E7" w:rsidRPr="001E5E5B" w:rsidRDefault="00C168E7" w:rsidP="00C168E7">
            <w:r w:rsidRPr="001E5E5B">
              <w:t>048 1 12 01000 01 0000 120</w:t>
            </w:r>
          </w:p>
        </w:tc>
        <w:tc>
          <w:tcPr>
            <w:tcW w:w="1399" w:type="dxa"/>
          </w:tcPr>
          <w:p w:rsidR="00C168E7" w:rsidRPr="001E5E5B" w:rsidRDefault="00C168E7" w:rsidP="00C168E7">
            <w:r w:rsidRPr="001E5E5B">
              <w:t>159,4</w:t>
            </w:r>
          </w:p>
        </w:tc>
      </w:tr>
      <w:tr w:rsidR="00C168E7" w:rsidRPr="001E5E5B" w:rsidTr="00C168E7">
        <w:tc>
          <w:tcPr>
            <w:tcW w:w="6096" w:type="dxa"/>
          </w:tcPr>
          <w:p w:rsidR="00C168E7" w:rsidRPr="001E5E5B" w:rsidRDefault="00C168E7" w:rsidP="00C168E7">
            <w:pPr>
              <w:jc w:val="both"/>
            </w:pPr>
            <w:r w:rsidRPr="001E5E5B">
              <w:t xml:space="preserve">Плата за выбросы загрязняющих веществ в атмосферный воздух </w:t>
            </w:r>
            <w:r w:rsidRPr="001E5E5B">
              <w:lastRenderedPageBreak/>
              <w:t>стационарными объектами</w:t>
            </w:r>
          </w:p>
        </w:tc>
        <w:tc>
          <w:tcPr>
            <w:tcW w:w="3118" w:type="dxa"/>
          </w:tcPr>
          <w:p w:rsidR="00C168E7" w:rsidRPr="001E5E5B" w:rsidRDefault="00C168E7" w:rsidP="00C168E7">
            <w:r w:rsidRPr="001E5E5B">
              <w:lastRenderedPageBreak/>
              <w:t>048 1 12 01010 01 0000 120</w:t>
            </w:r>
          </w:p>
        </w:tc>
        <w:tc>
          <w:tcPr>
            <w:tcW w:w="1399" w:type="dxa"/>
          </w:tcPr>
          <w:p w:rsidR="00C168E7" w:rsidRPr="001E5E5B" w:rsidRDefault="00C168E7" w:rsidP="00C168E7">
            <w:r w:rsidRPr="001E5E5B">
              <w:t>3,9</w:t>
            </w:r>
          </w:p>
        </w:tc>
      </w:tr>
      <w:tr w:rsidR="00C168E7" w:rsidRPr="001E5E5B" w:rsidTr="00C168E7">
        <w:tc>
          <w:tcPr>
            <w:tcW w:w="6096" w:type="dxa"/>
          </w:tcPr>
          <w:p w:rsidR="00C168E7" w:rsidRPr="001E5E5B" w:rsidRDefault="00C168E7" w:rsidP="00C168E7">
            <w:pPr>
              <w:jc w:val="both"/>
            </w:pPr>
            <w:r w:rsidRPr="001E5E5B">
              <w:lastRenderedPageBreak/>
              <w:t>Плата за размещение отходов производства и потребления</w:t>
            </w:r>
          </w:p>
        </w:tc>
        <w:tc>
          <w:tcPr>
            <w:tcW w:w="3118" w:type="dxa"/>
          </w:tcPr>
          <w:p w:rsidR="00C168E7" w:rsidRPr="001E5E5B" w:rsidRDefault="00C168E7" w:rsidP="00C168E7">
            <w:r w:rsidRPr="001E5E5B">
              <w:t>048 1 12 01040 01 0000 120</w:t>
            </w:r>
          </w:p>
        </w:tc>
        <w:tc>
          <w:tcPr>
            <w:tcW w:w="1399" w:type="dxa"/>
          </w:tcPr>
          <w:p w:rsidR="00C168E7" w:rsidRPr="001E5E5B" w:rsidRDefault="00C168E7" w:rsidP="00C168E7">
            <w:r w:rsidRPr="001E5E5B">
              <w:t>155,5</w:t>
            </w:r>
          </w:p>
        </w:tc>
      </w:tr>
      <w:tr w:rsidR="00C168E7" w:rsidRPr="001E5E5B" w:rsidTr="00C168E7">
        <w:tc>
          <w:tcPr>
            <w:tcW w:w="6096" w:type="dxa"/>
          </w:tcPr>
          <w:p w:rsidR="00C168E7" w:rsidRPr="001E5E5B" w:rsidRDefault="00C168E7" w:rsidP="00C168E7">
            <w:pPr>
              <w:jc w:val="both"/>
            </w:pPr>
            <w:r w:rsidRPr="001E5E5B">
              <w:t xml:space="preserve">Плата за размещение отходов производства </w:t>
            </w:r>
          </w:p>
        </w:tc>
        <w:tc>
          <w:tcPr>
            <w:tcW w:w="3118" w:type="dxa"/>
          </w:tcPr>
          <w:p w:rsidR="00C168E7" w:rsidRPr="001E5E5B" w:rsidRDefault="00C168E7" w:rsidP="00C168E7">
            <w:r w:rsidRPr="001E5E5B">
              <w:t>048 1 12 01041 01 0000 120</w:t>
            </w:r>
          </w:p>
        </w:tc>
        <w:tc>
          <w:tcPr>
            <w:tcW w:w="1399" w:type="dxa"/>
          </w:tcPr>
          <w:p w:rsidR="00C168E7" w:rsidRPr="001E5E5B" w:rsidRDefault="00C168E7" w:rsidP="00C168E7">
            <w:r w:rsidRPr="001E5E5B">
              <w:t>155,1</w:t>
            </w:r>
          </w:p>
        </w:tc>
      </w:tr>
      <w:tr w:rsidR="00C168E7" w:rsidRPr="001E5E5B" w:rsidTr="00C168E7">
        <w:tc>
          <w:tcPr>
            <w:tcW w:w="6096" w:type="dxa"/>
          </w:tcPr>
          <w:p w:rsidR="00C168E7" w:rsidRPr="001E5E5B" w:rsidRDefault="00C168E7" w:rsidP="00C168E7">
            <w:pPr>
              <w:jc w:val="both"/>
            </w:pPr>
            <w:r w:rsidRPr="001E5E5B">
              <w:t>Плата за размещение твердых коммунальных отходов</w:t>
            </w:r>
          </w:p>
        </w:tc>
        <w:tc>
          <w:tcPr>
            <w:tcW w:w="3118" w:type="dxa"/>
          </w:tcPr>
          <w:p w:rsidR="00C168E7" w:rsidRPr="001E5E5B" w:rsidRDefault="00C168E7" w:rsidP="00C168E7">
            <w:r w:rsidRPr="001E5E5B">
              <w:t>048 1 12 01042 01 0000 120</w:t>
            </w:r>
          </w:p>
        </w:tc>
        <w:tc>
          <w:tcPr>
            <w:tcW w:w="1399" w:type="dxa"/>
          </w:tcPr>
          <w:p w:rsidR="00C168E7" w:rsidRPr="001E5E5B" w:rsidRDefault="00C168E7" w:rsidP="00C168E7">
            <w:r w:rsidRPr="001E5E5B">
              <w:t>0,4</w:t>
            </w:r>
          </w:p>
        </w:tc>
      </w:tr>
      <w:tr w:rsidR="00C168E7" w:rsidRPr="001E5E5B" w:rsidTr="00C168E7">
        <w:tc>
          <w:tcPr>
            <w:tcW w:w="6096" w:type="dxa"/>
          </w:tcPr>
          <w:p w:rsidR="00C168E7" w:rsidRPr="001E5E5B" w:rsidRDefault="00C168E7" w:rsidP="00C168E7">
            <w:pPr>
              <w:jc w:val="both"/>
            </w:pPr>
            <w:r w:rsidRPr="001E5E5B">
              <w:t>ДОХОДЫ ОТ ОКАЗАНИЯ ПЛАТНЫХ УСЛУГ (РАБОТ) И КОМПЕНСАЦИИ ЗАТРАТ ГОСУДАРСТВА</w:t>
            </w:r>
          </w:p>
        </w:tc>
        <w:tc>
          <w:tcPr>
            <w:tcW w:w="3118" w:type="dxa"/>
          </w:tcPr>
          <w:p w:rsidR="00C168E7" w:rsidRPr="001E5E5B" w:rsidRDefault="00C168E7" w:rsidP="00C168E7">
            <w:r w:rsidRPr="001E5E5B">
              <w:t>000 1 13 00000 00 0000 000</w:t>
            </w:r>
          </w:p>
        </w:tc>
        <w:tc>
          <w:tcPr>
            <w:tcW w:w="1399" w:type="dxa"/>
          </w:tcPr>
          <w:p w:rsidR="00C168E7" w:rsidRPr="001E5E5B" w:rsidRDefault="00C168E7" w:rsidP="00C168E7">
            <w:r w:rsidRPr="001E5E5B">
              <w:t>78,7</w:t>
            </w:r>
          </w:p>
        </w:tc>
      </w:tr>
      <w:tr w:rsidR="00C168E7" w:rsidRPr="001E5E5B" w:rsidTr="00C168E7">
        <w:tc>
          <w:tcPr>
            <w:tcW w:w="6096" w:type="dxa"/>
          </w:tcPr>
          <w:p w:rsidR="00C168E7" w:rsidRPr="001E5E5B" w:rsidRDefault="00C168E7" w:rsidP="00C168E7">
            <w:pPr>
              <w:rPr>
                <w:b/>
              </w:rPr>
            </w:pPr>
            <w:r w:rsidRPr="001E5E5B">
              <w:rPr>
                <w:b/>
              </w:rPr>
              <w:t xml:space="preserve">Доходы от оказания платных услуг (работ) </w:t>
            </w:r>
          </w:p>
        </w:tc>
        <w:tc>
          <w:tcPr>
            <w:tcW w:w="3118" w:type="dxa"/>
          </w:tcPr>
          <w:p w:rsidR="00C168E7" w:rsidRPr="001E5E5B" w:rsidRDefault="00C168E7" w:rsidP="00C168E7">
            <w:r w:rsidRPr="001E5E5B">
              <w:t>000 1 13 01000 00 0000 130</w:t>
            </w:r>
          </w:p>
        </w:tc>
        <w:tc>
          <w:tcPr>
            <w:tcW w:w="1399" w:type="dxa"/>
          </w:tcPr>
          <w:p w:rsidR="00C168E7" w:rsidRPr="001E5E5B" w:rsidRDefault="00C168E7" w:rsidP="00C168E7">
            <w:r w:rsidRPr="001E5E5B">
              <w:t>27,0</w:t>
            </w:r>
          </w:p>
        </w:tc>
      </w:tr>
      <w:tr w:rsidR="00C168E7" w:rsidRPr="001E5E5B" w:rsidTr="00C168E7">
        <w:tc>
          <w:tcPr>
            <w:tcW w:w="6096" w:type="dxa"/>
          </w:tcPr>
          <w:p w:rsidR="00C168E7" w:rsidRPr="001E5E5B" w:rsidRDefault="00C168E7" w:rsidP="00C168E7">
            <w:r w:rsidRPr="001E5E5B">
              <w:t>Прочие доходы от оказания платных услуг (работ)</w:t>
            </w:r>
          </w:p>
        </w:tc>
        <w:tc>
          <w:tcPr>
            <w:tcW w:w="3118" w:type="dxa"/>
          </w:tcPr>
          <w:p w:rsidR="00C168E7" w:rsidRPr="001E5E5B" w:rsidRDefault="00C168E7" w:rsidP="00C168E7">
            <w:r w:rsidRPr="001E5E5B">
              <w:t>000 1 13 01990 00 0000 130</w:t>
            </w:r>
          </w:p>
        </w:tc>
        <w:tc>
          <w:tcPr>
            <w:tcW w:w="1399" w:type="dxa"/>
          </w:tcPr>
          <w:p w:rsidR="00C168E7" w:rsidRPr="001E5E5B" w:rsidRDefault="00C168E7" w:rsidP="00C168E7">
            <w:r w:rsidRPr="001E5E5B">
              <w:t>27,0</w:t>
            </w:r>
          </w:p>
        </w:tc>
      </w:tr>
      <w:tr w:rsidR="00C168E7" w:rsidRPr="001E5E5B" w:rsidTr="00C168E7">
        <w:tc>
          <w:tcPr>
            <w:tcW w:w="6096" w:type="dxa"/>
          </w:tcPr>
          <w:p w:rsidR="00C168E7" w:rsidRPr="001E5E5B" w:rsidRDefault="00C168E7" w:rsidP="00C168E7">
            <w:pPr>
              <w:jc w:val="both"/>
            </w:pPr>
            <w:r w:rsidRPr="001E5E5B">
              <w:t>Прочие доходы от оказания платных услуг (работ) получателями средств бюджетов муниципальных районов</w:t>
            </w:r>
          </w:p>
        </w:tc>
        <w:tc>
          <w:tcPr>
            <w:tcW w:w="3118" w:type="dxa"/>
          </w:tcPr>
          <w:p w:rsidR="00C168E7" w:rsidRPr="001E5E5B" w:rsidRDefault="00C168E7" w:rsidP="00C168E7">
            <w:r w:rsidRPr="001E5E5B">
              <w:t>0621 1 13 01995 05 0000 130</w:t>
            </w:r>
          </w:p>
        </w:tc>
        <w:tc>
          <w:tcPr>
            <w:tcW w:w="1399" w:type="dxa"/>
          </w:tcPr>
          <w:p w:rsidR="00C168E7" w:rsidRPr="001E5E5B" w:rsidRDefault="00C168E7" w:rsidP="00C168E7">
            <w:r w:rsidRPr="001E5E5B">
              <w:t>27,0</w:t>
            </w:r>
          </w:p>
        </w:tc>
      </w:tr>
      <w:tr w:rsidR="00C168E7" w:rsidRPr="001E5E5B" w:rsidTr="00C168E7">
        <w:tc>
          <w:tcPr>
            <w:tcW w:w="6096" w:type="dxa"/>
          </w:tcPr>
          <w:p w:rsidR="00C168E7" w:rsidRPr="001E5E5B" w:rsidRDefault="00C168E7" w:rsidP="00C168E7">
            <w:pPr>
              <w:rPr>
                <w:b/>
              </w:rPr>
            </w:pPr>
            <w:r w:rsidRPr="001E5E5B">
              <w:rPr>
                <w:b/>
              </w:rPr>
              <w:t>Доходы от компенсации затрат государства</w:t>
            </w:r>
          </w:p>
        </w:tc>
        <w:tc>
          <w:tcPr>
            <w:tcW w:w="3118" w:type="dxa"/>
          </w:tcPr>
          <w:p w:rsidR="00C168E7" w:rsidRPr="001E5E5B" w:rsidRDefault="00C168E7" w:rsidP="00C168E7">
            <w:r w:rsidRPr="001E5E5B">
              <w:t>000 1 13 02000 00 0000 130</w:t>
            </w:r>
          </w:p>
        </w:tc>
        <w:tc>
          <w:tcPr>
            <w:tcW w:w="1399" w:type="dxa"/>
          </w:tcPr>
          <w:p w:rsidR="00C168E7" w:rsidRPr="001E5E5B" w:rsidRDefault="00C168E7" w:rsidP="00C168E7">
            <w:r w:rsidRPr="001E5E5B">
              <w:t>51,7</w:t>
            </w:r>
          </w:p>
        </w:tc>
      </w:tr>
      <w:tr w:rsidR="00C168E7" w:rsidRPr="001E5E5B" w:rsidTr="00C168E7">
        <w:tc>
          <w:tcPr>
            <w:tcW w:w="6096" w:type="dxa"/>
          </w:tcPr>
          <w:p w:rsidR="00C168E7" w:rsidRPr="001E5E5B" w:rsidRDefault="00C168E7" w:rsidP="00C168E7">
            <w:r w:rsidRPr="001E5E5B">
              <w:t>Прочие доходы от компенсации затрат государства</w:t>
            </w:r>
          </w:p>
        </w:tc>
        <w:tc>
          <w:tcPr>
            <w:tcW w:w="3118" w:type="dxa"/>
          </w:tcPr>
          <w:p w:rsidR="00C168E7" w:rsidRPr="001E5E5B" w:rsidRDefault="00C168E7" w:rsidP="00C168E7">
            <w:r w:rsidRPr="001E5E5B">
              <w:t>000 1 13 02990 00 0000 130</w:t>
            </w:r>
          </w:p>
        </w:tc>
        <w:tc>
          <w:tcPr>
            <w:tcW w:w="1399" w:type="dxa"/>
          </w:tcPr>
          <w:p w:rsidR="00C168E7" w:rsidRPr="001E5E5B" w:rsidRDefault="00C168E7" w:rsidP="00C168E7">
            <w:r w:rsidRPr="001E5E5B">
              <w:t>51,7</w:t>
            </w:r>
          </w:p>
        </w:tc>
      </w:tr>
      <w:tr w:rsidR="00C168E7" w:rsidRPr="001E5E5B" w:rsidTr="00C168E7">
        <w:tc>
          <w:tcPr>
            <w:tcW w:w="6096" w:type="dxa"/>
          </w:tcPr>
          <w:p w:rsidR="00C168E7" w:rsidRPr="001E5E5B" w:rsidRDefault="00C168E7" w:rsidP="00C168E7">
            <w:pPr>
              <w:jc w:val="both"/>
            </w:pPr>
            <w:r w:rsidRPr="001E5E5B">
              <w:t>Прочие доходы от компенсации затрат бюджетов муниципальных районов</w:t>
            </w:r>
          </w:p>
        </w:tc>
        <w:tc>
          <w:tcPr>
            <w:tcW w:w="3118" w:type="dxa"/>
          </w:tcPr>
          <w:p w:rsidR="00C168E7" w:rsidRPr="001E5E5B" w:rsidRDefault="00C168E7" w:rsidP="00C168E7">
            <w:r w:rsidRPr="001E5E5B">
              <w:t>000 1 13 02995 05 0000 130</w:t>
            </w:r>
          </w:p>
        </w:tc>
        <w:tc>
          <w:tcPr>
            <w:tcW w:w="1399" w:type="dxa"/>
          </w:tcPr>
          <w:p w:rsidR="00C168E7" w:rsidRPr="001E5E5B" w:rsidRDefault="00C168E7" w:rsidP="00C168E7">
            <w:r w:rsidRPr="001E5E5B">
              <w:t>13,0</w:t>
            </w:r>
          </w:p>
        </w:tc>
      </w:tr>
      <w:tr w:rsidR="00C168E7" w:rsidRPr="001E5E5B" w:rsidTr="00C168E7">
        <w:tc>
          <w:tcPr>
            <w:tcW w:w="6096" w:type="dxa"/>
          </w:tcPr>
          <w:p w:rsidR="00C168E7" w:rsidRPr="001E5E5B" w:rsidRDefault="00C168E7" w:rsidP="00C168E7">
            <w:pPr>
              <w:jc w:val="both"/>
              <w:rPr>
                <w:b/>
              </w:rPr>
            </w:pPr>
            <w:r w:rsidRPr="001E5E5B">
              <w:t>Прочие доходы от компенсации затрат бюджетов муниципальных районов</w:t>
            </w:r>
          </w:p>
        </w:tc>
        <w:tc>
          <w:tcPr>
            <w:tcW w:w="3118" w:type="dxa"/>
          </w:tcPr>
          <w:p w:rsidR="00C168E7" w:rsidRPr="001E5E5B" w:rsidRDefault="00C168E7" w:rsidP="00C168E7">
            <w:r w:rsidRPr="001E5E5B">
              <w:t>063 1 13 02995 05 0000 130</w:t>
            </w:r>
          </w:p>
        </w:tc>
        <w:tc>
          <w:tcPr>
            <w:tcW w:w="1399" w:type="dxa"/>
          </w:tcPr>
          <w:p w:rsidR="00C168E7" w:rsidRPr="001E5E5B" w:rsidRDefault="00C168E7" w:rsidP="00C168E7">
            <w:r w:rsidRPr="001E5E5B">
              <w:t>13,0</w:t>
            </w:r>
          </w:p>
        </w:tc>
      </w:tr>
      <w:tr w:rsidR="00C168E7" w:rsidRPr="001E5E5B" w:rsidTr="00C168E7">
        <w:tc>
          <w:tcPr>
            <w:tcW w:w="6096" w:type="dxa"/>
          </w:tcPr>
          <w:p w:rsidR="00C168E7" w:rsidRPr="001E5E5B" w:rsidRDefault="00C168E7" w:rsidP="00C168E7">
            <w:pPr>
              <w:jc w:val="both"/>
            </w:pPr>
            <w:r w:rsidRPr="001E5E5B">
              <w:t>Прочие доходы от компенсации затрат государства</w:t>
            </w:r>
          </w:p>
        </w:tc>
        <w:tc>
          <w:tcPr>
            <w:tcW w:w="3118" w:type="dxa"/>
          </w:tcPr>
          <w:p w:rsidR="00C168E7" w:rsidRPr="001E5E5B" w:rsidRDefault="00C168E7" w:rsidP="00C168E7">
            <w:r w:rsidRPr="001E5E5B">
              <w:t>000 1 13 02990 00 0000 130</w:t>
            </w:r>
          </w:p>
        </w:tc>
        <w:tc>
          <w:tcPr>
            <w:tcW w:w="1399" w:type="dxa"/>
          </w:tcPr>
          <w:p w:rsidR="00C168E7" w:rsidRPr="001E5E5B" w:rsidRDefault="00C168E7" w:rsidP="00C168E7">
            <w:r w:rsidRPr="001E5E5B">
              <w:t>38,7</w:t>
            </w:r>
          </w:p>
        </w:tc>
      </w:tr>
      <w:tr w:rsidR="00C168E7" w:rsidRPr="001E5E5B" w:rsidTr="00C168E7">
        <w:tc>
          <w:tcPr>
            <w:tcW w:w="6096" w:type="dxa"/>
          </w:tcPr>
          <w:p w:rsidR="00C168E7" w:rsidRPr="001E5E5B" w:rsidRDefault="00C168E7" w:rsidP="00C168E7">
            <w:pPr>
              <w:jc w:val="both"/>
            </w:pPr>
            <w:r w:rsidRPr="001E5E5B">
              <w:t>Прочие доходы от компенсации затрат бюджетов муниципальных районов</w:t>
            </w:r>
          </w:p>
        </w:tc>
        <w:tc>
          <w:tcPr>
            <w:tcW w:w="3118" w:type="dxa"/>
          </w:tcPr>
          <w:p w:rsidR="00C168E7" w:rsidRPr="001E5E5B" w:rsidRDefault="00C168E7" w:rsidP="00C168E7">
            <w:r w:rsidRPr="001E5E5B">
              <w:t>000 1 13 02995 05 0000 130</w:t>
            </w:r>
          </w:p>
        </w:tc>
        <w:tc>
          <w:tcPr>
            <w:tcW w:w="1399" w:type="dxa"/>
          </w:tcPr>
          <w:p w:rsidR="00C168E7" w:rsidRPr="001E5E5B" w:rsidRDefault="00C168E7" w:rsidP="00C168E7">
            <w:r w:rsidRPr="001E5E5B">
              <w:t>38,7</w:t>
            </w:r>
          </w:p>
        </w:tc>
      </w:tr>
      <w:tr w:rsidR="00C168E7" w:rsidRPr="001E5E5B" w:rsidTr="00C168E7">
        <w:tc>
          <w:tcPr>
            <w:tcW w:w="6096" w:type="dxa"/>
          </w:tcPr>
          <w:p w:rsidR="00C168E7" w:rsidRPr="001E5E5B" w:rsidRDefault="00C168E7" w:rsidP="00C168E7">
            <w:pPr>
              <w:jc w:val="both"/>
            </w:pPr>
            <w:r w:rsidRPr="001E5E5B">
              <w:t>Прочие доходы от компенсации затрат бюджетов муниципальных районов</w:t>
            </w:r>
          </w:p>
        </w:tc>
        <w:tc>
          <w:tcPr>
            <w:tcW w:w="3118" w:type="dxa"/>
          </w:tcPr>
          <w:p w:rsidR="00C168E7" w:rsidRPr="001E5E5B" w:rsidRDefault="00C168E7" w:rsidP="00C168E7">
            <w:r w:rsidRPr="001E5E5B">
              <w:t>062 1 13 02995 05 0000 130</w:t>
            </w:r>
          </w:p>
        </w:tc>
        <w:tc>
          <w:tcPr>
            <w:tcW w:w="1399" w:type="dxa"/>
          </w:tcPr>
          <w:p w:rsidR="00C168E7" w:rsidRPr="001E5E5B" w:rsidRDefault="00C168E7" w:rsidP="00C168E7">
            <w:r w:rsidRPr="001E5E5B">
              <w:t>38,7</w:t>
            </w:r>
          </w:p>
        </w:tc>
      </w:tr>
      <w:tr w:rsidR="00C168E7" w:rsidRPr="001E5E5B" w:rsidTr="00C168E7">
        <w:tc>
          <w:tcPr>
            <w:tcW w:w="6096" w:type="dxa"/>
          </w:tcPr>
          <w:p w:rsidR="00C168E7" w:rsidRPr="001E5E5B" w:rsidRDefault="00C168E7" w:rsidP="00C168E7">
            <w:r w:rsidRPr="001E5E5B">
              <w:t>ДОХОДЫ ОТ ПРОДАЖИ МАТЕРИАЛЬНЫХ И НЕМАТЕРИАЛЬНЫХ АКТИВОВ</w:t>
            </w:r>
          </w:p>
        </w:tc>
        <w:tc>
          <w:tcPr>
            <w:tcW w:w="3118" w:type="dxa"/>
          </w:tcPr>
          <w:p w:rsidR="00C168E7" w:rsidRPr="001E5E5B" w:rsidRDefault="00C168E7" w:rsidP="00C168E7">
            <w:r w:rsidRPr="001E5E5B">
              <w:t>000 1 14 00000 00 0000 000</w:t>
            </w:r>
          </w:p>
        </w:tc>
        <w:tc>
          <w:tcPr>
            <w:tcW w:w="1399" w:type="dxa"/>
          </w:tcPr>
          <w:p w:rsidR="00C168E7" w:rsidRPr="001E5E5B" w:rsidRDefault="00C168E7" w:rsidP="00C168E7">
            <w:r w:rsidRPr="001E5E5B">
              <w:t>3417,2</w:t>
            </w:r>
          </w:p>
        </w:tc>
      </w:tr>
      <w:tr w:rsidR="00C168E7" w:rsidRPr="001E5E5B" w:rsidTr="00C168E7">
        <w:tc>
          <w:tcPr>
            <w:tcW w:w="6096" w:type="dxa"/>
          </w:tcPr>
          <w:p w:rsidR="00C168E7" w:rsidRPr="001E5E5B" w:rsidRDefault="00C168E7" w:rsidP="00C168E7">
            <w:pPr>
              <w:jc w:val="both"/>
            </w:pPr>
            <w:r w:rsidRPr="001E5E5B">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Pr>
          <w:p w:rsidR="00C168E7" w:rsidRPr="001E5E5B" w:rsidRDefault="00C168E7" w:rsidP="00C168E7">
            <w:r w:rsidRPr="001E5E5B">
              <w:t>000 1 14 02000 00 0000 000</w:t>
            </w:r>
          </w:p>
        </w:tc>
        <w:tc>
          <w:tcPr>
            <w:tcW w:w="1399" w:type="dxa"/>
          </w:tcPr>
          <w:p w:rsidR="00C168E7" w:rsidRPr="001E5E5B" w:rsidRDefault="00C168E7" w:rsidP="00C168E7">
            <w:r w:rsidRPr="001E5E5B">
              <w:t>421,4</w:t>
            </w:r>
          </w:p>
        </w:tc>
      </w:tr>
      <w:tr w:rsidR="00C168E7" w:rsidRPr="001E5E5B" w:rsidTr="00C168E7">
        <w:tc>
          <w:tcPr>
            <w:tcW w:w="6096" w:type="dxa"/>
          </w:tcPr>
          <w:p w:rsidR="00C168E7" w:rsidRPr="001E5E5B" w:rsidRDefault="00C168E7" w:rsidP="00C168E7">
            <w:pPr>
              <w:jc w:val="both"/>
            </w:pPr>
            <w:r w:rsidRPr="001E5E5B">
              <w:t>Доходы от реализации имущества, находящегося в собственности муниципальных районов (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Pr>
          <w:p w:rsidR="00C168E7" w:rsidRPr="001E5E5B" w:rsidRDefault="00C168E7" w:rsidP="00C168E7">
            <w:r w:rsidRPr="001E5E5B">
              <w:t>062 1 14 02050 05 0000 410</w:t>
            </w:r>
          </w:p>
        </w:tc>
        <w:tc>
          <w:tcPr>
            <w:tcW w:w="1399" w:type="dxa"/>
          </w:tcPr>
          <w:p w:rsidR="00C168E7" w:rsidRPr="001E5E5B" w:rsidRDefault="00C168E7" w:rsidP="00C168E7">
            <w:r w:rsidRPr="001E5E5B">
              <w:t>421,4</w:t>
            </w:r>
          </w:p>
        </w:tc>
      </w:tr>
      <w:tr w:rsidR="00C168E7" w:rsidRPr="001E5E5B" w:rsidTr="00C168E7">
        <w:tc>
          <w:tcPr>
            <w:tcW w:w="6096" w:type="dxa"/>
          </w:tcPr>
          <w:p w:rsidR="00C168E7" w:rsidRPr="001E5E5B" w:rsidRDefault="00C168E7" w:rsidP="00C168E7">
            <w:pPr>
              <w:jc w:val="both"/>
            </w:pPr>
            <w:r w:rsidRPr="001E5E5B">
              <w:t>Доходы от реализации иного имущества, находящегося в собственности муниципальных районов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в части реализации основных средств по указанному имуществу</w:t>
            </w:r>
          </w:p>
        </w:tc>
        <w:tc>
          <w:tcPr>
            <w:tcW w:w="3118" w:type="dxa"/>
          </w:tcPr>
          <w:p w:rsidR="00C168E7" w:rsidRPr="001E5E5B" w:rsidRDefault="00C168E7" w:rsidP="00C168E7">
            <w:r w:rsidRPr="001E5E5B">
              <w:t>062 1 14 02053 05 0000 410</w:t>
            </w:r>
          </w:p>
        </w:tc>
        <w:tc>
          <w:tcPr>
            <w:tcW w:w="1399" w:type="dxa"/>
          </w:tcPr>
          <w:p w:rsidR="00C168E7" w:rsidRPr="001E5E5B" w:rsidRDefault="00C168E7" w:rsidP="00C168E7">
            <w:r w:rsidRPr="001E5E5B">
              <w:t>421,4</w:t>
            </w:r>
          </w:p>
        </w:tc>
      </w:tr>
      <w:tr w:rsidR="00C168E7" w:rsidRPr="001E5E5B" w:rsidTr="00C168E7">
        <w:tc>
          <w:tcPr>
            <w:tcW w:w="6096" w:type="dxa"/>
          </w:tcPr>
          <w:p w:rsidR="00C168E7" w:rsidRPr="001E5E5B" w:rsidRDefault="00C168E7" w:rsidP="00C168E7">
            <w:pPr>
              <w:jc w:val="both"/>
              <w:rPr>
                <w:b/>
              </w:rPr>
            </w:pPr>
            <w:r w:rsidRPr="001E5E5B">
              <w:rPr>
                <w:b/>
              </w:rPr>
              <w:t xml:space="preserve">Доходы от продажи земельных участков, находящихся в государственной и муниципальной собственности  </w:t>
            </w:r>
          </w:p>
        </w:tc>
        <w:tc>
          <w:tcPr>
            <w:tcW w:w="3118" w:type="dxa"/>
          </w:tcPr>
          <w:p w:rsidR="00C168E7" w:rsidRPr="001E5E5B" w:rsidRDefault="00C168E7" w:rsidP="00C168E7">
            <w:r w:rsidRPr="001E5E5B">
              <w:t>000 1 14 06000 00 0000 430</w:t>
            </w:r>
          </w:p>
        </w:tc>
        <w:tc>
          <w:tcPr>
            <w:tcW w:w="1399" w:type="dxa"/>
          </w:tcPr>
          <w:p w:rsidR="00C168E7" w:rsidRPr="001E5E5B" w:rsidRDefault="00C168E7" w:rsidP="00C168E7">
            <w:r w:rsidRPr="001E5E5B">
              <w:t>2995,8</w:t>
            </w:r>
          </w:p>
        </w:tc>
      </w:tr>
      <w:tr w:rsidR="00C168E7" w:rsidRPr="001E5E5B" w:rsidTr="00C168E7">
        <w:tc>
          <w:tcPr>
            <w:tcW w:w="6096" w:type="dxa"/>
          </w:tcPr>
          <w:p w:rsidR="00C168E7" w:rsidRPr="001E5E5B" w:rsidRDefault="00C168E7" w:rsidP="00C168E7">
            <w:pPr>
              <w:jc w:val="both"/>
            </w:pPr>
            <w:r w:rsidRPr="001E5E5B">
              <w:t>Доходы от продажи земельных участков, государственная собственность на которые не разграничена</w:t>
            </w:r>
          </w:p>
        </w:tc>
        <w:tc>
          <w:tcPr>
            <w:tcW w:w="3118" w:type="dxa"/>
          </w:tcPr>
          <w:p w:rsidR="00C168E7" w:rsidRPr="001E5E5B" w:rsidRDefault="00C168E7" w:rsidP="00C168E7">
            <w:r w:rsidRPr="001E5E5B">
              <w:t>000 1 14 06010 00 0000 430</w:t>
            </w:r>
          </w:p>
        </w:tc>
        <w:tc>
          <w:tcPr>
            <w:tcW w:w="1399" w:type="dxa"/>
          </w:tcPr>
          <w:p w:rsidR="00C168E7" w:rsidRPr="001E5E5B" w:rsidRDefault="00C168E7" w:rsidP="00C168E7">
            <w:r w:rsidRPr="001E5E5B">
              <w:t>2995,8</w:t>
            </w:r>
          </w:p>
        </w:tc>
      </w:tr>
      <w:tr w:rsidR="00C168E7" w:rsidRPr="001E5E5B" w:rsidTr="00C168E7">
        <w:tc>
          <w:tcPr>
            <w:tcW w:w="6096" w:type="dxa"/>
          </w:tcPr>
          <w:p w:rsidR="00C168E7" w:rsidRPr="001E5E5B" w:rsidRDefault="00C168E7" w:rsidP="00C168E7">
            <w:pPr>
              <w:jc w:val="both"/>
            </w:pPr>
            <w:r w:rsidRPr="001E5E5B">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18" w:type="dxa"/>
          </w:tcPr>
          <w:p w:rsidR="00C168E7" w:rsidRPr="001E5E5B" w:rsidRDefault="00C168E7" w:rsidP="00C168E7">
            <w:r w:rsidRPr="001E5E5B">
              <w:t>062 1 14 06013 05 0000 430</w:t>
            </w:r>
          </w:p>
        </w:tc>
        <w:tc>
          <w:tcPr>
            <w:tcW w:w="1399" w:type="dxa"/>
          </w:tcPr>
          <w:p w:rsidR="00C168E7" w:rsidRPr="001E5E5B" w:rsidRDefault="00C168E7" w:rsidP="00C168E7">
            <w:r w:rsidRPr="001E5E5B">
              <w:t>2890,7</w:t>
            </w:r>
          </w:p>
        </w:tc>
      </w:tr>
      <w:tr w:rsidR="00C168E7" w:rsidRPr="001E5E5B" w:rsidTr="00C168E7">
        <w:tc>
          <w:tcPr>
            <w:tcW w:w="6096" w:type="dxa"/>
          </w:tcPr>
          <w:p w:rsidR="00C168E7" w:rsidRPr="001E5E5B" w:rsidRDefault="00C168E7" w:rsidP="00C168E7">
            <w:pPr>
              <w:jc w:val="both"/>
            </w:pPr>
            <w:r w:rsidRPr="001E5E5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18" w:type="dxa"/>
          </w:tcPr>
          <w:p w:rsidR="00C168E7" w:rsidRPr="001E5E5B" w:rsidRDefault="00C168E7" w:rsidP="00C168E7">
            <w:r w:rsidRPr="001E5E5B">
              <w:t>062 1 14 06013 13 0000 430</w:t>
            </w:r>
          </w:p>
        </w:tc>
        <w:tc>
          <w:tcPr>
            <w:tcW w:w="1399" w:type="dxa"/>
          </w:tcPr>
          <w:p w:rsidR="00C168E7" w:rsidRPr="001E5E5B" w:rsidRDefault="00C168E7" w:rsidP="00C168E7">
            <w:r w:rsidRPr="001E5E5B">
              <w:t>105,1</w:t>
            </w:r>
          </w:p>
        </w:tc>
      </w:tr>
      <w:tr w:rsidR="00C168E7" w:rsidRPr="001E5E5B" w:rsidTr="00C168E7">
        <w:tc>
          <w:tcPr>
            <w:tcW w:w="6096" w:type="dxa"/>
          </w:tcPr>
          <w:p w:rsidR="00C168E7" w:rsidRPr="001E5E5B" w:rsidRDefault="00C168E7" w:rsidP="00C168E7">
            <w:r w:rsidRPr="001E5E5B">
              <w:t>ШТРАФЫ, САНКЦИИ, ВОЗМЕЩЕНИЕ УЩЕРБА</w:t>
            </w:r>
          </w:p>
        </w:tc>
        <w:tc>
          <w:tcPr>
            <w:tcW w:w="3118" w:type="dxa"/>
          </w:tcPr>
          <w:p w:rsidR="00C168E7" w:rsidRPr="001E5E5B" w:rsidRDefault="00C168E7" w:rsidP="00C168E7">
            <w:r w:rsidRPr="001E5E5B">
              <w:t>000 1 16 00000 00 0000 000</w:t>
            </w:r>
          </w:p>
        </w:tc>
        <w:tc>
          <w:tcPr>
            <w:tcW w:w="1399" w:type="dxa"/>
          </w:tcPr>
          <w:p w:rsidR="00C168E7" w:rsidRPr="001E5E5B" w:rsidRDefault="00C168E7" w:rsidP="00C168E7">
            <w:r w:rsidRPr="001E5E5B">
              <w:t>407,4</w:t>
            </w:r>
          </w:p>
        </w:tc>
      </w:tr>
      <w:tr w:rsidR="00C168E7" w:rsidRPr="001E5E5B" w:rsidTr="00C168E7">
        <w:tc>
          <w:tcPr>
            <w:tcW w:w="6096" w:type="dxa"/>
          </w:tcPr>
          <w:p w:rsidR="00C168E7" w:rsidRPr="001E5E5B" w:rsidRDefault="00C168E7" w:rsidP="00C168E7">
            <w:pPr>
              <w:jc w:val="both"/>
              <w:rPr>
                <w:b/>
              </w:rPr>
            </w:pPr>
            <w:r w:rsidRPr="001E5E5B">
              <w:rPr>
                <w:b/>
              </w:rPr>
              <w:t>Денежные взыскания (штрафы) за нарушение законодательства о налогах и сборах</w:t>
            </w:r>
          </w:p>
        </w:tc>
        <w:tc>
          <w:tcPr>
            <w:tcW w:w="3118" w:type="dxa"/>
          </w:tcPr>
          <w:p w:rsidR="00C168E7" w:rsidRPr="001E5E5B" w:rsidRDefault="00C168E7" w:rsidP="00C168E7">
            <w:r w:rsidRPr="001E5E5B">
              <w:t>000 1 16 03000 00 0000 140</w:t>
            </w:r>
          </w:p>
        </w:tc>
        <w:tc>
          <w:tcPr>
            <w:tcW w:w="1399" w:type="dxa"/>
          </w:tcPr>
          <w:p w:rsidR="00C168E7" w:rsidRPr="001E5E5B" w:rsidRDefault="00C168E7" w:rsidP="00C168E7">
            <w:r w:rsidRPr="001E5E5B">
              <w:t>12,9</w:t>
            </w:r>
          </w:p>
        </w:tc>
      </w:tr>
      <w:tr w:rsidR="00C168E7" w:rsidRPr="001E5E5B" w:rsidTr="00C168E7">
        <w:tc>
          <w:tcPr>
            <w:tcW w:w="6096" w:type="dxa"/>
          </w:tcPr>
          <w:p w:rsidR="00C168E7" w:rsidRPr="001E5E5B" w:rsidRDefault="00C168E7" w:rsidP="00C168E7">
            <w:pPr>
              <w:jc w:val="both"/>
            </w:pPr>
            <w:r w:rsidRPr="001E5E5B">
              <w:t>Денежные взыскания (штрафы) за нарушение законодательства о налогах и сборах, предусмотренные статьями 116, 118, 1191,пунктами 1 и 2 статьи 120, статьями 125, 126, 128, 129, 129.1, 132, 133, 134, 135, 135.1 Налогового кодекса Российской Федерации, а также штрафы , взыскание которых осуществляется на основании ранее действовавшей статьи 117 Налогового кодекса Российской Федерации</w:t>
            </w:r>
          </w:p>
        </w:tc>
        <w:tc>
          <w:tcPr>
            <w:tcW w:w="3118" w:type="dxa"/>
          </w:tcPr>
          <w:p w:rsidR="00C168E7" w:rsidRPr="001E5E5B" w:rsidRDefault="00C168E7" w:rsidP="00C168E7">
            <w:r w:rsidRPr="001E5E5B">
              <w:t>182 1 16 03010 01 0000 140</w:t>
            </w:r>
          </w:p>
        </w:tc>
        <w:tc>
          <w:tcPr>
            <w:tcW w:w="1399" w:type="dxa"/>
          </w:tcPr>
          <w:p w:rsidR="00C168E7" w:rsidRPr="001E5E5B" w:rsidRDefault="00C168E7" w:rsidP="00C168E7">
            <w:r w:rsidRPr="001E5E5B">
              <w:t>10,1</w:t>
            </w:r>
          </w:p>
        </w:tc>
      </w:tr>
      <w:tr w:rsidR="00C168E7" w:rsidRPr="001E5E5B" w:rsidTr="00C168E7">
        <w:tc>
          <w:tcPr>
            <w:tcW w:w="6096" w:type="dxa"/>
          </w:tcPr>
          <w:p w:rsidR="00C168E7" w:rsidRPr="001E5E5B" w:rsidRDefault="00C168E7" w:rsidP="00C168E7">
            <w:pPr>
              <w:jc w:val="both"/>
            </w:pPr>
            <w:r w:rsidRPr="001E5E5B">
              <w:t xml:space="preserve">Денежные взыскания (штрафы) за административные </w:t>
            </w:r>
            <w:r w:rsidRPr="001E5E5B">
              <w:lastRenderedPageBreak/>
              <w:t>правонарушения в области налогов и сборов, предусмотренные Кодексом Российской Федерации об административных  правонарушениях</w:t>
            </w:r>
          </w:p>
        </w:tc>
        <w:tc>
          <w:tcPr>
            <w:tcW w:w="3118" w:type="dxa"/>
          </w:tcPr>
          <w:p w:rsidR="00C168E7" w:rsidRPr="001E5E5B" w:rsidRDefault="00C168E7" w:rsidP="00C168E7">
            <w:r w:rsidRPr="001E5E5B">
              <w:lastRenderedPageBreak/>
              <w:t>182 1 16 03030 01 0000 140</w:t>
            </w:r>
          </w:p>
        </w:tc>
        <w:tc>
          <w:tcPr>
            <w:tcW w:w="1399" w:type="dxa"/>
          </w:tcPr>
          <w:p w:rsidR="00C168E7" w:rsidRPr="001E5E5B" w:rsidRDefault="00C168E7" w:rsidP="00C168E7">
            <w:r w:rsidRPr="001E5E5B">
              <w:t>2,8</w:t>
            </w:r>
          </w:p>
        </w:tc>
      </w:tr>
      <w:tr w:rsidR="00C168E7" w:rsidRPr="001E5E5B" w:rsidTr="00C168E7">
        <w:tc>
          <w:tcPr>
            <w:tcW w:w="6096" w:type="dxa"/>
          </w:tcPr>
          <w:p w:rsidR="00C168E7" w:rsidRPr="001E5E5B" w:rsidRDefault="00C168E7" w:rsidP="00C168E7">
            <w:pPr>
              <w:jc w:val="both"/>
              <w:rPr>
                <w:b/>
              </w:rPr>
            </w:pPr>
            <w:r w:rsidRPr="001E5E5B">
              <w:rPr>
                <w:b/>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3118" w:type="dxa"/>
          </w:tcPr>
          <w:p w:rsidR="00C168E7" w:rsidRPr="001E5E5B" w:rsidRDefault="00C168E7" w:rsidP="00C168E7">
            <w:r w:rsidRPr="001E5E5B">
              <w:t>000 1 16 08000 01 0000 140</w:t>
            </w:r>
          </w:p>
        </w:tc>
        <w:tc>
          <w:tcPr>
            <w:tcW w:w="1399" w:type="dxa"/>
          </w:tcPr>
          <w:p w:rsidR="00C168E7" w:rsidRPr="001E5E5B" w:rsidRDefault="00C168E7" w:rsidP="00C168E7">
            <w:r w:rsidRPr="001E5E5B">
              <w:t>104,0</w:t>
            </w:r>
          </w:p>
        </w:tc>
      </w:tr>
      <w:tr w:rsidR="00C168E7" w:rsidRPr="001E5E5B" w:rsidTr="00C168E7">
        <w:tc>
          <w:tcPr>
            <w:tcW w:w="6096" w:type="dxa"/>
          </w:tcPr>
          <w:p w:rsidR="00C168E7" w:rsidRPr="001E5E5B" w:rsidRDefault="00C168E7" w:rsidP="00C168E7">
            <w:r w:rsidRPr="001E5E5B">
              <w:t>Доходы, администрируемые ГУВД Саратовской области</w:t>
            </w:r>
          </w:p>
        </w:tc>
        <w:tc>
          <w:tcPr>
            <w:tcW w:w="3118" w:type="dxa"/>
          </w:tcPr>
          <w:p w:rsidR="00C168E7" w:rsidRPr="001E5E5B" w:rsidRDefault="00C168E7" w:rsidP="00C168E7">
            <w:r w:rsidRPr="001E5E5B">
              <w:t>188 1 16 08000 01 0000 140</w:t>
            </w:r>
          </w:p>
        </w:tc>
        <w:tc>
          <w:tcPr>
            <w:tcW w:w="1399" w:type="dxa"/>
          </w:tcPr>
          <w:p w:rsidR="00C168E7" w:rsidRPr="001E5E5B" w:rsidRDefault="00C168E7" w:rsidP="00C168E7">
            <w:r w:rsidRPr="001E5E5B">
              <w:t>104,0</w:t>
            </w:r>
          </w:p>
        </w:tc>
      </w:tr>
      <w:tr w:rsidR="00C168E7" w:rsidRPr="001E5E5B" w:rsidTr="00C168E7">
        <w:tc>
          <w:tcPr>
            <w:tcW w:w="6096" w:type="dxa"/>
          </w:tcPr>
          <w:p w:rsidR="00C168E7" w:rsidRPr="001E5E5B" w:rsidRDefault="00C168E7" w:rsidP="00C168E7">
            <w:pPr>
              <w:jc w:val="both"/>
              <w:rPr>
                <w:b/>
              </w:rPr>
            </w:pPr>
            <w:r w:rsidRPr="001E5E5B">
              <w:rPr>
                <w:b/>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3118" w:type="dxa"/>
          </w:tcPr>
          <w:p w:rsidR="00C168E7" w:rsidRPr="001E5E5B" w:rsidRDefault="00C168E7" w:rsidP="00C168E7">
            <w:r w:rsidRPr="001E5E5B">
              <w:t>000 1 16 25000 00 0000 140</w:t>
            </w:r>
          </w:p>
        </w:tc>
        <w:tc>
          <w:tcPr>
            <w:tcW w:w="1399" w:type="dxa"/>
          </w:tcPr>
          <w:p w:rsidR="00C168E7" w:rsidRPr="001E5E5B" w:rsidRDefault="00C168E7" w:rsidP="00C168E7">
            <w:r w:rsidRPr="001E5E5B">
              <w:t>20,0</w:t>
            </w:r>
          </w:p>
        </w:tc>
      </w:tr>
      <w:tr w:rsidR="00C168E7" w:rsidRPr="001E5E5B" w:rsidTr="00C168E7">
        <w:tc>
          <w:tcPr>
            <w:tcW w:w="6096" w:type="dxa"/>
          </w:tcPr>
          <w:p w:rsidR="00C168E7" w:rsidRPr="001E5E5B" w:rsidRDefault="00C168E7" w:rsidP="00C168E7">
            <w:pPr>
              <w:jc w:val="both"/>
            </w:pPr>
            <w:r w:rsidRPr="001E5E5B">
              <w:t>Денежные взыскания (штрафы) за нарушение законодательства  в области охраны окружающей среды</w:t>
            </w:r>
          </w:p>
        </w:tc>
        <w:tc>
          <w:tcPr>
            <w:tcW w:w="3118" w:type="dxa"/>
          </w:tcPr>
          <w:p w:rsidR="00C168E7" w:rsidRPr="001E5E5B" w:rsidRDefault="00C168E7" w:rsidP="00C168E7">
            <w:r w:rsidRPr="001E5E5B">
              <w:t>000 1 16 25050 01 0000 140</w:t>
            </w:r>
          </w:p>
        </w:tc>
        <w:tc>
          <w:tcPr>
            <w:tcW w:w="1399" w:type="dxa"/>
          </w:tcPr>
          <w:p w:rsidR="00C168E7" w:rsidRPr="001E5E5B" w:rsidRDefault="00C168E7" w:rsidP="00C168E7">
            <w:r w:rsidRPr="001E5E5B">
              <w:t>20,0</w:t>
            </w:r>
          </w:p>
        </w:tc>
      </w:tr>
      <w:tr w:rsidR="00C168E7" w:rsidRPr="001E5E5B" w:rsidTr="00C168E7">
        <w:tc>
          <w:tcPr>
            <w:tcW w:w="6096" w:type="dxa"/>
          </w:tcPr>
          <w:p w:rsidR="00C168E7" w:rsidRPr="001E5E5B" w:rsidRDefault="00C168E7" w:rsidP="00C168E7">
            <w:pPr>
              <w:jc w:val="both"/>
            </w:pPr>
            <w:r w:rsidRPr="001E5E5B">
              <w:t>Доходы, администрируемые Федеральной  службой по надзору в сфере защиты прав потребителей и благополучия человека</w:t>
            </w:r>
          </w:p>
        </w:tc>
        <w:tc>
          <w:tcPr>
            <w:tcW w:w="3118" w:type="dxa"/>
          </w:tcPr>
          <w:p w:rsidR="00C168E7" w:rsidRPr="001E5E5B" w:rsidRDefault="00C168E7" w:rsidP="00C168E7">
            <w:r w:rsidRPr="001E5E5B">
              <w:t>141 1 16 25050 01 0000 140</w:t>
            </w:r>
          </w:p>
        </w:tc>
        <w:tc>
          <w:tcPr>
            <w:tcW w:w="1399" w:type="dxa"/>
          </w:tcPr>
          <w:p w:rsidR="00C168E7" w:rsidRPr="001E5E5B" w:rsidRDefault="00C168E7" w:rsidP="00C168E7">
            <w:r w:rsidRPr="001E5E5B">
              <w:t>20,0</w:t>
            </w:r>
          </w:p>
        </w:tc>
      </w:tr>
      <w:tr w:rsidR="00C168E7" w:rsidRPr="001E5E5B" w:rsidTr="00C168E7">
        <w:tc>
          <w:tcPr>
            <w:tcW w:w="6096" w:type="dxa"/>
          </w:tcPr>
          <w:p w:rsidR="00C168E7" w:rsidRPr="001E5E5B" w:rsidRDefault="00C168E7" w:rsidP="00C168E7">
            <w:pPr>
              <w:jc w:val="both"/>
              <w:rPr>
                <w:b/>
              </w:rPr>
            </w:pPr>
            <w:r w:rsidRPr="001E5E5B">
              <w:rPr>
                <w:b/>
              </w:rPr>
              <w:t>Денежные взыскания (штрафы) за нарушение законодательства в области обеспечения санитарно- эпидемиологического благополучия человека и законодательства в сфере защиты прав потребителей</w:t>
            </w:r>
          </w:p>
        </w:tc>
        <w:tc>
          <w:tcPr>
            <w:tcW w:w="3118" w:type="dxa"/>
          </w:tcPr>
          <w:p w:rsidR="00C168E7" w:rsidRPr="001E5E5B" w:rsidRDefault="00C168E7" w:rsidP="00C168E7">
            <w:r w:rsidRPr="001E5E5B">
              <w:t>000 1 16 28000 01 0000 140</w:t>
            </w:r>
          </w:p>
        </w:tc>
        <w:tc>
          <w:tcPr>
            <w:tcW w:w="1399" w:type="dxa"/>
          </w:tcPr>
          <w:p w:rsidR="00C168E7" w:rsidRPr="001E5E5B" w:rsidRDefault="00C168E7" w:rsidP="00C168E7">
            <w:r w:rsidRPr="001E5E5B">
              <w:t>51,0</w:t>
            </w:r>
          </w:p>
        </w:tc>
      </w:tr>
      <w:tr w:rsidR="00C168E7" w:rsidRPr="001E5E5B" w:rsidTr="00C168E7">
        <w:tc>
          <w:tcPr>
            <w:tcW w:w="6096" w:type="dxa"/>
          </w:tcPr>
          <w:p w:rsidR="00C168E7" w:rsidRPr="001E5E5B" w:rsidRDefault="00C168E7" w:rsidP="00C168E7">
            <w:pPr>
              <w:jc w:val="both"/>
            </w:pPr>
            <w:r w:rsidRPr="001E5E5B">
              <w:t>Доходы, администрируемые Федеральной службой по надзору в сфере защиты прав потребителей и благополучия человека</w:t>
            </w:r>
          </w:p>
        </w:tc>
        <w:tc>
          <w:tcPr>
            <w:tcW w:w="3118" w:type="dxa"/>
          </w:tcPr>
          <w:p w:rsidR="00C168E7" w:rsidRPr="001E5E5B" w:rsidRDefault="00C168E7" w:rsidP="00C168E7">
            <w:r w:rsidRPr="001E5E5B">
              <w:t>141 1 16 28000 01 0000 140</w:t>
            </w:r>
          </w:p>
        </w:tc>
        <w:tc>
          <w:tcPr>
            <w:tcW w:w="1399" w:type="dxa"/>
          </w:tcPr>
          <w:p w:rsidR="00C168E7" w:rsidRPr="001E5E5B" w:rsidRDefault="00C168E7" w:rsidP="00C168E7">
            <w:r w:rsidRPr="001E5E5B">
              <w:t>46,0</w:t>
            </w:r>
          </w:p>
        </w:tc>
      </w:tr>
      <w:tr w:rsidR="00C168E7" w:rsidRPr="001E5E5B" w:rsidTr="00C168E7">
        <w:tc>
          <w:tcPr>
            <w:tcW w:w="6096" w:type="dxa"/>
          </w:tcPr>
          <w:p w:rsidR="00C168E7" w:rsidRPr="001E5E5B" w:rsidRDefault="00C168E7" w:rsidP="00C168E7">
            <w:pPr>
              <w:jc w:val="both"/>
            </w:pPr>
            <w:r w:rsidRPr="001E5E5B">
              <w:t>Доходы, администрируемые ГУВД Саратовской области</w:t>
            </w:r>
          </w:p>
        </w:tc>
        <w:tc>
          <w:tcPr>
            <w:tcW w:w="3118" w:type="dxa"/>
          </w:tcPr>
          <w:p w:rsidR="00C168E7" w:rsidRPr="001E5E5B" w:rsidRDefault="00C168E7" w:rsidP="00C168E7">
            <w:r w:rsidRPr="001E5E5B">
              <w:t>188 1 16 28000 01 0000 140</w:t>
            </w:r>
          </w:p>
        </w:tc>
        <w:tc>
          <w:tcPr>
            <w:tcW w:w="1399" w:type="dxa"/>
          </w:tcPr>
          <w:p w:rsidR="00C168E7" w:rsidRPr="001E5E5B" w:rsidRDefault="00C168E7" w:rsidP="00C168E7">
            <w:r w:rsidRPr="001E5E5B">
              <w:t>5,0</w:t>
            </w:r>
          </w:p>
        </w:tc>
      </w:tr>
      <w:tr w:rsidR="00C168E7" w:rsidRPr="001E5E5B" w:rsidTr="00C168E7">
        <w:tc>
          <w:tcPr>
            <w:tcW w:w="6096" w:type="dxa"/>
          </w:tcPr>
          <w:p w:rsidR="00C168E7" w:rsidRPr="001E5E5B" w:rsidRDefault="00C168E7" w:rsidP="00C168E7">
            <w:pPr>
              <w:jc w:val="both"/>
              <w:rPr>
                <w:b/>
              </w:rPr>
            </w:pPr>
            <w:r w:rsidRPr="001E5E5B">
              <w:rPr>
                <w:b/>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tc>
        <w:tc>
          <w:tcPr>
            <w:tcW w:w="3118" w:type="dxa"/>
          </w:tcPr>
          <w:p w:rsidR="00C168E7" w:rsidRPr="001E5E5B" w:rsidRDefault="00C168E7" w:rsidP="00C168E7">
            <w:r w:rsidRPr="001E5E5B">
              <w:t>000 1 16 33000 00 0000 140</w:t>
            </w:r>
          </w:p>
        </w:tc>
        <w:tc>
          <w:tcPr>
            <w:tcW w:w="1399" w:type="dxa"/>
          </w:tcPr>
          <w:p w:rsidR="00C168E7" w:rsidRPr="001E5E5B" w:rsidRDefault="00C168E7" w:rsidP="00C168E7">
            <w:r w:rsidRPr="001E5E5B">
              <w:t>6,0</w:t>
            </w:r>
          </w:p>
        </w:tc>
      </w:tr>
      <w:tr w:rsidR="00C168E7" w:rsidRPr="001E5E5B" w:rsidTr="00C168E7">
        <w:tc>
          <w:tcPr>
            <w:tcW w:w="6096" w:type="dxa"/>
          </w:tcPr>
          <w:p w:rsidR="00C168E7" w:rsidRPr="001E5E5B" w:rsidRDefault="00C168E7" w:rsidP="00C168E7">
            <w:pPr>
              <w:jc w:val="both"/>
            </w:pPr>
            <w:r w:rsidRPr="001E5E5B">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3118" w:type="dxa"/>
          </w:tcPr>
          <w:p w:rsidR="00C168E7" w:rsidRPr="001E5E5B" w:rsidRDefault="00C168E7" w:rsidP="00C168E7">
            <w:r w:rsidRPr="001E5E5B">
              <w:t>188 1 16 33050 05 0000 140</w:t>
            </w:r>
          </w:p>
        </w:tc>
        <w:tc>
          <w:tcPr>
            <w:tcW w:w="1399" w:type="dxa"/>
          </w:tcPr>
          <w:p w:rsidR="00C168E7" w:rsidRPr="001E5E5B" w:rsidRDefault="00C168E7" w:rsidP="00C168E7">
            <w:r w:rsidRPr="001E5E5B">
              <w:t>6,0</w:t>
            </w:r>
          </w:p>
        </w:tc>
      </w:tr>
      <w:tr w:rsidR="00C168E7" w:rsidRPr="001E5E5B" w:rsidTr="00C168E7">
        <w:tc>
          <w:tcPr>
            <w:tcW w:w="6096" w:type="dxa"/>
          </w:tcPr>
          <w:p w:rsidR="00C168E7" w:rsidRPr="001E5E5B" w:rsidRDefault="00C168E7" w:rsidP="00C168E7">
            <w:pPr>
              <w:jc w:val="both"/>
            </w:pPr>
            <w:r w:rsidRPr="001E5E5B">
              <w:rPr>
                <w:b/>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3118" w:type="dxa"/>
          </w:tcPr>
          <w:p w:rsidR="00C168E7" w:rsidRPr="001E5E5B" w:rsidRDefault="00C168E7" w:rsidP="00C168E7">
            <w:r w:rsidRPr="001E5E5B">
              <w:t>000 1 16 43000 01 0000 140</w:t>
            </w:r>
          </w:p>
        </w:tc>
        <w:tc>
          <w:tcPr>
            <w:tcW w:w="1399" w:type="dxa"/>
          </w:tcPr>
          <w:p w:rsidR="00C168E7" w:rsidRPr="001E5E5B" w:rsidRDefault="00C168E7" w:rsidP="00C168E7">
            <w:r w:rsidRPr="001E5E5B">
              <w:t>4,1</w:t>
            </w:r>
          </w:p>
        </w:tc>
      </w:tr>
      <w:tr w:rsidR="00C168E7" w:rsidRPr="001E5E5B" w:rsidTr="00C168E7">
        <w:tc>
          <w:tcPr>
            <w:tcW w:w="6096" w:type="dxa"/>
          </w:tcPr>
          <w:p w:rsidR="00C168E7" w:rsidRPr="001E5E5B" w:rsidRDefault="00C168E7" w:rsidP="00C168E7">
            <w:pPr>
              <w:jc w:val="both"/>
            </w:pPr>
            <w:r w:rsidRPr="001E5E5B">
              <w:t>Доходы, администрируемые ГУВД Саратовской  области</w:t>
            </w:r>
          </w:p>
        </w:tc>
        <w:tc>
          <w:tcPr>
            <w:tcW w:w="3118" w:type="dxa"/>
          </w:tcPr>
          <w:p w:rsidR="00C168E7" w:rsidRPr="001E5E5B" w:rsidRDefault="00C168E7" w:rsidP="00C168E7">
            <w:r w:rsidRPr="001E5E5B">
              <w:t>188 1 16 43000 01 0000 140</w:t>
            </w:r>
          </w:p>
        </w:tc>
        <w:tc>
          <w:tcPr>
            <w:tcW w:w="1399" w:type="dxa"/>
          </w:tcPr>
          <w:p w:rsidR="00C168E7" w:rsidRPr="001E5E5B" w:rsidRDefault="00C168E7" w:rsidP="00C168E7">
            <w:r w:rsidRPr="001E5E5B">
              <w:t>4,1</w:t>
            </w:r>
          </w:p>
        </w:tc>
      </w:tr>
      <w:tr w:rsidR="00C168E7" w:rsidRPr="001E5E5B" w:rsidTr="00C168E7">
        <w:tc>
          <w:tcPr>
            <w:tcW w:w="6096" w:type="dxa"/>
          </w:tcPr>
          <w:p w:rsidR="00C168E7" w:rsidRPr="001E5E5B" w:rsidRDefault="00C168E7" w:rsidP="00C168E7">
            <w:pPr>
              <w:jc w:val="both"/>
              <w:rPr>
                <w:b/>
              </w:rPr>
            </w:pPr>
            <w:r w:rsidRPr="001E5E5B">
              <w:rPr>
                <w:b/>
              </w:rPr>
              <w:t>Прочие поступления от денежных взысканий (штрафов) и иных сумм в возмещение ущерба</w:t>
            </w:r>
          </w:p>
        </w:tc>
        <w:tc>
          <w:tcPr>
            <w:tcW w:w="3118" w:type="dxa"/>
          </w:tcPr>
          <w:p w:rsidR="00C168E7" w:rsidRPr="001E5E5B" w:rsidRDefault="00C168E7" w:rsidP="00C168E7">
            <w:r w:rsidRPr="001E5E5B">
              <w:t>000 1 16 90000 00 0000 140</w:t>
            </w:r>
          </w:p>
        </w:tc>
        <w:tc>
          <w:tcPr>
            <w:tcW w:w="1399" w:type="dxa"/>
          </w:tcPr>
          <w:p w:rsidR="00C168E7" w:rsidRPr="001E5E5B" w:rsidRDefault="00C168E7" w:rsidP="00C168E7">
            <w:r w:rsidRPr="001E5E5B">
              <w:t>209,4</w:t>
            </w:r>
          </w:p>
        </w:tc>
      </w:tr>
      <w:tr w:rsidR="00C168E7" w:rsidRPr="001E5E5B" w:rsidTr="00C168E7">
        <w:trPr>
          <w:trHeight w:val="774"/>
        </w:trPr>
        <w:tc>
          <w:tcPr>
            <w:tcW w:w="6096" w:type="dxa"/>
          </w:tcPr>
          <w:p w:rsidR="00C168E7" w:rsidRPr="001E5E5B" w:rsidRDefault="00C168E7" w:rsidP="00C168E7">
            <w:pPr>
              <w:jc w:val="both"/>
            </w:pPr>
            <w:r w:rsidRPr="001E5E5B">
              <w:t>Прочие поступления от денежных взысканий (штрафов) и иных сумм в возмещение ущерба, зачисляемые в бюджеты муниципальных районов</w:t>
            </w:r>
          </w:p>
        </w:tc>
        <w:tc>
          <w:tcPr>
            <w:tcW w:w="3118" w:type="dxa"/>
          </w:tcPr>
          <w:p w:rsidR="00C168E7" w:rsidRPr="001E5E5B" w:rsidRDefault="00C168E7" w:rsidP="00C168E7">
            <w:r w:rsidRPr="001E5E5B">
              <w:t>000 1 16 90050 05 0000 140</w:t>
            </w:r>
          </w:p>
        </w:tc>
        <w:tc>
          <w:tcPr>
            <w:tcW w:w="1399" w:type="dxa"/>
          </w:tcPr>
          <w:p w:rsidR="00C168E7" w:rsidRPr="001E5E5B" w:rsidRDefault="00C168E7" w:rsidP="00C168E7">
            <w:r w:rsidRPr="001E5E5B">
              <w:t>209,4</w:t>
            </w:r>
          </w:p>
        </w:tc>
      </w:tr>
      <w:tr w:rsidR="00C168E7" w:rsidRPr="001E5E5B" w:rsidTr="00C168E7">
        <w:tc>
          <w:tcPr>
            <w:tcW w:w="6096" w:type="dxa"/>
          </w:tcPr>
          <w:p w:rsidR="00C168E7" w:rsidRPr="001E5E5B" w:rsidRDefault="00C168E7" w:rsidP="00C168E7">
            <w:pPr>
              <w:jc w:val="both"/>
            </w:pPr>
            <w:r w:rsidRPr="001E5E5B">
              <w:t>Доходы, администрируемые органами  местного самоуправления муниципального района</w:t>
            </w:r>
          </w:p>
        </w:tc>
        <w:tc>
          <w:tcPr>
            <w:tcW w:w="3118" w:type="dxa"/>
          </w:tcPr>
          <w:p w:rsidR="00C168E7" w:rsidRPr="001E5E5B" w:rsidRDefault="00C168E7" w:rsidP="00C168E7">
            <w:r w:rsidRPr="001E5E5B">
              <w:t>062 1 16 90050 05 0000 140</w:t>
            </w:r>
          </w:p>
        </w:tc>
        <w:tc>
          <w:tcPr>
            <w:tcW w:w="1399" w:type="dxa"/>
          </w:tcPr>
          <w:p w:rsidR="00C168E7" w:rsidRPr="001E5E5B" w:rsidRDefault="00C168E7" w:rsidP="00C168E7">
            <w:r w:rsidRPr="001E5E5B">
              <w:t>35,5</w:t>
            </w:r>
          </w:p>
        </w:tc>
      </w:tr>
      <w:tr w:rsidR="00C168E7" w:rsidRPr="001E5E5B" w:rsidTr="00C168E7">
        <w:tc>
          <w:tcPr>
            <w:tcW w:w="6096" w:type="dxa"/>
          </w:tcPr>
          <w:p w:rsidR="00C168E7" w:rsidRPr="001E5E5B" w:rsidRDefault="00C168E7" w:rsidP="00C168E7">
            <w:pPr>
              <w:jc w:val="both"/>
            </w:pPr>
            <w:r w:rsidRPr="001E5E5B">
              <w:t>Доходы, администрируемые управлением ветеринарии Правительства Саратовской области</w:t>
            </w:r>
          </w:p>
        </w:tc>
        <w:tc>
          <w:tcPr>
            <w:tcW w:w="3118" w:type="dxa"/>
          </w:tcPr>
          <w:p w:rsidR="00C168E7" w:rsidRPr="001E5E5B" w:rsidRDefault="00C168E7" w:rsidP="00C168E7">
            <w:r w:rsidRPr="001E5E5B">
              <w:t>008 1 16 90050 05 0000 140</w:t>
            </w:r>
          </w:p>
        </w:tc>
        <w:tc>
          <w:tcPr>
            <w:tcW w:w="1399" w:type="dxa"/>
          </w:tcPr>
          <w:p w:rsidR="00C168E7" w:rsidRPr="001E5E5B" w:rsidRDefault="00C168E7" w:rsidP="00C168E7">
            <w:r w:rsidRPr="001E5E5B">
              <w:t>18,0</w:t>
            </w:r>
          </w:p>
        </w:tc>
      </w:tr>
      <w:tr w:rsidR="00C168E7" w:rsidRPr="001E5E5B" w:rsidTr="00C168E7">
        <w:tc>
          <w:tcPr>
            <w:tcW w:w="6096" w:type="dxa"/>
          </w:tcPr>
          <w:p w:rsidR="00C168E7" w:rsidRPr="001E5E5B" w:rsidRDefault="00C168E7" w:rsidP="00C168E7">
            <w:pPr>
              <w:jc w:val="both"/>
            </w:pPr>
            <w:r w:rsidRPr="001E5E5B">
              <w:t>Доходы, администрируемые государственной инспекцией по надзору за техническим состоянием самоходных машин и других видов техники Саратовской области</w:t>
            </w:r>
          </w:p>
        </w:tc>
        <w:tc>
          <w:tcPr>
            <w:tcW w:w="3118" w:type="dxa"/>
          </w:tcPr>
          <w:p w:rsidR="00C168E7" w:rsidRPr="001E5E5B" w:rsidRDefault="00C168E7" w:rsidP="00C168E7">
            <w:r w:rsidRPr="001E5E5B">
              <w:t>010 1 16 90050 05 0000 140</w:t>
            </w:r>
          </w:p>
        </w:tc>
        <w:tc>
          <w:tcPr>
            <w:tcW w:w="1399" w:type="dxa"/>
          </w:tcPr>
          <w:p w:rsidR="00C168E7" w:rsidRPr="001E5E5B" w:rsidRDefault="00C168E7" w:rsidP="00C168E7">
            <w:r w:rsidRPr="001E5E5B">
              <w:t>14,6</w:t>
            </w:r>
          </w:p>
        </w:tc>
      </w:tr>
      <w:tr w:rsidR="00C168E7" w:rsidRPr="001E5E5B" w:rsidTr="00C168E7">
        <w:tc>
          <w:tcPr>
            <w:tcW w:w="6096" w:type="dxa"/>
          </w:tcPr>
          <w:p w:rsidR="00C168E7" w:rsidRPr="001E5E5B" w:rsidRDefault="00C168E7" w:rsidP="00C168E7">
            <w:pPr>
              <w:jc w:val="both"/>
            </w:pPr>
            <w:r w:rsidRPr="001E5E5B">
              <w:t>Доходы, администрируемые  ГУВД Саратовской области</w:t>
            </w:r>
          </w:p>
        </w:tc>
        <w:tc>
          <w:tcPr>
            <w:tcW w:w="3118" w:type="dxa"/>
          </w:tcPr>
          <w:p w:rsidR="00C168E7" w:rsidRPr="001E5E5B" w:rsidRDefault="00C168E7" w:rsidP="00C168E7">
            <w:r w:rsidRPr="001E5E5B">
              <w:t>188 116 90050 05 0000 140</w:t>
            </w:r>
          </w:p>
        </w:tc>
        <w:tc>
          <w:tcPr>
            <w:tcW w:w="1399" w:type="dxa"/>
          </w:tcPr>
          <w:p w:rsidR="00C168E7" w:rsidRPr="001E5E5B" w:rsidRDefault="00C168E7" w:rsidP="00C168E7">
            <w:r w:rsidRPr="001E5E5B">
              <w:t>141,3</w:t>
            </w:r>
          </w:p>
        </w:tc>
      </w:tr>
      <w:tr w:rsidR="00C168E7" w:rsidRPr="001E5E5B" w:rsidTr="00C168E7">
        <w:tc>
          <w:tcPr>
            <w:tcW w:w="6096" w:type="dxa"/>
          </w:tcPr>
          <w:p w:rsidR="00C168E7" w:rsidRPr="001E5E5B" w:rsidRDefault="00C168E7" w:rsidP="00C168E7">
            <w:r w:rsidRPr="001E5E5B">
              <w:t>БЕЗВОЗМЕЗДНЫЕ ПОСТУПЛЕНИЯ</w:t>
            </w:r>
          </w:p>
        </w:tc>
        <w:tc>
          <w:tcPr>
            <w:tcW w:w="3118" w:type="dxa"/>
          </w:tcPr>
          <w:p w:rsidR="00C168E7" w:rsidRPr="001E5E5B" w:rsidRDefault="00C168E7" w:rsidP="00C168E7">
            <w:pPr>
              <w:rPr>
                <w:b/>
              </w:rPr>
            </w:pPr>
            <w:r w:rsidRPr="001E5E5B">
              <w:rPr>
                <w:b/>
              </w:rPr>
              <w:t>000 2 00 00000 00 0000 000</w:t>
            </w:r>
          </w:p>
        </w:tc>
        <w:tc>
          <w:tcPr>
            <w:tcW w:w="1399" w:type="dxa"/>
          </w:tcPr>
          <w:p w:rsidR="00C168E7" w:rsidRPr="001E5E5B" w:rsidRDefault="00C168E7" w:rsidP="00C168E7">
            <w:pPr>
              <w:rPr>
                <w:b/>
              </w:rPr>
            </w:pPr>
            <w:r w:rsidRPr="001E5E5B">
              <w:rPr>
                <w:b/>
              </w:rPr>
              <w:t>192675,9</w:t>
            </w:r>
          </w:p>
        </w:tc>
      </w:tr>
      <w:tr w:rsidR="00C168E7" w:rsidRPr="001E5E5B" w:rsidTr="00C168E7">
        <w:trPr>
          <w:trHeight w:val="276"/>
        </w:trPr>
        <w:tc>
          <w:tcPr>
            <w:tcW w:w="6096" w:type="dxa"/>
          </w:tcPr>
          <w:p w:rsidR="00C168E7" w:rsidRPr="001E5E5B" w:rsidRDefault="00C168E7" w:rsidP="00C168E7">
            <w:pPr>
              <w:jc w:val="both"/>
              <w:rPr>
                <w:b/>
              </w:rPr>
            </w:pPr>
            <w:r w:rsidRPr="001E5E5B">
              <w:rPr>
                <w:b/>
              </w:rPr>
              <w:t>Безвозмездные поступления от других бюджетов бюджетной системы Российской Федерации</w:t>
            </w:r>
          </w:p>
        </w:tc>
        <w:tc>
          <w:tcPr>
            <w:tcW w:w="3118" w:type="dxa"/>
          </w:tcPr>
          <w:p w:rsidR="00C168E7" w:rsidRPr="001E5E5B" w:rsidRDefault="00C168E7" w:rsidP="00C168E7">
            <w:pPr>
              <w:rPr>
                <w:b/>
              </w:rPr>
            </w:pPr>
            <w:r w:rsidRPr="001E5E5B">
              <w:rPr>
                <w:b/>
              </w:rPr>
              <w:t>000 2 02 00000 00 0000 000</w:t>
            </w:r>
          </w:p>
        </w:tc>
        <w:tc>
          <w:tcPr>
            <w:tcW w:w="1399" w:type="dxa"/>
          </w:tcPr>
          <w:p w:rsidR="00C168E7" w:rsidRPr="001E5E5B" w:rsidRDefault="00C168E7" w:rsidP="00C168E7">
            <w:pPr>
              <w:rPr>
                <w:b/>
              </w:rPr>
            </w:pPr>
            <w:r w:rsidRPr="001E5E5B">
              <w:rPr>
                <w:b/>
              </w:rPr>
              <w:t>192675,9</w:t>
            </w:r>
          </w:p>
        </w:tc>
      </w:tr>
      <w:tr w:rsidR="00C168E7" w:rsidRPr="001E5E5B" w:rsidTr="00C168E7">
        <w:trPr>
          <w:trHeight w:val="276"/>
        </w:trPr>
        <w:tc>
          <w:tcPr>
            <w:tcW w:w="6096" w:type="dxa"/>
          </w:tcPr>
          <w:p w:rsidR="00C168E7" w:rsidRPr="001E5E5B" w:rsidRDefault="00C168E7" w:rsidP="00C168E7">
            <w:pPr>
              <w:jc w:val="both"/>
            </w:pPr>
            <w:r w:rsidRPr="001E5E5B">
              <w:t>в том числе:</w:t>
            </w:r>
          </w:p>
        </w:tc>
        <w:tc>
          <w:tcPr>
            <w:tcW w:w="3118" w:type="dxa"/>
          </w:tcPr>
          <w:p w:rsidR="00C168E7" w:rsidRPr="001E5E5B" w:rsidRDefault="00C168E7" w:rsidP="00C168E7"/>
        </w:tc>
        <w:tc>
          <w:tcPr>
            <w:tcW w:w="1399" w:type="dxa"/>
          </w:tcPr>
          <w:p w:rsidR="00C168E7" w:rsidRPr="001E5E5B" w:rsidRDefault="00C168E7" w:rsidP="00C168E7"/>
        </w:tc>
      </w:tr>
      <w:tr w:rsidR="00C168E7" w:rsidRPr="001E5E5B" w:rsidTr="00C168E7">
        <w:trPr>
          <w:trHeight w:val="276"/>
        </w:trPr>
        <w:tc>
          <w:tcPr>
            <w:tcW w:w="6096" w:type="dxa"/>
          </w:tcPr>
          <w:p w:rsidR="00C168E7" w:rsidRPr="001E5E5B" w:rsidRDefault="00C168E7" w:rsidP="00C168E7">
            <w:pPr>
              <w:jc w:val="both"/>
              <w:rPr>
                <w:b/>
              </w:rPr>
            </w:pPr>
            <w:r w:rsidRPr="001E5E5B">
              <w:rPr>
                <w:b/>
              </w:rPr>
              <w:t>Дотации бюджетам субъектов Российской Федерации и муниципальных образований</w:t>
            </w:r>
          </w:p>
        </w:tc>
        <w:tc>
          <w:tcPr>
            <w:tcW w:w="3118" w:type="dxa"/>
          </w:tcPr>
          <w:p w:rsidR="00C168E7" w:rsidRPr="001E5E5B" w:rsidRDefault="00C168E7" w:rsidP="00C168E7">
            <w:r w:rsidRPr="001E5E5B">
              <w:t>000 2 02 10000 00 0000 151</w:t>
            </w:r>
          </w:p>
        </w:tc>
        <w:tc>
          <w:tcPr>
            <w:tcW w:w="1399" w:type="dxa"/>
          </w:tcPr>
          <w:p w:rsidR="00C168E7" w:rsidRPr="001E5E5B" w:rsidRDefault="00C168E7" w:rsidP="00C168E7">
            <w:r w:rsidRPr="001E5E5B">
              <w:t>61284,6</w:t>
            </w:r>
          </w:p>
        </w:tc>
      </w:tr>
      <w:tr w:rsidR="00C168E7" w:rsidRPr="001E5E5B" w:rsidTr="00C168E7">
        <w:trPr>
          <w:trHeight w:val="276"/>
        </w:trPr>
        <w:tc>
          <w:tcPr>
            <w:tcW w:w="6096" w:type="dxa"/>
          </w:tcPr>
          <w:p w:rsidR="00C168E7" w:rsidRPr="001E5E5B" w:rsidRDefault="00C168E7" w:rsidP="00C168E7">
            <w:pPr>
              <w:jc w:val="both"/>
            </w:pPr>
            <w:r w:rsidRPr="001E5E5B">
              <w:t>Дотации на выравнивание бюджетной обеспеченности</w:t>
            </w:r>
          </w:p>
        </w:tc>
        <w:tc>
          <w:tcPr>
            <w:tcW w:w="3118" w:type="dxa"/>
          </w:tcPr>
          <w:p w:rsidR="00C168E7" w:rsidRPr="001E5E5B" w:rsidRDefault="00C168E7" w:rsidP="00C168E7">
            <w:r w:rsidRPr="001E5E5B">
              <w:t>000 2 02 15001 00 0000 151</w:t>
            </w:r>
          </w:p>
        </w:tc>
        <w:tc>
          <w:tcPr>
            <w:tcW w:w="1399" w:type="dxa"/>
          </w:tcPr>
          <w:p w:rsidR="00C168E7" w:rsidRPr="001E5E5B" w:rsidRDefault="00C168E7" w:rsidP="00C168E7">
            <w:r w:rsidRPr="001E5E5B">
              <w:t>57267,2</w:t>
            </w:r>
          </w:p>
        </w:tc>
      </w:tr>
      <w:tr w:rsidR="00C168E7" w:rsidRPr="001E5E5B" w:rsidTr="00C168E7">
        <w:trPr>
          <w:trHeight w:val="276"/>
        </w:trPr>
        <w:tc>
          <w:tcPr>
            <w:tcW w:w="6096" w:type="dxa"/>
          </w:tcPr>
          <w:p w:rsidR="00C168E7" w:rsidRPr="001E5E5B" w:rsidRDefault="00C168E7" w:rsidP="00C168E7">
            <w:pPr>
              <w:jc w:val="both"/>
            </w:pPr>
            <w:r w:rsidRPr="001E5E5B">
              <w:t>Дотации бюджетам муниципальных районов на выравнивание бюджетной обеспеченности</w:t>
            </w:r>
          </w:p>
        </w:tc>
        <w:tc>
          <w:tcPr>
            <w:tcW w:w="3118" w:type="dxa"/>
          </w:tcPr>
          <w:p w:rsidR="00C168E7" w:rsidRPr="001E5E5B" w:rsidRDefault="00C168E7" w:rsidP="00C168E7">
            <w:r w:rsidRPr="001E5E5B">
              <w:t>063 2 02 15001 05 0002 151</w:t>
            </w:r>
          </w:p>
        </w:tc>
        <w:tc>
          <w:tcPr>
            <w:tcW w:w="1399" w:type="dxa"/>
          </w:tcPr>
          <w:p w:rsidR="00C168E7" w:rsidRPr="001E5E5B" w:rsidRDefault="00C168E7" w:rsidP="00C168E7">
            <w:r w:rsidRPr="001E5E5B">
              <w:t>57267,2</w:t>
            </w:r>
          </w:p>
        </w:tc>
      </w:tr>
      <w:tr w:rsidR="00C168E7" w:rsidRPr="001E5E5B" w:rsidTr="00C168E7">
        <w:trPr>
          <w:trHeight w:val="276"/>
        </w:trPr>
        <w:tc>
          <w:tcPr>
            <w:tcW w:w="6096" w:type="dxa"/>
          </w:tcPr>
          <w:p w:rsidR="00C168E7" w:rsidRPr="001E5E5B" w:rsidRDefault="00C168E7" w:rsidP="00C168E7">
            <w:pPr>
              <w:jc w:val="both"/>
            </w:pPr>
            <w:r w:rsidRPr="001E5E5B">
              <w:lastRenderedPageBreak/>
              <w:t>Дотации бюджетам на поддержку мер по обеспечению сбалансированности бюджетов</w:t>
            </w:r>
          </w:p>
        </w:tc>
        <w:tc>
          <w:tcPr>
            <w:tcW w:w="3118" w:type="dxa"/>
          </w:tcPr>
          <w:p w:rsidR="00C168E7" w:rsidRPr="001E5E5B" w:rsidRDefault="00C168E7" w:rsidP="00C168E7">
            <w:r w:rsidRPr="001E5E5B">
              <w:t>000 2 02 15002 00 0000 151</w:t>
            </w:r>
          </w:p>
        </w:tc>
        <w:tc>
          <w:tcPr>
            <w:tcW w:w="1399" w:type="dxa"/>
          </w:tcPr>
          <w:p w:rsidR="00C168E7" w:rsidRPr="001E5E5B" w:rsidRDefault="00C168E7" w:rsidP="00C168E7">
            <w:r w:rsidRPr="001E5E5B">
              <w:t>4017,4</w:t>
            </w:r>
          </w:p>
        </w:tc>
      </w:tr>
      <w:tr w:rsidR="00C168E7" w:rsidRPr="001E5E5B" w:rsidTr="00C168E7">
        <w:trPr>
          <w:trHeight w:val="276"/>
        </w:trPr>
        <w:tc>
          <w:tcPr>
            <w:tcW w:w="6096" w:type="dxa"/>
          </w:tcPr>
          <w:p w:rsidR="00C168E7" w:rsidRPr="001E5E5B" w:rsidRDefault="00C168E7" w:rsidP="00C168E7">
            <w:pPr>
              <w:jc w:val="both"/>
            </w:pPr>
            <w:r w:rsidRPr="001E5E5B">
              <w:t>Дотации бюджетам муниципальных районов на поддержку мер по обеспечению сбалансированности бюджетов</w:t>
            </w:r>
          </w:p>
        </w:tc>
        <w:tc>
          <w:tcPr>
            <w:tcW w:w="3118" w:type="dxa"/>
          </w:tcPr>
          <w:p w:rsidR="00C168E7" w:rsidRPr="001E5E5B" w:rsidRDefault="00C168E7" w:rsidP="00C168E7">
            <w:r w:rsidRPr="001E5E5B">
              <w:t>063 2 02 15002 05 0000 151</w:t>
            </w:r>
          </w:p>
        </w:tc>
        <w:tc>
          <w:tcPr>
            <w:tcW w:w="1399" w:type="dxa"/>
          </w:tcPr>
          <w:p w:rsidR="00C168E7" w:rsidRPr="001E5E5B" w:rsidRDefault="00C168E7" w:rsidP="00C168E7">
            <w:r w:rsidRPr="001E5E5B">
              <w:t>4017,4</w:t>
            </w:r>
          </w:p>
        </w:tc>
      </w:tr>
      <w:tr w:rsidR="00C168E7" w:rsidRPr="001E5E5B" w:rsidTr="00C168E7">
        <w:trPr>
          <w:trHeight w:val="276"/>
        </w:trPr>
        <w:tc>
          <w:tcPr>
            <w:tcW w:w="6096" w:type="dxa"/>
          </w:tcPr>
          <w:p w:rsidR="00C168E7" w:rsidRPr="001E5E5B" w:rsidRDefault="00C168E7" w:rsidP="00C168E7">
            <w:pPr>
              <w:rPr>
                <w:b/>
              </w:rPr>
            </w:pPr>
            <w:r w:rsidRPr="001E5E5B">
              <w:rPr>
                <w:b/>
              </w:rPr>
              <w:t>Субсидии бюджетам субъектов Российской Федерации и муниципальных образований</w:t>
            </w:r>
          </w:p>
        </w:tc>
        <w:tc>
          <w:tcPr>
            <w:tcW w:w="3118" w:type="dxa"/>
          </w:tcPr>
          <w:p w:rsidR="00C168E7" w:rsidRPr="001E5E5B" w:rsidRDefault="00C168E7" w:rsidP="00C168E7">
            <w:r w:rsidRPr="001E5E5B">
              <w:t>000 2 02 20000 00 0000 151</w:t>
            </w:r>
          </w:p>
        </w:tc>
        <w:tc>
          <w:tcPr>
            <w:tcW w:w="1399" w:type="dxa"/>
          </w:tcPr>
          <w:p w:rsidR="00C168E7" w:rsidRPr="001E5E5B" w:rsidRDefault="00C168E7" w:rsidP="00C168E7">
            <w:r w:rsidRPr="001E5E5B">
              <w:t xml:space="preserve">21475,3 </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Субсидия бюджетам на поддержку отрасли культуры</w:t>
            </w:r>
          </w:p>
        </w:tc>
        <w:tc>
          <w:tcPr>
            <w:tcW w:w="3118" w:type="dxa"/>
          </w:tcPr>
          <w:p w:rsidR="00C168E7" w:rsidRPr="001E5E5B" w:rsidRDefault="00C168E7" w:rsidP="00C168E7">
            <w:r w:rsidRPr="001E5E5B">
              <w:t>000 2 02 25519 00 0000 151</w:t>
            </w:r>
          </w:p>
        </w:tc>
        <w:tc>
          <w:tcPr>
            <w:tcW w:w="1399" w:type="dxa"/>
          </w:tcPr>
          <w:p w:rsidR="00C168E7" w:rsidRPr="001E5E5B" w:rsidRDefault="00C168E7" w:rsidP="00C168E7">
            <w:r w:rsidRPr="001E5E5B">
              <w:t>401,2</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Субсидия бюджетам муниципальных районов на поддержку отрасли культуры</w:t>
            </w:r>
          </w:p>
        </w:tc>
        <w:tc>
          <w:tcPr>
            <w:tcW w:w="3118" w:type="dxa"/>
          </w:tcPr>
          <w:p w:rsidR="00C168E7" w:rsidRPr="001E5E5B" w:rsidRDefault="00C168E7" w:rsidP="00C168E7">
            <w:r w:rsidRPr="001E5E5B">
              <w:t>063 2 02 25519 05 0000 151</w:t>
            </w:r>
          </w:p>
        </w:tc>
        <w:tc>
          <w:tcPr>
            <w:tcW w:w="1399" w:type="dxa"/>
          </w:tcPr>
          <w:p w:rsidR="00C168E7" w:rsidRPr="001E5E5B" w:rsidRDefault="00C168E7" w:rsidP="00C168E7">
            <w:r w:rsidRPr="001E5E5B">
              <w:t>401,2</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Прочие субсидии</w:t>
            </w:r>
          </w:p>
        </w:tc>
        <w:tc>
          <w:tcPr>
            <w:tcW w:w="3118" w:type="dxa"/>
          </w:tcPr>
          <w:p w:rsidR="00C168E7" w:rsidRPr="001E5E5B" w:rsidRDefault="00C168E7" w:rsidP="00C168E7">
            <w:r w:rsidRPr="001E5E5B">
              <w:t>000 2 02 29999 00 0000 151</w:t>
            </w:r>
          </w:p>
        </w:tc>
        <w:tc>
          <w:tcPr>
            <w:tcW w:w="1399" w:type="dxa"/>
          </w:tcPr>
          <w:p w:rsidR="00C168E7" w:rsidRPr="001E5E5B" w:rsidRDefault="00C168E7" w:rsidP="00C168E7">
            <w:r w:rsidRPr="001E5E5B">
              <w:t>21074,1</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Прочие субсидии бюджетам муниципальных районов</w:t>
            </w:r>
          </w:p>
        </w:tc>
        <w:tc>
          <w:tcPr>
            <w:tcW w:w="3118" w:type="dxa"/>
          </w:tcPr>
          <w:p w:rsidR="00C168E7" w:rsidRPr="001E5E5B" w:rsidRDefault="00C168E7" w:rsidP="00C168E7">
            <w:r w:rsidRPr="001E5E5B">
              <w:t>063 2 02 29999 05 0000 151</w:t>
            </w:r>
          </w:p>
        </w:tc>
        <w:tc>
          <w:tcPr>
            <w:tcW w:w="1399" w:type="dxa"/>
          </w:tcPr>
          <w:p w:rsidR="00C168E7" w:rsidRPr="001E5E5B" w:rsidRDefault="00C168E7" w:rsidP="00C168E7">
            <w:r w:rsidRPr="001E5E5B">
              <w:t>21074,1</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3118" w:type="dxa"/>
          </w:tcPr>
          <w:p w:rsidR="00C168E7" w:rsidRPr="001E5E5B" w:rsidRDefault="00C168E7" w:rsidP="00C168E7">
            <w:r w:rsidRPr="001E5E5B">
              <w:t>063 2 02 29999 05 0063 151</w:t>
            </w:r>
          </w:p>
        </w:tc>
        <w:tc>
          <w:tcPr>
            <w:tcW w:w="1399" w:type="dxa"/>
          </w:tcPr>
          <w:p w:rsidR="00C168E7" w:rsidRPr="001E5E5B" w:rsidRDefault="00C168E7" w:rsidP="00C168E7">
            <w:r w:rsidRPr="001E5E5B">
              <w:t>3998,6</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w:t>
            </w:r>
          </w:p>
        </w:tc>
        <w:tc>
          <w:tcPr>
            <w:tcW w:w="3118" w:type="dxa"/>
          </w:tcPr>
          <w:p w:rsidR="00C168E7" w:rsidRPr="001E5E5B" w:rsidRDefault="00C168E7" w:rsidP="00C168E7">
            <w:r w:rsidRPr="001E5E5B">
              <w:t>063 2 02 29999 05 0069 151</w:t>
            </w:r>
          </w:p>
        </w:tc>
        <w:tc>
          <w:tcPr>
            <w:tcW w:w="1399" w:type="dxa"/>
          </w:tcPr>
          <w:p w:rsidR="00C168E7" w:rsidRPr="001E5E5B" w:rsidRDefault="00C168E7" w:rsidP="00C168E7">
            <w:r w:rsidRPr="001E5E5B">
              <w:t>5495,0</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Субсидии бюджетам муниципальных районов области на реализацию расходных обязательств, возникающих при выполнении полномочий по решению вопросов местного значения</w:t>
            </w:r>
          </w:p>
        </w:tc>
        <w:tc>
          <w:tcPr>
            <w:tcW w:w="3118" w:type="dxa"/>
          </w:tcPr>
          <w:p w:rsidR="00C168E7" w:rsidRPr="001E5E5B" w:rsidRDefault="00C168E7" w:rsidP="00C168E7">
            <w:r w:rsidRPr="001E5E5B">
              <w:t>063 2 02 29999 05 0074 151</w:t>
            </w:r>
          </w:p>
        </w:tc>
        <w:tc>
          <w:tcPr>
            <w:tcW w:w="1399" w:type="dxa"/>
          </w:tcPr>
          <w:p w:rsidR="00C168E7" w:rsidRPr="001E5E5B" w:rsidRDefault="00C168E7" w:rsidP="00C168E7">
            <w:r w:rsidRPr="001E5E5B">
              <w:t>4585,4</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3118" w:type="dxa"/>
          </w:tcPr>
          <w:p w:rsidR="00C168E7" w:rsidRPr="001E5E5B" w:rsidRDefault="00C168E7" w:rsidP="00C168E7">
            <w:r w:rsidRPr="001E5E5B">
              <w:t>063 2 02 29999 05 0075 151</w:t>
            </w:r>
          </w:p>
        </w:tc>
        <w:tc>
          <w:tcPr>
            <w:tcW w:w="1399" w:type="dxa"/>
          </w:tcPr>
          <w:p w:rsidR="00C168E7" w:rsidRPr="001E5E5B" w:rsidRDefault="00C168E7" w:rsidP="00C168E7">
            <w:r w:rsidRPr="001E5E5B">
              <w:t>3995,1</w:t>
            </w:r>
          </w:p>
        </w:tc>
      </w:tr>
      <w:tr w:rsidR="00C168E7" w:rsidRPr="001E5E5B" w:rsidTr="00C168E7">
        <w:trPr>
          <w:trHeight w:val="276"/>
        </w:trPr>
        <w:tc>
          <w:tcPr>
            <w:tcW w:w="6096"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Субсидия бюджетам муниципальных районов области на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3118" w:type="dxa"/>
          </w:tcPr>
          <w:p w:rsidR="00C168E7" w:rsidRPr="001E5E5B" w:rsidRDefault="00C168E7" w:rsidP="00C168E7">
            <w:r w:rsidRPr="001E5E5B">
              <w:t>063 2 02 29999 05 0076 151</w:t>
            </w:r>
          </w:p>
        </w:tc>
        <w:tc>
          <w:tcPr>
            <w:tcW w:w="1399" w:type="dxa"/>
          </w:tcPr>
          <w:p w:rsidR="00C168E7" w:rsidRPr="001E5E5B" w:rsidRDefault="00C168E7" w:rsidP="00C168E7">
            <w:r w:rsidRPr="001E5E5B">
              <w:t>3000,0</w:t>
            </w:r>
          </w:p>
        </w:tc>
      </w:tr>
      <w:tr w:rsidR="00C168E7" w:rsidRPr="001E5E5B" w:rsidTr="00C168E7">
        <w:trPr>
          <w:trHeight w:val="276"/>
        </w:trPr>
        <w:tc>
          <w:tcPr>
            <w:tcW w:w="6096" w:type="dxa"/>
          </w:tcPr>
          <w:p w:rsidR="00C168E7" w:rsidRPr="001E5E5B" w:rsidRDefault="00C168E7" w:rsidP="00C168E7">
            <w:pPr>
              <w:rPr>
                <w:b/>
              </w:rPr>
            </w:pPr>
            <w:r w:rsidRPr="001E5E5B">
              <w:rPr>
                <w:b/>
              </w:rPr>
              <w:t>Субвенции бюджетам субъектов Российской Федерации и муниципальных районов</w:t>
            </w:r>
          </w:p>
        </w:tc>
        <w:tc>
          <w:tcPr>
            <w:tcW w:w="3118" w:type="dxa"/>
          </w:tcPr>
          <w:p w:rsidR="00C168E7" w:rsidRPr="001E5E5B" w:rsidRDefault="00C168E7" w:rsidP="00C168E7">
            <w:r w:rsidRPr="001E5E5B">
              <w:t>000 2 02 30000 00 0000 151</w:t>
            </w:r>
          </w:p>
        </w:tc>
        <w:tc>
          <w:tcPr>
            <w:tcW w:w="1399" w:type="dxa"/>
          </w:tcPr>
          <w:p w:rsidR="00C168E7" w:rsidRPr="001E5E5B" w:rsidRDefault="00C168E7" w:rsidP="00C168E7">
            <w:r w:rsidRPr="001E5E5B">
              <w:t>98355,8</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области  на финансовое обеспечение образовательной деятельности муниципальных общеобразовательных организаций</w:t>
            </w:r>
          </w:p>
        </w:tc>
        <w:tc>
          <w:tcPr>
            <w:tcW w:w="3118" w:type="dxa"/>
          </w:tcPr>
          <w:p w:rsidR="00C168E7" w:rsidRPr="001E5E5B" w:rsidRDefault="00C168E7" w:rsidP="00C168E7">
            <w:r w:rsidRPr="001E5E5B">
              <w:t>063 2 02 30024 05 0001 151</w:t>
            </w:r>
          </w:p>
        </w:tc>
        <w:tc>
          <w:tcPr>
            <w:tcW w:w="1399" w:type="dxa"/>
          </w:tcPr>
          <w:p w:rsidR="00C168E7" w:rsidRPr="001E5E5B" w:rsidRDefault="00C168E7" w:rsidP="00C168E7">
            <w:r w:rsidRPr="001E5E5B">
              <w:t>77771,7</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на 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w:t>
            </w:r>
          </w:p>
        </w:tc>
        <w:tc>
          <w:tcPr>
            <w:tcW w:w="3118" w:type="dxa"/>
          </w:tcPr>
          <w:p w:rsidR="00C168E7" w:rsidRPr="001E5E5B" w:rsidRDefault="00C168E7" w:rsidP="00C168E7">
            <w:r w:rsidRPr="001E5E5B">
              <w:t>063 2 02 30024 05 0003 151</w:t>
            </w:r>
          </w:p>
        </w:tc>
        <w:tc>
          <w:tcPr>
            <w:tcW w:w="1399" w:type="dxa"/>
          </w:tcPr>
          <w:p w:rsidR="00C168E7" w:rsidRPr="001E5E5B" w:rsidRDefault="00C168E7" w:rsidP="00C168E7">
            <w:r w:rsidRPr="001E5E5B">
              <w:t>210,7</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3118" w:type="dxa"/>
          </w:tcPr>
          <w:p w:rsidR="00C168E7" w:rsidRPr="001E5E5B" w:rsidRDefault="00C168E7" w:rsidP="00C168E7">
            <w:r w:rsidRPr="001E5E5B">
              <w:t>063 2 02 30024 05 0007 151</w:t>
            </w:r>
          </w:p>
        </w:tc>
        <w:tc>
          <w:tcPr>
            <w:tcW w:w="1399" w:type="dxa"/>
          </w:tcPr>
          <w:p w:rsidR="00C168E7" w:rsidRPr="001E5E5B" w:rsidRDefault="00C168E7" w:rsidP="00C168E7">
            <w:r w:rsidRPr="001E5E5B">
              <w:t>501,9</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118" w:type="dxa"/>
          </w:tcPr>
          <w:p w:rsidR="00C168E7" w:rsidRPr="001E5E5B" w:rsidRDefault="00C168E7" w:rsidP="00C168E7">
            <w:r w:rsidRPr="001E5E5B">
              <w:t>063 2 02 30024 05 0008 151</w:t>
            </w:r>
          </w:p>
        </w:tc>
        <w:tc>
          <w:tcPr>
            <w:tcW w:w="1399" w:type="dxa"/>
          </w:tcPr>
          <w:p w:rsidR="00C168E7" w:rsidRPr="001E5E5B" w:rsidRDefault="00C168E7" w:rsidP="00C168E7">
            <w:r w:rsidRPr="001E5E5B">
              <w:t>202,1</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3118" w:type="dxa"/>
          </w:tcPr>
          <w:p w:rsidR="00C168E7" w:rsidRPr="001E5E5B" w:rsidRDefault="00C168E7" w:rsidP="00C168E7">
            <w:r w:rsidRPr="001E5E5B">
              <w:t>063 2 02 30024 05 0009 151</w:t>
            </w:r>
          </w:p>
        </w:tc>
        <w:tc>
          <w:tcPr>
            <w:tcW w:w="1399" w:type="dxa"/>
          </w:tcPr>
          <w:p w:rsidR="00C168E7" w:rsidRPr="001E5E5B" w:rsidRDefault="00C168E7" w:rsidP="00C168E7">
            <w:r w:rsidRPr="001E5E5B">
              <w:t>191,8</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3118" w:type="dxa"/>
          </w:tcPr>
          <w:p w:rsidR="00C168E7" w:rsidRPr="001E5E5B" w:rsidRDefault="00C168E7" w:rsidP="00C168E7">
            <w:r w:rsidRPr="001E5E5B">
              <w:t>063 2 02 30024 05  0010 151</w:t>
            </w:r>
          </w:p>
        </w:tc>
        <w:tc>
          <w:tcPr>
            <w:tcW w:w="1399" w:type="dxa"/>
          </w:tcPr>
          <w:p w:rsidR="00C168E7" w:rsidRPr="001E5E5B" w:rsidRDefault="00C168E7" w:rsidP="00C168E7">
            <w:r w:rsidRPr="001E5E5B">
              <w:t>203,9</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на осуществление органами местного самоуправления отельных государственных полномочий по осуществлению деятельности по опеке и попечительству в отношении совершеннолетних граждан</w:t>
            </w:r>
          </w:p>
        </w:tc>
        <w:tc>
          <w:tcPr>
            <w:tcW w:w="3118" w:type="dxa"/>
          </w:tcPr>
          <w:p w:rsidR="00C168E7" w:rsidRPr="001E5E5B" w:rsidRDefault="00C168E7" w:rsidP="00C168E7">
            <w:r w:rsidRPr="001E5E5B">
              <w:t>063 2 02 30024 05 0011 151</w:t>
            </w:r>
          </w:p>
        </w:tc>
        <w:tc>
          <w:tcPr>
            <w:tcW w:w="1399" w:type="dxa"/>
          </w:tcPr>
          <w:p w:rsidR="00C168E7" w:rsidRPr="001E5E5B" w:rsidRDefault="00C168E7" w:rsidP="00C168E7">
            <w:r w:rsidRPr="001E5E5B">
              <w:t>213,9</w:t>
            </w:r>
          </w:p>
        </w:tc>
      </w:tr>
      <w:tr w:rsidR="00C168E7" w:rsidRPr="001E5E5B" w:rsidTr="00C168E7">
        <w:trPr>
          <w:trHeight w:val="276"/>
        </w:trPr>
        <w:tc>
          <w:tcPr>
            <w:tcW w:w="6096" w:type="dxa"/>
          </w:tcPr>
          <w:p w:rsidR="00C168E7" w:rsidRPr="001E5E5B" w:rsidRDefault="00C168E7" w:rsidP="00C168E7">
            <w:pPr>
              <w:jc w:val="both"/>
            </w:pPr>
            <w:r w:rsidRPr="001E5E5B">
              <w:lastRenderedPageBreak/>
              <w:t>Субвенции бюджетам муниципальных районов области на организацию предоставления компенсации  родительской платы и расходы по оплате услуг почтовой связи и банковских услуг, оказываемых банками, по выплате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118" w:type="dxa"/>
          </w:tcPr>
          <w:p w:rsidR="00C168E7" w:rsidRPr="001E5E5B" w:rsidRDefault="00C168E7" w:rsidP="00C168E7">
            <w:r w:rsidRPr="001E5E5B">
              <w:t>063 2 02 30024 05 0012 151</w:t>
            </w:r>
          </w:p>
        </w:tc>
        <w:tc>
          <w:tcPr>
            <w:tcW w:w="1399" w:type="dxa"/>
          </w:tcPr>
          <w:p w:rsidR="00C168E7" w:rsidRPr="001E5E5B" w:rsidRDefault="00C168E7" w:rsidP="00C168E7">
            <w:r w:rsidRPr="001E5E5B">
              <w:t>29,5</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области  на осуществление государственных полномочий по предоставлению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118" w:type="dxa"/>
          </w:tcPr>
          <w:p w:rsidR="00C168E7" w:rsidRPr="001E5E5B" w:rsidRDefault="00C168E7" w:rsidP="00C168E7">
            <w:r w:rsidRPr="001E5E5B">
              <w:t>063 2 02 30024 05 0014 151</w:t>
            </w:r>
          </w:p>
        </w:tc>
        <w:tc>
          <w:tcPr>
            <w:tcW w:w="1399" w:type="dxa"/>
          </w:tcPr>
          <w:p w:rsidR="00C168E7" w:rsidRPr="001E5E5B" w:rsidRDefault="00C168E7" w:rsidP="00C168E7">
            <w:r w:rsidRPr="001E5E5B">
              <w:t>294,9</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3118" w:type="dxa"/>
          </w:tcPr>
          <w:p w:rsidR="00C168E7" w:rsidRPr="001E5E5B" w:rsidRDefault="00C168E7" w:rsidP="00C168E7">
            <w:r w:rsidRPr="001E5E5B">
              <w:t>063 2 02 30024 05 0015 151</w:t>
            </w:r>
          </w:p>
        </w:tc>
        <w:tc>
          <w:tcPr>
            <w:tcW w:w="1399" w:type="dxa"/>
          </w:tcPr>
          <w:p w:rsidR="00C168E7" w:rsidRPr="001E5E5B" w:rsidRDefault="00C168E7" w:rsidP="00C168E7">
            <w:r w:rsidRPr="001E5E5B">
              <w:t>201,8</w:t>
            </w:r>
          </w:p>
        </w:tc>
      </w:tr>
      <w:tr w:rsidR="00C168E7" w:rsidRPr="001E5E5B" w:rsidTr="00C168E7">
        <w:trPr>
          <w:trHeight w:val="276"/>
        </w:trPr>
        <w:tc>
          <w:tcPr>
            <w:tcW w:w="6096" w:type="dxa"/>
          </w:tcPr>
          <w:p w:rsidR="00C168E7" w:rsidRPr="001E5E5B" w:rsidRDefault="00C168E7" w:rsidP="00C168E7">
            <w:pPr>
              <w:jc w:val="both"/>
            </w:pPr>
            <w:r w:rsidRPr="001E5E5B">
              <w:rPr>
                <w:color w:val="000000"/>
              </w:rPr>
              <w:t>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3118" w:type="dxa"/>
          </w:tcPr>
          <w:p w:rsidR="00C168E7" w:rsidRPr="001E5E5B" w:rsidRDefault="00C168E7" w:rsidP="00C168E7">
            <w:r w:rsidRPr="001E5E5B">
              <w:rPr>
                <w:color w:val="000000"/>
              </w:rPr>
              <w:t>063 2 02 30024 05 0016 151</w:t>
            </w:r>
          </w:p>
        </w:tc>
        <w:tc>
          <w:tcPr>
            <w:tcW w:w="1399" w:type="dxa"/>
          </w:tcPr>
          <w:p w:rsidR="00C168E7" w:rsidRPr="001E5E5B" w:rsidRDefault="00C168E7" w:rsidP="00C168E7">
            <w:r w:rsidRPr="001E5E5B">
              <w:t>1068,0</w:t>
            </w:r>
          </w:p>
        </w:tc>
      </w:tr>
      <w:tr w:rsidR="00C168E7" w:rsidRPr="001E5E5B" w:rsidTr="00C168E7">
        <w:trPr>
          <w:trHeight w:val="276"/>
        </w:trPr>
        <w:tc>
          <w:tcPr>
            <w:tcW w:w="6096" w:type="dxa"/>
          </w:tcPr>
          <w:p w:rsidR="00C168E7" w:rsidRPr="001E5E5B" w:rsidRDefault="00C168E7" w:rsidP="00C168E7">
            <w:pPr>
              <w:jc w:val="both"/>
              <w:rPr>
                <w:color w:val="000000"/>
              </w:rPr>
            </w:pPr>
            <w:r w:rsidRPr="001E5E5B">
              <w:t>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3118" w:type="dxa"/>
          </w:tcPr>
          <w:p w:rsidR="00C168E7" w:rsidRPr="001E5E5B" w:rsidRDefault="00C168E7" w:rsidP="00C168E7">
            <w:pPr>
              <w:rPr>
                <w:color w:val="000000"/>
              </w:rPr>
            </w:pPr>
            <w:r w:rsidRPr="001E5E5B">
              <w:t>063 2 02 30024 05 0027 151</w:t>
            </w:r>
          </w:p>
        </w:tc>
        <w:tc>
          <w:tcPr>
            <w:tcW w:w="1399" w:type="dxa"/>
          </w:tcPr>
          <w:p w:rsidR="00C168E7" w:rsidRPr="001E5E5B" w:rsidRDefault="00C168E7" w:rsidP="00C168E7">
            <w:r w:rsidRPr="001E5E5B">
              <w:t>1558,2</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118" w:type="dxa"/>
          </w:tcPr>
          <w:p w:rsidR="00C168E7" w:rsidRPr="001E5E5B" w:rsidRDefault="00C168E7" w:rsidP="00C168E7">
            <w:r w:rsidRPr="001E5E5B">
              <w:t>063 2 02 30024 05 0028 151</w:t>
            </w:r>
          </w:p>
        </w:tc>
        <w:tc>
          <w:tcPr>
            <w:tcW w:w="1399" w:type="dxa"/>
          </w:tcPr>
          <w:p w:rsidR="00C168E7" w:rsidRPr="001E5E5B" w:rsidRDefault="00C168E7" w:rsidP="00C168E7">
            <w:r w:rsidRPr="001E5E5B">
              <w:t>399,5</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частичное финансирование расходов на присмотр и уход за детьми дошкольного возраста в образовательных организациях, реализующих основную общеобразовательную программу дошкольного образования</w:t>
            </w:r>
          </w:p>
        </w:tc>
        <w:tc>
          <w:tcPr>
            <w:tcW w:w="3118" w:type="dxa"/>
          </w:tcPr>
          <w:p w:rsidR="00C168E7" w:rsidRPr="001E5E5B" w:rsidRDefault="00C168E7" w:rsidP="00C168E7">
            <w:pPr>
              <w:jc w:val="center"/>
            </w:pPr>
            <w:r w:rsidRPr="001E5E5B">
              <w:t>063 2 02 30024 05 0029151</w:t>
            </w:r>
          </w:p>
          <w:p w:rsidR="00C168E7" w:rsidRPr="001E5E5B" w:rsidRDefault="00C168E7" w:rsidP="00C168E7"/>
        </w:tc>
        <w:tc>
          <w:tcPr>
            <w:tcW w:w="1399" w:type="dxa"/>
          </w:tcPr>
          <w:p w:rsidR="00C168E7" w:rsidRPr="001E5E5B" w:rsidRDefault="00C168E7" w:rsidP="00C168E7">
            <w:r w:rsidRPr="001E5E5B">
              <w:t>48,0</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в части расходов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118" w:type="dxa"/>
          </w:tcPr>
          <w:p w:rsidR="00C168E7" w:rsidRPr="001E5E5B" w:rsidRDefault="00C168E7" w:rsidP="00C168E7">
            <w:pPr>
              <w:jc w:val="center"/>
            </w:pPr>
            <w:r w:rsidRPr="001E5E5B">
              <w:t>063 2 02 30024 05 0037 151</w:t>
            </w:r>
          </w:p>
        </w:tc>
        <w:tc>
          <w:tcPr>
            <w:tcW w:w="1399" w:type="dxa"/>
          </w:tcPr>
          <w:p w:rsidR="00C168E7" w:rsidRPr="001E5E5B" w:rsidRDefault="00C168E7" w:rsidP="00C168E7">
            <w:r w:rsidRPr="001E5E5B">
              <w:t>15442,5</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3118" w:type="dxa"/>
          </w:tcPr>
          <w:p w:rsidR="00C168E7" w:rsidRPr="001E5E5B" w:rsidRDefault="00C168E7" w:rsidP="00C168E7">
            <w:r w:rsidRPr="001E5E5B">
              <w:t>000 2 02 35120 00 0000 151</w:t>
            </w:r>
          </w:p>
        </w:tc>
        <w:tc>
          <w:tcPr>
            <w:tcW w:w="1399" w:type="dxa"/>
          </w:tcPr>
          <w:p w:rsidR="00C168E7" w:rsidRPr="001E5E5B" w:rsidRDefault="00C168E7" w:rsidP="00C168E7">
            <w:r w:rsidRPr="001E5E5B">
              <w:t>17,4</w:t>
            </w:r>
          </w:p>
        </w:tc>
      </w:tr>
      <w:tr w:rsidR="00C168E7" w:rsidRPr="001E5E5B" w:rsidTr="00C168E7">
        <w:trPr>
          <w:trHeight w:val="276"/>
        </w:trPr>
        <w:tc>
          <w:tcPr>
            <w:tcW w:w="6096" w:type="dxa"/>
          </w:tcPr>
          <w:p w:rsidR="00C168E7" w:rsidRPr="001E5E5B" w:rsidRDefault="00C168E7" w:rsidP="00C168E7">
            <w:pPr>
              <w:jc w:val="both"/>
            </w:pPr>
            <w:r w:rsidRPr="001E5E5B">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3118" w:type="dxa"/>
          </w:tcPr>
          <w:p w:rsidR="00C168E7" w:rsidRPr="001E5E5B" w:rsidRDefault="00C168E7" w:rsidP="00C168E7">
            <w:r w:rsidRPr="001E5E5B">
              <w:t>063 2 02 35120 05 0000 151</w:t>
            </w:r>
          </w:p>
        </w:tc>
        <w:tc>
          <w:tcPr>
            <w:tcW w:w="1399" w:type="dxa"/>
          </w:tcPr>
          <w:p w:rsidR="00C168E7" w:rsidRPr="001E5E5B" w:rsidRDefault="00C168E7" w:rsidP="00C168E7">
            <w:r w:rsidRPr="001E5E5B">
              <w:t>17,4</w:t>
            </w:r>
          </w:p>
        </w:tc>
      </w:tr>
      <w:tr w:rsidR="00C168E7" w:rsidRPr="001E5E5B" w:rsidTr="00C168E7">
        <w:trPr>
          <w:trHeight w:val="276"/>
        </w:trPr>
        <w:tc>
          <w:tcPr>
            <w:tcW w:w="6096" w:type="dxa"/>
          </w:tcPr>
          <w:p w:rsidR="00C168E7" w:rsidRPr="001E5E5B" w:rsidRDefault="00C168E7" w:rsidP="00C168E7">
            <w:pPr>
              <w:rPr>
                <w:b/>
              </w:rPr>
            </w:pPr>
            <w:r w:rsidRPr="001E5E5B">
              <w:rPr>
                <w:b/>
              </w:rPr>
              <w:t>Иные межбюджетные трансферты</w:t>
            </w:r>
          </w:p>
        </w:tc>
        <w:tc>
          <w:tcPr>
            <w:tcW w:w="3118" w:type="dxa"/>
          </w:tcPr>
          <w:p w:rsidR="00C168E7" w:rsidRPr="001E5E5B" w:rsidRDefault="00C168E7" w:rsidP="00C168E7">
            <w:r w:rsidRPr="001E5E5B">
              <w:t>000 2 02 40000 00 0000 151</w:t>
            </w:r>
          </w:p>
        </w:tc>
        <w:tc>
          <w:tcPr>
            <w:tcW w:w="1399" w:type="dxa"/>
          </w:tcPr>
          <w:p w:rsidR="00C168E7" w:rsidRPr="001E5E5B" w:rsidRDefault="00C168E7" w:rsidP="00C168E7">
            <w:r w:rsidRPr="001E5E5B">
              <w:t>11560,2</w:t>
            </w:r>
          </w:p>
        </w:tc>
      </w:tr>
      <w:tr w:rsidR="00C168E7" w:rsidRPr="001E5E5B" w:rsidTr="00C168E7">
        <w:trPr>
          <w:trHeight w:val="276"/>
        </w:trPr>
        <w:tc>
          <w:tcPr>
            <w:tcW w:w="6096" w:type="dxa"/>
          </w:tcPr>
          <w:p w:rsidR="00C168E7" w:rsidRPr="001E5E5B" w:rsidRDefault="00C168E7" w:rsidP="00C168E7">
            <w:pPr>
              <w:jc w:val="both"/>
            </w:pPr>
            <w:r w:rsidRPr="001E5E5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8" w:type="dxa"/>
          </w:tcPr>
          <w:p w:rsidR="00C168E7" w:rsidRPr="001E5E5B" w:rsidRDefault="00C168E7" w:rsidP="00C168E7">
            <w:r w:rsidRPr="001E5E5B">
              <w:t>000 2 02 40014 00 0000 151</w:t>
            </w:r>
          </w:p>
        </w:tc>
        <w:tc>
          <w:tcPr>
            <w:tcW w:w="1399" w:type="dxa"/>
          </w:tcPr>
          <w:p w:rsidR="00C168E7" w:rsidRPr="001E5E5B" w:rsidRDefault="00C168E7" w:rsidP="00C168E7">
            <w:r w:rsidRPr="001E5E5B">
              <w:t>3155,6</w:t>
            </w:r>
          </w:p>
        </w:tc>
      </w:tr>
      <w:tr w:rsidR="00C168E7" w:rsidRPr="001E5E5B" w:rsidTr="00C168E7">
        <w:trPr>
          <w:trHeight w:val="276"/>
        </w:trPr>
        <w:tc>
          <w:tcPr>
            <w:tcW w:w="6096" w:type="dxa"/>
          </w:tcPr>
          <w:p w:rsidR="00C168E7" w:rsidRPr="001E5E5B" w:rsidRDefault="00C168E7" w:rsidP="00C168E7">
            <w:pPr>
              <w:jc w:val="both"/>
            </w:pPr>
            <w:r w:rsidRPr="001E5E5B">
              <w:t xml:space="preserve">Межбюджетные трансферты, передаваемые бюджетам </w:t>
            </w:r>
            <w:r w:rsidRPr="001E5E5B">
              <w:lastRenderedPageBreak/>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8" w:type="dxa"/>
          </w:tcPr>
          <w:p w:rsidR="00C168E7" w:rsidRPr="001E5E5B" w:rsidRDefault="00C168E7" w:rsidP="00C168E7">
            <w:r w:rsidRPr="001E5E5B">
              <w:lastRenderedPageBreak/>
              <w:t>063 2 02 40014 05 0000 151</w:t>
            </w:r>
          </w:p>
        </w:tc>
        <w:tc>
          <w:tcPr>
            <w:tcW w:w="1399" w:type="dxa"/>
          </w:tcPr>
          <w:p w:rsidR="00C168E7" w:rsidRPr="001E5E5B" w:rsidRDefault="00C168E7" w:rsidP="00C168E7">
            <w:r w:rsidRPr="001E5E5B">
              <w:t>3155,6</w:t>
            </w:r>
          </w:p>
        </w:tc>
      </w:tr>
      <w:tr w:rsidR="00C168E7" w:rsidRPr="001E5E5B" w:rsidTr="00C168E7">
        <w:trPr>
          <w:trHeight w:val="276"/>
        </w:trPr>
        <w:tc>
          <w:tcPr>
            <w:tcW w:w="6096" w:type="dxa"/>
          </w:tcPr>
          <w:p w:rsidR="00C168E7" w:rsidRPr="001E5E5B" w:rsidRDefault="00C168E7" w:rsidP="00C168E7">
            <w:pPr>
              <w:jc w:val="both"/>
            </w:pPr>
            <w:r w:rsidRPr="001E5E5B">
              <w:lastRenderedPageBreak/>
              <w:t>Межбюджетные трансферты, передаваемые бюджету муниципального района на исполнение переданных полномочий по организации и осуществлению мероприятий по работе с детьми и молодежью в муниципальном образовании</w:t>
            </w:r>
          </w:p>
        </w:tc>
        <w:tc>
          <w:tcPr>
            <w:tcW w:w="3118" w:type="dxa"/>
          </w:tcPr>
          <w:p w:rsidR="00C168E7" w:rsidRPr="001E5E5B" w:rsidRDefault="00C168E7" w:rsidP="00C168E7">
            <w:r w:rsidRPr="001E5E5B">
              <w:t>063 2 02 40014 05 0005 151</w:t>
            </w:r>
          </w:p>
        </w:tc>
        <w:tc>
          <w:tcPr>
            <w:tcW w:w="1399" w:type="dxa"/>
          </w:tcPr>
          <w:p w:rsidR="00C168E7" w:rsidRPr="001E5E5B" w:rsidRDefault="00C168E7" w:rsidP="00C168E7">
            <w:r w:rsidRPr="001E5E5B">
              <w:t>274,1</w:t>
            </w:r>
          </w:p>
        </w:tc>
      </w:tr>
      <w:tr w:rsidR="00C168E7" w:rsidRPr="001E5E5B" w:rsidTr="00C168E7">
        <w:trPr>
          <w:trHeight w:val="276"/>
        </w:trPr>
        <w:tc>
          <w:tcPr>
            <w:tcW w:w="6096" w:type="dxa"/>
          </w:tcPr>
          <w:p w:rsidR="00C168E7" w:rsidRPr="001E5E5B" w:rsidRDefault="00C168E7" w:rsidP="00C168E7">
            <w:pPr>
              <w:jc w:val="both"/>
            </w:pPr>
            <w:r w:rsidRPr="001E5E5B">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w:t>
            </w:r>
          </w:p>
        </w:tc>
        <w:tc>
          <w:tcPr>
            <w:tcW w:w="3118" w:type="dxa"/>
          </w:tcPr>
          <w:p w:rsidR="00C168E7" w:rsidRPr="001E5E5B" w:rsidRDefault="00C168E7" w:rsidP="00C168E7">
            <w:r w:rsidRPr="001E5E5B">
              <w:t>063 2 02 40014 05 0022 151</w:t>
            </w:r>
          </w:p>
        </w:tc>
        <w:tc>
          <w:tcPr>
            <w:tcW w:w="1399" w:type="dxa"/>
          </w:tcPr>
          <w:p w:rsidR="00C168E7" w:rsidRPr="001E5E5B" w:rsidRDefault="00C168E7" w:rsidP="00C168E7">
            <w:r w:rsidRPr="001E5E5B">
              <w:t>274,1</w:t>
            </w:r>
          </w:p>
        </w:tc>
      </w:tr>
      <w:tr w:rsidR="00C168E7" w:rsidRPr="001E5E5B" w:rsidTr="00C168E7">
        <w:trPr>
          <w:trHeight w:val="276"/>
        </w:trPr>
        <w:tc>
          <w:tcPr>
            <w:tcW w:w="6096" w:type="dxa"/>
          </w:tcPr>
          <w:p w:rsidR="00C168E7" w:rsidRPr="001E5E5B" w:rsidRDefault="00C168E7" w:rsidP="00C168E7">
            <w:pPr>
              <w:jc w:val="both"/>
            </w:pPr>
            <w:r w:rsidRPr="001E5E5B">
              <w:t>Межбюджетные трансферты, передаваемые бюджету муниципального района на исполнение переданных полномочий по формированию и исполнению бюджетов поселений</w:t>
            </w:r>
          </w:p>
        </w:tc>
        <w:tc>
          <w:tcPr>
            <w:tcW w:w="3118" w:type="dxa"/>
          </w:tcPr>
          <w:p w:rsidR="00C168E7" w:rsidRPr="001E5E5B" w:rsidRDefault="00C168E7" w:rsidP="00C168E7">
            <w:r w:rsidRPr="001E5E5B">
              <w:t>063 2 02 40014 05 0027 151</w:t>
            </w:r>
          </w:p>
        </w:tc>
        <w:tc>
          <w:tcPr>
            <w:tcW w:w="1399" w:type="dxa"/>
          </w:tcPr>
          <w:p w:rsidR="00C168E7" w:rsidRPr="001E5E5B" w:rsidRDefault="00C168E7" w:rsidP="00C168E7">
            <w:r w:rsidRPr="001E5E5B">
              <w:t>2059,2</w:t>
            </w:r>
          </w:p>
        </w:tc>
      </w:tr>
      <w:tr w:rsidR="00C168E7" w:rsidRPr="001E5E5B" w:rsidTr="00C168E7">
        <w:trPr>
          <w:trHeight w:val="276"/>
        </w:trPr>
        <w:tc>
          <w:tcPr>
            <w:tcW w:w="6096" w:type="dxa"/>
          </w:tcPr>
          <w:p w:rsidR="00C168E7" w:rsidRPr="001E5E5B" w:rsidRDefault="00C168E7" w:rsidP="00C168E7">
            <w:pPr>
              <w:jc w:val="both"/>
            </w:pPr>
            <w:r w:rsidRPr="001E5E5B">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3118" w:type="dxa"/>
          </w:tcPr>
          <w:p w:rsidR="00C168E7" w:rsidRPr="001E5E5B" w:rsidRDefault="00C168E7" w:rsidP="00C168E7">
            <w:r w:rsidRPr="001E5E5B">
              <w:t>063 2 02 40014 05 0028 151</w:t>
            </w:r>
          </w:p>
        </w:tc>
        <w:tc>
          <w:tcPr>
            <w:tcW w:w="1399" w:type="dxa"/>
          </w:tcPr>
          <w:p w:rsidR="00C168E7" w:rsidRPr="001E5E5B" w:rsidRDefault="00C168E7" w:rsidP="00C168E7">
            <w:r w:rsidRPr="001E5E5B">
              <w:t>548,2</w:t>
            </w:r>
          </w:p>
        </w:tc>
      </w:tr>
      <w:tr w:rsidR="00C168E7" w:rsidRPr="001E5E5B" w:rsidTr="00C168E7">
        <w:trPr>
          <w:trHeight w:val="276"/>
        </w:trPr>
        <w:tc>
          <w:tcPr>
            <w:tcW w:w="6096" w:type="dxa"/>
          </w:tcPr>
          <w:p w:rsidR="00C168E7" w:rsidRPr="001E5E5B" w:rsidRDefault="00C168E7" w:rsidP="00C168E7">
            <w:pPr>
              <w:jc w:val="both"/>
            </w:pPr>
            <w:r w:rsidRPr="001E5E5B">
              <w:t>Прочие межбюджетные трансферты, передаваемые бюджетам</w:t>
            </w:r>
          </w:p>
        </w:tc>
        <w:tc>
          <w:tcPr>
            <w:tcW w:w="3118" w:type="dxa"/>
          </w:tcPr>
          <w:p w:rsidR="00C168E7" w:rsidRPr="001E5E5B" w:rsidRDefault="00C168E7" w:rsidP="00C168E7">
            <w:r w:rsidRPr="001E5E5B">
              <w:t>000 2 02 49999 00 0000 151</w:t>
            </w:r>
          </w:p>
        </w:tc>
        <w:tc>
          <w:tcPr>
            <w:tcW w:w="1399" w:type="dxa"/>
          </w:tcPr>
          <w:p w:rsidR="00C168E7" w:rsidRPr="001E5E5B" w:rsidRDefault="00C168E7" w:rsidP="00C168E7">
            <w:r w:rsidRPr="001E5E5B">
              <w:t>8404,6</w:t>
            </w:r>
          </w:p>
        </w:tc>
      </w:tr>
      <w:tr w:rsidR="00C168E7" w:rsidRPr="001E5E5B" w:rsidTr="00C168E7">
        <w:trPr>
          <w:trHeight w:val="276"/>
        </w:trPr>
        <w:tc>
          <w:tcPr>
            <w:tcW w:w="6096" w:type="dxa"/>
          </w:tcPr>
          <w:p w:rsidR="00C168E7" w:rsidRPr="001E5E5B" w:rsidRDefault="00C168E7" w:rsidP="00C168E7">
            <w:pPr>
              <w:jc w:val="both"/>
            </w:pPr>
            <w:r w:rsidRPr="001E5E5B">
              <w:t>Прочие межбюджетные трансферты, передаваемые бюджету муниципального района</w:t>
            </w:r>
          </w:p>
        </w:tc>
        <w:tc>
          <w:tcPr>
            <w:tcW w:w="3118" w:type="dxa"/>
          </w:tcPr>
          <w:p w:rsidR="00C168E7" w:rsidRPr="001E5E5B" w:rsidRDefault="00C168E7" w:rsidP="00C168E7">
            <w:r w:rsidRPr="001E5E5B">
              <w:t>063 2 02 49999 05 0002 151</w:t>
            </w:r>
          </w:p>
        </w:tc>
        <w:tc>
          <w:tcPr>
            <w:tcW w:w="1399" w:type="dxa"/>
          </w:tcPr>
          <w:p w:rsidR="00C168E7" w:rsidRPr="001E5E5B" w:rsidRDefault="00C168E7" w:rsidP="00C168E7">
            <w:r w:rsidRPr="001E5E5B">
              <w:t>4644,6</w:t>
            </w:r>
          </w:p>
        </w:tc>
      </w:tr>
      <w:tr w:rsidR="00C168E7" w:rsidRPr="001E5E5B" w:rsidTr="00C168E7">
        <w:trPr>
          <w:trHeight w:val="1117"/>
        </w:trPr>
        <w:tc>
          <w:tcPr>
            <w:tcW w:w="6096" w:type="dxa"/>
          </w:tcPr>
          <w:p w:rsidR="00C168E7" w:rsidRPr="001E5E5B" w:rsidRDefault="00C168E7" w:rsidP="00C168E7">
            <w:pPr>
              <w:jc w:val="both"/>
            </w:pPr>
            <w:r w:rsidRPr="001E5E5B">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3118" w:type="dxa"/>
          </w:tcPr>
          <w:p w:rsidR="00C168E7" w:rsidRPr="001E5E5B" w:rsidRDefault="00C168E7" w:rsidP="00C168E7">
            <w:r w:rsidRPr="001E5E5B">
              <w:t>063 2 02 49999 05 0013 151</w:t>
            </w:r>
          </w:p>
        </w:tc>
        <w:tc>
          <w:tcPr>
            <w:tcW w:w="1399" w:type="dxa"/>
          </w:tcPr>
          <w:p w:rsidR="00C168E7" w:rsidRPr="001E5E5B" w:rsidRDefault="00C168E7" w:rsidP="00C168E7">
            <w:r w:rsidRPr="001E5E5B">
              <w:t>1250,0</w:t>
            </w:r>
          </w:p>
        </w:tc>
      </w:tr>
      <w:tr w:rsidR="00C168E7" w:rsidRPr="001E5E5B" w:rsidTr="00C168E7">
        <w:trPr>
          <w:trHeight w:val="1117"/>
        </w:trPr>
        <w:tc>
          <w:tcPr>
            <w:tcW w:w="6096" w:type="dxa"/>
          </w:tcPr>
          <w:p w:rsidR="00C168E7" w:rsidRPr="001E5E5B" w:rsidRDefault="00C168E7" w:rsidP="00C168E7">
            <w:pPr>
              <w:jc w:val="both"/>
            </w:pPr>
            <w:r w:rsidRPr="001E5E5B">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3118" w:type="dxa"/>
          </w:tcPr>
          <w:p w:rsidR="00C168E7" w:rsidRPr="001E5E5B" w:rsidRDefault="00C168E7" w:rsidP="00C168E7">
            <w:r w:rsidRPr="001E5E5B">
              <w:t>063 2 02 49999 05 0015 151</w:t>
            </w:r>
          </w:p>
        </w:tc>
        <w:tc>
          <w:tcPr>
            <w:tcW w:w="1399" w:type="dxa"/>
          </w:tcPr>
          <w:p w:rsidR="00C168E7" w:rsidRPr="001E5E5B" w:rsidRDefault="00C168E7" w:rsidP="00C168E7">
            <w:r w:rsidRPr="001E5E5B">
              <w:t>170,0</w:t>
            </w:r>
          </w:p>
        </w:tc>
      </w:tr>
      <w:tr w:rsidR="00C168E7" w:rsidRPr="001E5E5B" w:rsidTr="00C168E7">
        <w:trPr>
          <w:trHeight w:val="1117"/>
        </w:trPr>
        <w:tc>
          <w:tcPr>
            <w:tcW w:w="6096" w:type="dxa"/>
          </w:tcPr>
          <w:p w:rsidR="00C168E7" w:rsidRPr="001E5E5B" w:rsidRDefault="00C168E7" w:rsidP="00C168E7">
            <w:pPr>
              <w:jc w:val="both"/>
            </w:pPr>
            <w:r w:rsidRPr="001E5E5B">
              <w:t>Межбюджетные трансферты, передаваемые бюджетам муниципальных районов области стимулирующего (поощрительного) характера</w:t>
            </w:r>
          </w:p>
        </w:tc>
        <w:tc>
          <w:tcPr>
            <w:tcW w:w="3118" w:type="dxa"/>
          </w:tcPr>
          <w:p w:rsidR="00C168E7" w:rsidRPr="001E5E5B" w:rsidRDefault="00C168E7" w:rsidP="00C168E7">
            <w:r w:rsidRPr="001E5E5B">
              <w:t>063 2 02 49999 05 0017 151</w:t>
            </w:r>
          </w:p>
        </w:tc>
        <w:tc>
          <w:tcPr>
            <w:tcW w:w="1399" w:type="dxa"/>
          </w:tcPr>
          <w:p w:rsidR="00C168E7" w:rsidRPr="001E5E5B" w:rsidRDefault="00C168E7" w:rsidP="00C168E7">
            <w:r w:rsidRPr="001E5E5B">
              <w:t>2340,0</w:t>
            </w:r>
          </w:p>
        </w:tc>
      </w:tr>
      <w:tr w:rsidR="00C168E7" w:rsidRPr="001E5E5B" w:rsidTr="00C168E7">
        <w:trPr>
          <w:trHeight w:val="276"/>
        </w:trPr>
        <w:tc>
          <w:tcPr>
            <w:tcW w:w="6096" w:type="dxa"/>
          </w:tcPr>
          <w:p w:rsidR="00C168E7" w:rsidRPr="001E5E5B" w:rsidRDefault="00C168E7" w:rsidP="00C168E7">
            <w:pPr>
              <w:rPr>
                <w:b/>
              </w:rPr>
            </w:pPr>
            <w:r w:rsidRPr="001E5E5B">
              <w:rPr>
                <w:b/>
              </w:rPr>
              <w:t>ВСЕГО ДОХОДОВ</w:t>
            </w:r>
          </w:p>
        </w:tc>
        <w:tc>
          <w:tcPr>
            <w:tcW w:w="3118" w:type="dxa"/>
          </w:tcPr>
          <w:p w:rsidR="00C168E7" w:rsidRPr="001E5E5B" w:rsidRDefault="00C168E7" w:rsidP="00C168E7">
            <w:pPr>
              <w:rPr>
                <w:b/>
              </w:rPr>
            </w:pPr>
          </w:p>
        </w:tc>
        <w:tc>
          <w:tcPr>
            <w:tcW w:w="1399" w:type="dxa"/>
          </w:tcPr>
          <w:p w:rsidR="00C168E7" w:rsidRPr="001E5E5B" w:rsidRDefault="00C168E7" w:rsidP="00C168E7">
            <w:pPr>
              <w:rPr>
                <w:b/>
              </w:rPr>
            </w:pPr>
            <w:r w:rsidRPr="001E5E5B">
              <w:rPr>
                <w:b/>
              </w:rPr>
              <w:t>234657,4</w:t>
            </w:r>
          </w:p>
        </w:tc>
      </w:tr>
    </w:tbl>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Pr>
        <w:overflowPunct/>
        <w:autoSpaceDE/>
        <w:autoSpaceDN/>
        <w:adjustRightInd/>
        <w:jc w:val="right"/>
        <w:textAlignment w:val="auto"/>
        <w:rPr>
          <w:bCs/>
        </w:rPr>
      </w:pPr>
      <w:r w:rsidRPr="001E5E5B">
        <w:t>Приложение 2</w:t>
      </w:r>
      <w:r w:rsidRPr="001E5E5B">
        <w:rPr>
          <w:bCs/>
        </w:rPr>
        <w:t xml:space="preserve"> к Решению Собрания депутатов</w:t>
      </w:r>
    </w:p>
    <w:p w:rsidR="00C168E7" w:rsidRPr="001E5E5B" w:rsidRDefault="00C168E7" w:rsidP="00C168E7">
      <w:pPr>
        <w:overflowPunct/>
        <w:autoSpaceDE/>
        <w:autoSpaceDN/>
        <w:adjustRightInd/>
        <w:jc w:val="right"/>
        <w:textAlignment w:val="auto"/>
        <w:rPr>
          <w:bCs/>
        </w:rPr>
      </w:pPr>
      <w:r w:rsidRPr="001E5E5B">
        <w:rPr>
          <w:bCs/>
        </w:rPr>
        <w:t xml:space="preserve"> Турковского муниципального района</w:t>
      </w:r>
    </w:p>
    <w:p w:rsidR="00C168E7" w:rsidRPr="001E5E5B" w:rsidRDefault="00C168E7" w:rsidP="00C168E7">
      <w:pPr>
        <w:jc w:val="right"/>
      </w:pPr>
      <w:r w:rsidRPr="001E5E5B">
        <w:t>от 18.062019 г № 31/1</w:t>
      </w:r>
    </w:p>
    <w:p w:rsidR="00C168E7" w:rsidRPr="001E5E5B" w:rsidRDefault="00C168E7" w:rsidP="00C168E7"/>
    <w:p w:rsidR="00C168E7" w:rsidRPr="001E5E5B" w:rsidRDefault="00C168E7" w:rsidP="00C168E7">
      <w:pPr>
        <w:tabs>
          <w:tab w:val="left" w:pos="2220"/>
        </w:tabs>
        <w:jc w:val="center"/>
        <w:rPr>
          <w:b/>
        </w:rPr>
      </w:pPr>
      <w:r w:rsidRPr="001E5E5B">
        <w:rPr>
          <w:b/>
        </w:rPr>
        <w:t>ДОХОДЫ БЮДЖЕТА МУНИЦИПАЛЬНОГО РАЙОНА ЗА 2018</w:t>
      </w:r>
    </w:p>
    <w:p w:rsidR="00C168E7" w:rsidRPr="001E5E5B" w:rsidRDefault="00C168E7" w:rsidP="00C168E7">
      <w:pPr>
        <w:tabs>
          <w:tab w:val="left" w:pos="2220"/>
        </w:tabs>
        <w:jc w:val="center"/>
        <w:rPr>
          <w:b/>
        </w:rPr>
      </w:pPr>
      <w:r w:rsidRPr="001E5E5B">
        <w:rPr>
          <w:b/>
        </w:rPr>
        <w:t xml:space="preserve"> ГОД ПО КОДАМ ВИДОВ ДОХОДОВ, ПОДВИДОВ ДОХОДОВ,КЛАССИФИКАЦИИ ОПЕРАЦИЙ СЕКТОРА ГОСУДАРСТВЕННОГО УПРАВЛЕНИЯ, ОТНОСЯЩИХСЯ К ДОХОДАМ БЮДЖЕТА</w:t>
      </w:r>
    </w:p>
    <w:p w:rsidR="00C168E7" w:rsidRPr="001E5E5B" w:rsidRDefault="00C168E7" w:rsidP="00C168E7">
      <w:pPr>
        <w:tabs>
          <w:tab w:val="left" w:pos="2220"/>
        </w:tabs>
        <w:jc w:val="center"/>
      </w:pPr>
    </w:p>
    <w:p w:rsidR="00C168E7" w:rsidRPr="001E5E5B" w:rsidRDefault="00C168E7" w:rsidP="00C168E7">
      <w:r w:rsidRPr="001E5E5B">
        <w:t xml:space="preserve"> </w:t>
      </w:r>
      <w:r w:rsidRPr="001E5E5B">
        <w:tab/>
        <w:t xml:space="preserve">                                                                                                                                                          ( тыс.руб.)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gridCol w:w="2604"/>
        <w:gridCol w:w="1366"/>
      </w:tblGrid>
      <w:tr w:rsidR="00C168E7" w:rsidRPr="001E5E5B" w:rsidTr="00C168E7">
        <w:tc>
          <w:tcPr>
            <w:tcW w:w="6379" w:type="dxa"/>
          </w:tcPr>
          <w:p w:rsidR="00C168E7" w:rsidRPr="001E5E5B" w:rsidRDefault="00C168E7" w:rsidP="00C168E7">
            <w:pPr>
              <w:jc w:val="center"/>
            </w:pPr>
            <w:r w:rsidRPr="001E5E5B">
              <w:t>Наименование доходов</w:t>
            </w:r>
          </w:p>
        </w:tc>
        <w:tc>
          <w:tcPr>
            <w:tcW w:w="2693" w:type="dxa"/>
          </w:tcPr>
          <w:p w:rsidR="00C168E7" w:rsidRPr="001E5E5B" w:rsidRDefault="00C168E7" w:rsidP="00C168E7">
            <w:pPr>
              <w:jc w:val="center"/>
            </w:pPr>
            <w:r w:rsidRPr="001E5E5B">
              <w:t>Код бюджетной классификации</w:t>
            </w:r>
          </w:p>
        </w:tc>
        <w:tc>
          <w:tcPr>
            <w:tcW w:w="1399" w:type="dxa"/>
          </w:tcPr>
          <w:p w:rsidR="00C168E7" w:rsidRPr="001E5E5B" w:rsidRDefault="00C168E7" w:rsidP="00C168E7">
            <w:pPr>
              <w:jc w:val="center"/>
            </w:pPr>
            <w:r w:rsidRPr="001E5E5B">
              <w:t>Сумма</w:t>
            </w:r>
          </w:p>
        </w:tc>
      </w:tr>
      <w:tr w:rsidR="00C168E7" w:rsidRPr="001E5E5B" w:rsidTr="00C168E7">
        <w:trPr>
          <w:trHeight w:val="231"/>
        </w:trPr>
        <w:tc>
          <w:tcPr>
            <w:tcW w:w="6379" w:type="dxa"/>
          </w:tcPr>
          <w:p w:rsidR="00C168E7" w:rsidRPr="001E5E5B" w:rsidRDefault="00C168E7" w:rsidP="00C168E7">
            <w:r w:rsidRPr="001E5E5B">
              <w:t>НАЛОГОВЫЕ И НЕНАЛОГОВЫЕ ДОХОДЫ</w:t>
            </w:r>
          </w:p>
        </w:tc>
        <w:tc>
          <w:tcPr>
            <w:tcW w:w="2693" w:type="dxa"/>
          </w:tcPr>
          <w:p w:rsidR="00C168E7" w:rsidRPr="001E5E5B" w:rsidRDefault="00C168E7" w:rsidP="00C168E7">
            <w:pPr>
              <w:jc w:val="center"/>
            </w:pPr>
            <w:r w:rsidRPr="001E5E5B">
              <w:t>1 00 00000 00 0000 000</w:t>
            </w:r>
          </w:p>
        </w:tc>
        <w:tc>
          <w:tcPr>
            <w:tcW w:w="1399" w:type="dxa"/>
          </w:tcPr>
          <w:p w:rsidR="00C168E7" w:rsidRPr="001E5E5B" w:rsidRDefault="00C168E7" w:rsidP="00C168E7">
            <w:r w:rsidRPr="001E5E5B">
              <w:rPr>
                <w:b/>
              </w:rPr>
              <w:t>41981,5</w:t>
            </w:r>
          </w:p>
        </w:tc>
      </w:tr>
      <w:tr w:rsidR="00C168E7" w:rsidRPr="001E5E5B" w:rsidTr="00C168E7">
        <w:tc>
          <w:tcPr>
            <w:tcW w:w="6379" w:type="dxa"/>
          </w:tcPr>
          <w:p w:rsidR="00C168E7" w:rsidRPr="001E5E5B" w:rsidRDefault="00C168E7" w:rsidP="00C168E7">
            <w:pPr>
              <w:jc w:val="both"/>
            </w:pPr>
            <w:r w:rsidRPr="001E5E5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693" w:type="dxa"/>
          </w:tcPr>
          <w:p w:rsidR="00C168E7" w:rsidRPr="001E5E5B" w:rsidRDefault="00C168E7" w:rsidP="00C168E7">
            <w:pPr>
              <w:jc w:val="center"/>
            </w:pPr>
            <w:r w:rsidRPr="001E5E5B">
              <w:t>1 01 02010 01 0000 110</w:t>
            </w:r>
          </w:p>
        </w:tc>
        <w:tc>
          <w:tcPr>
            <w:tcW w:w="1399" w:type="dxa"/>
          </w:tcPr>
          <w:p w:rsidR="00C168E7" w:rsidRPr="001E5E5B" w:rsidRDefault="00C168E7" w:rsidP="00C168E7">
            <w:r w:rsidRPr="001E5E5B">
              <w:t xml:space="preserve"> 18291,9</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1 01 02010 01 1000 110</w:t>
            </w:r>
          </w:p>
        </w:tc>
        <w:tc>
          <w:tcPr>
            <w:tcW w:w="1399" w:type="dxa"/>
          </w:tcPr>
          <w:p w:rsidR="00C168E7" w:rsidRPr="001E5E5B" w:rsidRDefault="00C168E7" w:rsidP="00C168E7">
            <w:r w:rsidRPr="001E5E5B">
              <w:t>18170,3</w:t>
            </w:r>
          </w:p>
        </w:tc>
      </w:tr>
      <w:tr w:rsidR="00C168E7" w:rsidRPr="001E5E5B" w:rsidTr="00C168E7">
        <w:tc>
          <w:tcPr>
            <w:tcW w:w="6379" w:type="dxa"/>
          </w:tcPr>
          <w:p w:rsidR="00C168E7" w:rsidRPr="001E5E5B" w:rsidRDefault="00C168E7" w:rsidP="00C168E7">
            <w:r w:rsidRPr="001E5E5B">
              <w:t>Пени и проценты</w:t>
            </w:r>
          </w:p>
        </w:tc>
        <w:tc>
          <w:tcPr>
            <w:tcW w:w="2693" w:type="dxa"/>
          </w:tcPr>
          <w:p w:rsidR="00C168E7" w:rsidRPr="001E5E5B" w:rsidRDefault="00C168E7" w:rsidP="00C168E7">
            <w:pPr>
              <w:jc w:val="center"/>
            </w:pPr>
            <w:r w:rsidRPr="001E5E5B">
              <w:t>1 01 02010 01 2000 110</w:t>
            </w:r>
          </w:p>
        </w:tc>
        <w:tc>
          <w:tcPr>
            <w:tcW w:w="1399" w:type="dxa"/>
          </w:tcPr>
          <w:p w:rsidR="00C168E7" w:rsidRPr="001E5E5B" w:rsidRDefault="00C168E7" w:rsidP="00C168E7">
            <w:r w:rsidRPr="001E5E5B">
              <w:t>31,7</w:t>
            </w:r>
          </w:p>
        </w:tc>
      </w:tr>
      <w:tr w:rsidR="00C168E7" w:rsidRPr="001E5E5B" w:rsidTr="00C168E7">
        <w:tc>
          <w:tcPr>
            <w:tcW w:w="6379" w:type="dxa"/>
          </w:tcPr>
          <w:p w:rsidR="00C168E7" w:rsidRPr="001E5E5B" w:rsidRDefault="00C168E7" w:rsidP="00C168E7">
            <w:r w:rsidRPr="001E5E5B">
              <w:t>Суммы денежных взысканий (штрафы)</w:t>
            </w:r>
          </w:p>
        </w:tc>
        <w:tc>
          <w:tcPr>
            <w:tcW w:w="2693" w:type="dxa"/>
          </w:tcPr>
          <w:p w:rsidR="00C168E7" w:rsidRPr="001E5E5B" w:rsidRDefault="00C168E7" w:rsidP="00C168E7">
            <w:pPr>
              <w:jc w:val="center"/>
            </w:pPr>
            <w:r w:rsidRPr="001E5E5B">
              <w:t>1 01 02010 01 3000 110</w:t>
            </w:r>
          </w:p>
        </w:tc>
        <w:tc>
          <w:tcPr>
            <w:tcW w:w="1399" w:type="dxa"/>
          </w:tcPr>
          <w:p w:rsidR="00C168E7" w:rsidRPr="001E5E5B" w:rsidRDefault="00C168E7" w:rsidP="00C168E7">
            <w:r w:rsidRPr="001E5E5B">
              <w:t>89,9</w:t>
            </w:r>
          </w:p>
        </w:tc>
      </w:tr>
      <w:tr w:rsidR="00C168E7" w:rsidRPr="001E5E5B" w:rsidTr="00C168E7">
        <w:tc>
          <w:tcPr>
            <w:tcW w:w="6379" w:type="dxa"/>
          </w:tcPr>
          <w:p w:rsidR="00C168E7" w:rsidRPr="001E5E5B" w:rsidRDefault="00C168E7" w:rsidP="00C168E7">
            <w:pPr>
              <w:jc w:val="both"/>
            </w:pPr>
            <w:r w:rsidRPr="001E5E5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Pr>
          <w:p w:rsidR="00C168E7" w:rsidRPr="001E5E5B" w:rsidRDefault="00C168E7" w:rsidP="00C168E7">
            <w:pPr>
              <w:jc w:val="center"/>
            </w:pPr>
            <w:r w:rsidRPr="001E5E5B">
              <w:t>1 01 02020 01 0000 110</w:t>
            </w:r>
          </w:p>
        </w:tc>
        <w:tc>
          <w:tcPr>
            <w:tcW w:w="1399" w:type="dxa"/>
          </w:tcPr>
          <w:p w:rsidR="00C168E7" w:rsidRPr="001E5E5B" w:rsidRDefault="00C168E7" w:rsidP="00C168E7">
            <w:r w:rsidRPr="001E5E5B">
              <w:t xml:space="preserve"> 131,5</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1 01 02020 01 1000 110</w:t>
            </w:r>
          </w:p>
        </w:tc>
        <w:tc>
          <w:tcPr>
            <w:tcW w:w="1399" w:type="dxa"/>
          </w:tcPr>
          <w:p w:rsidR="00C168E7" w:rsidRPr="001E5E5B" w:rsidRDefault="00C168E7" w:rsidP="00C168E7">
            <w:r w:rsidRPr="001E5E5B">
              <w:t>131,1</w:t>
            </w:r>
          </w:p>
        </w:tc>
      </w:tr>
      <w:tr w:rsidR="00C168E7" w:rsidRPr="001E5E5B" w:rsidTr="00C168E7">
        <w:tc>
          <w:tcPr>
            <w:tcW w:w="6379" w:type="dxa"/>
          </w:tcPr>
          <w:p w:rsidR="00C168E7" w:rsidRPr="001E5E5B" w:rsidRDefault="00C168E7" w:rsidP="00C168E7">
            <w:r w:rsidRPr="001E5E5B">
              <w:t>Пени и проценты</w:t>
            </w:r>
          </w:p>
        </w:tc>
        <w:tc>
          <w:tcPr>
            <w:tcW w:w="2693" w:type="dxa"/>
          </w:tcPr>
          <w:p w:rsidR="00C168E7" w:rsidRPr="001E5E5B" w:rsidRDefault="00C168E7" w:rsidP="00C168E7">
            <w:pPr>
              <w:jc w:val="center"/>
            </w:pPr>
            <w:r w:rsidRPr="001E5E5B">
              <w:t>1 01 02020 01 2000 110</w:t>
            </w:r>
          </w:p>
        </w:tc>
        <w:tc>
          <w:tcPr>
            <w:tcW w:w="1399" w:type="dxa"/>
          </w:tcPr>
          <w:p w:rsidR="00C168E7" w:rsidRPr="001E5E5B" w:rsidRDefault="00C168E7" w:rsidP="00C168E7">
            <w:r w:rsidRPr="001E5E5B">
              <w:t>0,4</w:t>
            </w:r>
          </w:p>
        </w:tc>
      </w:tr>
      <w:tr w:rsidR="00C168E7" w:rsidRPr="001E5E5B" w:rsidTr="00C168E7">
        <w:tc>
          <w:tcPr>
            <w:tcW w:w="6379" w:type="dxa"/>
          </w:tcPr>
          <w:p w:rsidR="00C168E7" w:rsidRPr="001E5E5B" w:rsidRDefault="00C168E7" w:rsidP="00C168E7">
            <w:pPr>
              <w:jc w:val="both"/>
            </w:pPr>
            <w:r w:rsidRPr="001E5E5B">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Pr>
          <w:p w:rsidR="00C168E7" w:rsidRPr="001E5E5B" w:rsidRDefault="00C168E7" w:rsidP="00C168E7">
            <w:pPr>
              <w:jc w:val="center"/>
            </w:pPr>
            <w:r w:rsidRPr="001E5E5B">
              <w:t>1 01 02030 01 0000 110</w:t>
            </w:r>
          </w:p>
        </w:tc>
        <w:tc>
          <w:tcPr>
            <w:tcW w:w="1399" w:type="dxa"/>
          </w:tcPr>
          <w:p w:rsidR="00C168E7" w:rsidRPr="001E5E5B" w:rsidRDefault="00C168E7" w:rsidP="00C168E7">
            <w:r w:rsidRPr="001E5E5B">
              <w:t>89,6</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1 01 02030 01 1000 110</w:t>
            </w:r>
          </w:p>
        </w:tc>
        <w:tc>
          <w:tcPr>
            <w:tcW w:w="1399" w:type="dxa"/>
          </w:tcPr>
          <w:p w:rsidR="00C168E7" w:rsidRPr="001E5E5B" w:rsidRDefault="00C168E7" w:rsidP="00C168E7">
            <w:r w:rsidRPr="001E5E5B">
              <w:t>82,3</w:t>
            </w:r>
          </w:p>
        </w:tc>
      </w:tr>
      <w:tr w:rsidR="00C168E7" w:rsidRPr="001E5E5B" w:rsidTr="00C168E7">
        <w:tc>
          <w:tcPr>
            <w:tcW w:w="6379" w:type="dxa"/>
          </w:tcPr>
          <w:p w:rsidR="00C168E7" w:rsidRPr="001E5E5B" w:rsidRDefault="00C168E7" w:rsidP="00C168E7">
            <w:r w:rsidRPr="001E5E5B">
              <w:t>Пени и проценты</w:t>
            </w:r>
          </w:p>
        </w:tc>
        <w:tc>
          <w:tcPr>
            <w:tcW w:w="2693" w:type="dxa"/>
          </w:tcPr>
          <w:p w:rsidR="00C168E7" w:rsidRPr="001E5E5B" w:rsidRDefault="00C168E7" w:rsidP="00C168E7">
            <w:pPr>
              <w:jc w:val="center"/>
            </w:pPr>
            <w:r w:rsidRPr="001E5E5B">
              <w:t>1 01 02030 01 2000 110</w:t>
            </w:r>
          </w:p>
        </w:tc>
        <w:tc>
          <w:tcPr>
            <w:tcW w:w="1399" w:type="dxa"/>
          </w:tcPr>
          <w:p w:rsidR="00C168E7" w:rsidRPr="001E5E5B" w:rsidRDefault="00C168E7" w:rsidP="00C168E7">
            <w:r w:rsidRPr="001E5E5B">
              <w:t>0,5</w:t>
            </w:r>
          </w:p>
        </w:tc>
      </w:tr>
      <w:tr w:rsidR="00C168E7" w:rsidRPr="001E5E5B" w:rsidTr="00C168E7">
        <w:tc>
          <w:tcPr>
            <w:tcW w:w="6379" w:type="dxa"/>
          </w:tcPr>
          <w:p w:rsidR="00C168E7" w:rsidRPr="001E5E5B" w:rsidRDefault="00C168E7" w:rsidP="00C168E7">
            <w:r w:rsidRPr="001E5E5B">
              <w:t>Суммы денежных взысканий (штрафы)</w:t>
            </w:r>
          </w:p>
        </w:tc>
        <w:tc>
          <w:tcPr>
            <w:tcW w:w="2693" w:type="dxa"/>
          </w:tcPr>
          <w:p w:rsidR="00C168E7" w:rsidRPr="001E5E5B" w:rsidRDefault="00C168E7" w:rsidP="00C168E7">
            <w:pPr>
              <w:jc w:val="center"/>
            </w:pPr>
            <w:r w:rsidRPr="001E5E5B">
              <w:t>1 01 02030 01 3000 110</w:t>
            </w:r>
          </w:p>
        </w:tc>
        <w:tc>
          <w:tcPr>
            <w:tcW w:w="1399" w:type="dxa"/>
          </w:tcPr>
          <w:p w:rsidR="00C168E7" w:rsidRPr="001E5E5B" w:rsidRDefault="00C168E7" w:rsidP="00C168E7">
            <w:r w:rsidRPr="001E5E5B">
              <w:t>6,8</w:t>
            </w:r>
          </w:p>
        </w:tc>
      </w:tr>
      <w:tr w:rsidR="00C168E7" w:rsidRPr="001E5E5B" w:rsidTr="00C168E7">
        <w:tc>
          <w:tcPr>
            <w:tcW w:w="6379" w:type="dxa"/>
          </w:tcPr>
          <w:p w:rsidR="00C168E7" w:rsidRPr="001E5E5B" w:rsidRDefault="00C168E7" w:rsidP="00C168E7">
            <w:pPr>
              <w:jc w:val="both"/>
            </w:pPr>
            <w:r w:rsidRPr="001E5E5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1E5E5B">
              <w:rPr>
                <w:vertAlign w:val="superscript"/>
              </w:rPr>
              <w:t>1</w:t>
            </w:r>
            <w:r w:rsidRPr="001E5E5B">
              <w:t xml:space="preserve"> Налогового кодекса Российской Федерации</w:t>
            </w:r>
          </w:p>
        </w:tc>
        <w:tc>
          <w:tcPr>
            <w:tcW w:w="2693" w:type="dxa"/>
          </w:tcPr>
          <w:p w:rsidR="00C168E7" w:rsidRPr="001E5E5B" w:rsidRDefault="00C168E7" w:rsidP="00C168E7">
            <w:pPr>
              <w:jc w:val="center"/>
            </w:pPr>
            <w:r w:rsidRPr="001E5E5B">
              <w:t>1 01 02040 01 0000 110</w:t>
            </w:r>
          </w:p>
        </w:tc>
        <w:tc>
          <w:tcPr>
            <w:tcW w:w="1399" w:type="dxa"/>
          </w:tcPr>
          <w:p w:rsidR="00C168E7" w:rsidRPr="001E5E5B" w:rsidRDefault="00C168E7" w:rsidP="00C168E7">
            <w:r w:rsidRPr="001E5E5B">
              <w:t>7,8</w:t>
            </w:r>
          </w:p>
        </w:tc>
      </w:tr>
      <w:tr w:rsidR="00C168E7" w:rsidRPr="001E5E5B" w:rsidTr="00C168E7">
        <w:tc>
          <w:tcPr>
            <w:tcW w:w="6379" w:type="dxa"/>
          </w:tcPr>
          <w:p w:rsidR="00C168E7" w:rsidRPr="001E5E5B" w:rsidRDefault="00C168E7" w:rsidP="00C168E7">
            <w:pPr>
              <w:jc w:val="both"/>
            </w:pPr>
            <w:r w:rsidRPr="001E5E5B">
              <w:t>Сумма платежа</w:t>
            </w:r>
          </w:p>
        </w:tc>
        <w:tc>
          <w:tcPr>
            <w:tcW w:w="2693" w:type="dxa"/>
          </w:tcPr>
          <w:p w:rsidR="00C168E7" w:rsidRPr="001E5E5B" w:rsidRDefault="00C168E7" w:rsidP="00C168E7">
            <w:pPr>
              <w:jc w:val="center"/>
            </w:pPr>
            <w:r w:rsidRPr="001E5E5B">
              <w:t>1 01 02040 01 1000 110</w:t>
            </w:r>
          </w:p>
        </w:tc>
        <w:tc>
          <w:tcPr>
            <w:tcW w:w="1399" w:type="dxa"/>
          </w:tcPr>
          <w:p w:rsidR="00C168E7" w:rsidRPr="001E5E5B" w:rsidRDefault="00C168E7" w:rsidP="00C168E7">
            <w:r w:rsidRPr="001E5E5B">
              <w:t>7,8</w:t>
            </w:r>
          </w:p>
        </w:tc>
      </w:tr>
      <w:tr w:rsidR="00C168E7" w:rsidRPr="001E5E5B" w:rsidTr="00C168E7">
        <w:tc>
          <w:tcPr>
            <w:tcW w:w="6379" w:type="dxa"/>
          </w:tcPr>
          <w:p w:rsidR="00C168E7" w:rsidRPr="001E5E5B" w:rsidRDefault="00C168E7" w:rsidP="00C168E7">
            <w:r w:rsidRPr="001E5E5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Pr>
          <w:p w:rsidR="00C168E7" w:rsidRPr="001E5E5B" w:rsidRDefault="00C168E7" w:rsidP="00C168E7">
            <w:pPr>
              <w:jc w:val="center"/>
            </w:pPr>
            <w:r w:rsidRPr="001E5E5B">
              <w:t>1 03 02230 01 0000 110</w:t>
            </w:r>
          </w:p>
        </w:tc>
        <w:tc>
          <w:tcPr>
            <w:tcW w:w="1399" w:type="dxa"/>
          </w:tcPr>
          <w:p w:rsidR="00C168E7" w:rsidRPr="001E5E5B" w:rsidRDefault="00C168E7" w:rsidP="00C168E7">
            <w:r w:rsidRPr="001E5E5B">
              <w:t>4568,5</w:t>
            </w:r>
          </w:p>
        </w:tc>
      </w:tr>
      <w:tr w:rsidR="00C168E7" w:rsidRPr="001E5E5B" w:rsidTr="00C168E7">
        <w:tc>
          <w:tcPr>
            <w:tcW w:w="6379" w:type="dxa"/>
          </w:tcPr>
          <w:p w:rsidR="00C168E7" w:rsidRPr="001E5E5B" w:rsidRDefault="00C168E7" w:rsidP="00C168E7">
            <w:pPr>
              <w:jc w:val="both"/>
            </w:pPr>
            <w:r w:rsidRPr="001E5E5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Pr>
          <w:p w:rsidR="00C168E7" w:rsidRPr="001E5E5B" w:rsidRDefault="00C168E7" w:rsidP="00C168E7">
            <w:pPr>
              <w:jc w:val="center"/>
            </w:pPr>
            <w:r w:rsidRPr="001E5E5B">
              <w:t>1 03 02240 01 0000 110</w:t>
            </w:r>
          </w:p>
        </w:tc>
        <w:tc>
          <w:tcPr>
            <w:tcW w:w="1399" w:type="dxa"/>
          </w:tcPr>
          <w:p w:rsidR="00C168E7" w:rsidRPr="001E5E5B" w:rsidRDefault="00C168E7" w:rsidP="00C168E7">
            <w:r w:rsidRPr="001E5E5B">
              <w:t>44,0</w:t>
            </w:r>
          </w:p>
        </w:tc>
      </w:tr>
      <w:tr w:rsidR="00C168E7" w:rsidRPr="001E5E5B" w:rsidTr="00C168E7">
        <w:tc>
          <w:tcPr>
            <w:tcW w:w="6379" w:type="dxa"/>
          </w:tcPr>
          <w:p w:rsidR="00C168E7" w:rsidRPr="001E5E5B" w:rsidRDefault="00C168E7" w:rsidP="00C168E7">
            <w:pPr>
              <w:jc w:val="both"/>
            </w:pPr>
            <w:r w:rsidRPr="001E5E5B">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Pr>
          <w:p w:rsidR="00C168E7" w:rsidRPr="001E5E5B" w:rsidRDefault="00C168E7" w:rsidP="00C168E7">
            <w:pPr>
              <w:jc w:val="center"/>
            </w:pPr>
            <w:r w:rsidRPr="001E5E5B">
              <w:t>1 03 02250 01 0000 110</w:t>
            </w:r>
          </w:p>
        </w:tc>
        <w:tc>
          <w:tcPr>
            <w:tcW w:w="1399" w:type="dxa"/>
          </w:tcPr>
          <w:p w:rsidR="00C168E7" w:rsidRPr="001E5E5B" w:rsidRDefault="00C168E7" w:rsidP="00C168E7">
            <w:r w:rsidRPr="001E5E5B">
              <w:t>6664,5</w:t>
            </w:r>
          </w:p>
        </w:tc>
      </w:tr>
      <w:tr w:rsidR="00C168E7" w:rsidRPr="001E5E5B" w:rsidTr="00C168E7">
        <w:tc>
          <w:tcPr>
            <w:tcW w:w="6379" w:type="dxa"/>
          </w:tcPr>
          <w:p w:rsidR="00C168E7" w:rsidRPr="001E5E5B" w:rsidRDefault="00C168E7" w:rsidP="00C168E7">
            <w:pPr>
              <w:jc w:val="both"/>
            </w:pPr>
            <w:r w:rsidRPr="001E5E5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Pr>
          <w:p w:rsidR="00C168E7" w:rsidRPr="001E5E5B" w:rsidRDefault="00C168E7" w:rsidP="00C168E7">
            <w:pPr>
              <w:jc w:val="center"/>
            </w:pPr>
            <w:r w:rsidRPr="001E5E5B">
              <w:t>1 03 02260 01 0000 110</w:t>
            </w:r>
          </w:p>
        </w:tc>
        <w:tc>
          <w:tcPr>
            <w:tcW w:w="1399" w:type="dxa"/>
          </w:tcPr>
          <w:p w:rsidR="00C168E7" w:rsidRPr="001E5E5B" w:rsidRDefault="00C168E7" w:rsidP="00C168E7">
            <w:r w:rsidRPr="001E5E5B">
              <w:t>-1023,6</w:t>
            </w:r>
          </w:p>
        </w:tc>
      </w:tr>
      <w:tr w:rsidR="00C168E7" w:rsidRPr="001E5E5B" w:rsidTr="00C168E7">
        <w:tc>
          <w:tcPr>
            <w:tcW w:w="6379" w:type="dxa"/>
          </w:tcPr>
          <w:p w:rsidR="00C168E7" w:rsidRPr="001E5E5B" w:rsidRDefault="00C168E7" w:rsidP="00C168E7">
            <w:r w:rsidRPr="001E5E5B">
              <w:t>Единый налог на вмененный доход для отдельных видов деятельности</w:t>
            </w:r>
          </w:p>
        </w:tc>
        <w:tc>
          <w:tcPr>
            <w:tcW w:w="2693" w:type="dxa"/>
          </w:tcPr>
          <w:p w:rsidR="00C168E7" w:rsidRPr="001E5E5B" w:rsidRDefault="00C168E7" w:rsidP="00C168E7">
            <w:pPr>
              <w:jc w:val="center"/>
            </w:pPr>
            <w:r w:rsidRPr="001E5E5B">
              <w:t>1 05 02010 02 0000 110</w:t>
            </w:r>
          </w:p>
        </w:tc>
        <w:tc>
          <w:tcPr>
            <w:tcW w:w="1399" w:type="dxa"/>
          </w:tcPr>
          <w:p w:rsidR="00C168E7" w:rsidRPr="001E5E5B" w:rsidRDefault="00C168E7" w:rsidP="00C168E7">
            <w:r w:rsidRPr="001E5E5B">
              <w:t xml:space="preserve"> 1563,7</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1 05 02010 02 1000 110</w:t>
            </w:r>
          </w:p>
        </w:tc>
        <w:tc>
          <w:tcPr>
            <w:tcW w:w="1399" w:type="dxa"/>
          </w:tcPr>
          <w:p w:rsidR="00C168E7" w:rsidRPr="001E5E5B" w:rsidRDefault="00C168E7" w:rsidP="00C168E7">
            <w:r w:rsidRPr="001E5E5B">
              <w:t>1550,6</w:t>
            </w:r>
          </w:p>
        </w:tc>
      </w:tr>
      <w:tr w:rsidR="00C168E7" w:rsidRPr="001E5E5B" w:rsidTr="00C168E7">
        <w:tc>
          <w:tcPr>
            <w:tcW w:w="6379" w:type="dxa"/>
          </w:tcPr>
          <w:p w:rsidR="00C168E7" w:rsidRPr="001E5E5B" w:rsidRDefault="00C168E7" w:rsidP="00C168E7">
            <w:r w:rsidRPr="001E5E5B">
              <w:t>Пени и проценты</w:t>
            </w:r>
          </w:p>
        </w:tc>
        <w:tc>
          <w:tcPr>
            <w:tcW w:w="2693" w:type="dxa"/>
          </w:tcPr>
          <w:p w:rsidR="00C168E7" w:rsidRPr="001E5E5B" w:rsidRDefault="00C168E7" w:rsidP="00C168E7">
            <w:pPr>
              <w:jc w:val="center"/>
            </w:pPr>
            <w:r w:rsidRPr="001E5E5B">
              <w:t>1 05 02010 02 2000 110</w:t>
            </w:r>
          </w:p>
        </w:tc>
        <w:tc>
          <w:tcPr>
            <w:tcW w:w="1399" w:type="dxa"/>
          </w:tcPr>
          <w:p w:rsidR="00C168E7" w:rsidRPr="001E5E5B" w:rsidRDefault="00C168E7" w:rsidP="00C168E7">
            <w:r w:rsidRPr="001E5E5B">
              <w:t>7,0</w:t>
            </w:r>
          </w:p>
        </w:tc>
      </w:tr>
      <w:tr w:rsidR="00C168E7" w:rsidRPr="001E5E5B" w:rsidTr="00C168E7">
        <w:tc>
          <w:tcPr>
            <w:tcW w:w="6379" w:type="dxa"/>
          </w:tcPr>
          <w:p w:rsidR="00C168E7" w:rsidRPr="001E5E5B" w:rsidRDefault="00C168E7" w:rsidP="00C168E7">
            <w:r w:rsidRPr="001E5E5B">
              <w:t>Суммы денежных взысканий (штрафы)</w:t>
            </w:r>
          </w:p>
        </w:tc>
        <w:tc>
          <w:tcPr>
            <w:tcW w:w="2693" w:type="dxa"/>
          </w:tcPr>
          <w:p w:rsidR="00C168E7" w:rsidRPr="001E5E5B" w:rsidRDefault="00C168E7" w:rsidP="00C168E7">
            <w:pPr>
              <w:jc w:val="center"/>
            </w:pPr>
            <w:r w:rsidRPr="001E5E5B">
              <w:t>1 05 02010 02 3000 110</w:t>
            </w:r>
          </w:p>
        </w:tc>
        <w:tc>
          <w:tcPr>
            <w:tcW w:w="1399" w:type="dxa"/>
          </w:tcPr>
          <w:p w:rsidR="00C168E7" w:rsidRPr="001E5E5B" w:rsidRDefault="00C168E7" w:rsidP="00C168E7">
            <w:r w:rsidRPr="001E5E5B">
              <w:t>6,1</w:t>
            </w:r>
          </w:p>
        </w:tc>
      </w:tr>
      <w:tr w:rsidR="00C168E7" w:rsidRPr="001E5E5B" w:rsidTr="00C168E7">
        <w:tc>
          <w:tcPr>
            <w:tcW w:w="6379" w:type="dxa"/>
          </w:tcPr>
          <w:p w:rsidR="00C168E7" w:rsidRPr="001E5E5B" w:rsidRDefault="00C168E7" w:rsidP="00C168E7">
            <w:r w:rsidRPr="001E5E5B">
              <w:t>Единый сельскохозяйственный налог</w:t>
            </w:r>
          </w:p>
        </w:tc>
        <w:tc>
          <w:tcPr>
            <w:tcW w:w="2693" w:type="dxa"/>
          </w:tcPr>
          <w:p w:rsidR="00C168E7" w:rsidRPr="001E5E5B" w:rsidRDefault="00C168E7" w:rsidP="00C168E7">
            <w:pPr>
              <w:jc w:val="center"/>
            </w:pPr>
            <w:r w:rsidRPr="001E5E5B">
              <w:t>1 05 03010 01 0000 110</w:t>
            </w:r>
          </w:p>
        </w:tc>
        <w:tc>
          <w:tcPr>
            <w:tcW w:w="1399" w:type="dxa"/>
          </w:tcPr>
          <w:p w:rsidR="00C168E7" w:rsidRPr="001E5E5B" w:rsidRDefault="00C168E7" w:rsidP="00C168E7">
            <w:r w:rsidRPr="001E5E5B">
              <w:t>2581,7</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1 05 03010 01 1000 110</w:t>
            </w:r>
          </w:p>
        </w:tc>
        <w:tc>
          <w:tcPr>
            <w:tcW w:w="1399" w:type="dxa"/>
          </w:tcPr>
          <w:p w:rsidR="00C168E7" w:rsidRPr="001E5E5B" w:rsidRDefault="00C168E7" w:rsidP="00C168E7">
            <w:r w:rsidRPr="001E5E5B">
              <w:t>2541,6</w:t>
            </w:r>
          </w:p>
        </w:tc>
      </w:tr>
      <w:tr w:rsidR="00C168E7" w:rsidRPr="001E5E5B" w:rsidTr="00C168E7">
        <w:tc>
          <w:tcPr>
            <w:tcW w:w="6379" w:type="dxa"/>
          </w:tcPr>
          <w:p w:rsidR="00C168E7" w:rsidRPr="001E5E5B" w:rsidRDefault="00C168E7" w:rsidP="00C168E7">
            <w:r w:rsidRPr="001E5E5B">
              <w:t>Пени и проценты</w:t>
            </w:r>
          </w:p>
        </w:tc>
        <w:tc>
          <w:tcPr>
            <w:tcW w:w="2693" w:type="dxa"/>
          </w:tcPr>
          <w:p w:rsidR="00C168E7" w:rsidRPr="001E5E5B" w:rsidRDefault="00C168E7" w:rsidP="00C168E7">
            <w:pPr>
              <w:jc w:val="center"/>
            </w:pPr>
            <w:r w:rsidRPr="001E5E5B">
              <w:t>1 05 03010 01 2000 110</w:t>
            </w:r>
          </w:p>
        </w:tc>
        <w:tc>
          <w:tcPr>
            <w:tcW w:w="1399" w:type="dxa"/>
          </w:tcPr>
          <w:p w:rsidR="00C168E7" w:rsidRPr="001E5E5B" w:rsidRDefault="00C168E7" w:rsidP="00C168E7">
            <w:r w:rsidRPr="001E5E5B">
              <w:t>8,9</w:t>
            </w:r>
          </w:p>
        </w:tc>
      </w:tr>
      <w:tr w:rsidR="00C168E7" w:rsidRPr="001E5E5B" w:rsidTr="00C168E7">
        <w:tc>
          <w:tcPr>
            <w:tcW w:w="6379" w:type="dxa"/>
          </w:tcPr>
          <w:p w:rsidR="00C168E7" w:rsidRPr="001E5E5B" w:rsidRDefault="00C168E7" w:rsidP="00C168E7">
            <w:r w:rsidRPr="001E5E5B">
              <w:t>Суммы денежных взысканий (штрафы)</w:t>
            </w:r>
          </w:p>
        </w:tc>
        <w:tc>
          <w:tcPr>
            <w:tcW w:w="2693" w:type="dxa"/>
          </w:tcPr>
          <w:p w:rsidR="00C168E7" w:rsidRPr="001E5E5B" w:rsidRDefault="00C168E7" w:rsidP="00C168E7">
            <w:pPr>
              <w:jc w:val="center"/>
            </w:pPr>
            <w:r w:rsidRPr="001E5E5B">
              <w:t>1 05 03010 01 3000 110</w:t>
            </w:r>
          </w:p>
        </w:tc>
        <w:tc>
          <w:tcPr>
            <w:tcW w:w="1399" w:type="dxa"/>
          </w:tcPr>
          <w:p w:rsidR="00C168E7" w:rsidRPr="001E5E5B" w:rsidRDefault="00C168E7" w:rsidP="00C168E7">
            <w:r w:rsidRPr="001E5E5B">
              <w:t>4,8</w:t>
            </w:r>
          </w:p>
        </w:tc>
      </w:tr>
      <w:tr w:rsidR="00C168E7" w:rsidRPr="001E5E5B" w:rsidTr="00C168E7">
        <w:tc>
          <w:tcPr>
            <w:tcW w:w="6379" w:type="dxa"/>
          </w:tcPr>
          <w:p w:rsidR="00C168E7" w:rsidRPr="001E5E5B" w:rsidRDefault="00C168E7" w:rsidP="00C168E7">
            <w:r w:rsidRPr="001E5E5B">
              <w:t>Прочие поступления</w:t>
            </w:r>
          </w:p>
        </w:tc>
        <w:tc>
          <w:tcPr>
            <w:tcW w:w="2693" w:type="dxa"/>
          </w:tcPr>
          <w:p w:rsidR="00C168E7" w:rsidRPr="001E5E5B" w:rsidRDefault="00C168E7" w:rsidP="00C168E7">
            <w:pPr>
              <w:jc w:val="center"/>
            </w:pPr>
            <w:r w:rsidRPr="001E5E5B">
              <w:t>1 05 03010 01 4000 110</w:t>
            </w:r>
          </w:p>
        </w:tc>
        <w:tc>
          <w:tcPr>
            <w:tcW w:w="1399" w:type="dxa"/>
          </w:tcPr>
          <w:p w:rsidR="00C168E7" w:rsidRPr="001E5E5B" w:rsidRDefault="00C168E7" w:rsidP="00C168E7">
            <w:r w:rsidRPr="001E5E5B">
              <w:t>30,0</w:t>
            </w:r>
          </w:p>
        </w:tc>
      </w:tr>
      <w:tr w:rsidR="00C168E7" w:rsidRPr="001E5E5B" w:rsidTr="00C168E7">
        <w:tc>
          <w:tcPr>
            <w:tcW w:w="6379" w:type="dxa"/>
          </w:tcPr>
          <w:p w:rsidR="00C168E7" w:rsidRPr="001E5E5B" w:rsidRDefault="00C168E7" w:rsidP="00C168E7">
            <w:r w:rsidRPr="001E5E5B">
              <w:t>Единый сельскохозяйственный налог (за налоговые периоды, истекшие до 1 января 2011 года)</w:t>
            </w:r>
          </w:p>
        </w:tc>
        <w:tc>
          <w:tcPr>
            <w:tcW w:w="2693" w:type="dxa"/>
          </w:tcPr>
          <w:p w:rsidR="00C168E7" w:rsidRPr="001E5E5B" w:rsidRDefault="00C168E7" w:rsidP="00C168E7">
            <w:pPr>
              <w:jc w:val="center"/>
            </w:pPr>
            <w:r w:rsidRPr="001E5E5B">
              <w:t>1 05 03020 01 0000 110</w:t>
            </w:r>
          </w:p>
        </w:tc>
        <w:tc>
          <w:tcPr>
            <w:tcW w:w="1399" w:type="dxa"/>
          </w:tcPr>
          <w:p w:rsidR="00C168E7" w:rsidRPr="001E5E5B" w:rsidRDefault="00C168E7" w:rsidP="00C168E7">
            <w:r w:rsidRPr="001E5E5B">
              <w:t>-3,6</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1 05 03020 01 1000 110</w:t>
            </w:r>
          </w:p>
        </w:tc>
        <w:tc>
          <w:tcPr>
            <w:tcW w:w="1399" w:type="dxa"/>
          </w:tcPr>
          <w:p w:rsidR="00C168E7" w:rsidRPr="001E5E5B" w:rsidRDefault="00C168E7" w:rsidP="00C168E7">
            <w:r w:rsidRPr="001E5E5B">
              <w:t>-3,6</w:t>
            </w:r>
          </w:p>
        </w:tc>
      </w:tr>
      <w:tr w:rsidR="00C168E7" w:rsidRPr="001E5E5B" w:rsidTr="00C168E7">
        <w:tc>
          <w:tcPr>
            <w:tcW w:w="6379" w:type="dxa"/>
          </w:tcPr>
          <w:p w:rsidR="00C168E7" w:rsidRPr="001E5E5B" w:rsidRDefault="00C168E7" w:rsidP="00C168E7">
            <w:r w:rsidRPr="001E5E5B">
              <w:t>Налог, взимаемый в связи с применением патентной системы налогообложения, зачисляемый в бюджеты муниципальных районов</w:t>
            </w:r>
          </w:p>
        </w:tc>
        <w:tc>
          <w:tcPr>
            <w:tcW w:w="2693" w:type="dxa"/>
          </w:tcPr>
          <w:p w:rsidR="00C168E7" w:rsidRPr="001E5E5B" w:rsidRDefault="00C168E7" w:rsidP="00C168E7">
            <w:pPr>
              <w:jc w:val="center"/>
            </w:pPr>
            <w:r w:rsidRPr="001E5E5B">
              <w:t>1 05 04020 02 0000 110</w:t>
            </w:r>
          </w:p>
        </w:tc>
        <w:tc>
          <w:tcPr>
            <w:tcW w:w="1399" w:type="dxa"/>
          </w:tcPr>
          <w:p w:rsidR="00C168E7" w:rsidRPr="001E5E5B" w:rsidRDefault="00C168E7" w:rsidP="00C168E7">
            <w:r w:rsidRPr="001E5E5B">
              <w:t>11,8</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1 05 04020 02 1000 110</w:t>
            </w:r>
          </w:p>
        </w:tc>
        <w:tc>
          <w:tcPr>
            <w:tcW w:w="1399" w:type="dxa"/>
          </w:tcPr>
          <w:p w:rsidR="00C168E7" w:rsidRPr="001E5E5B" w:rsidRDefault="00C168E7" w:rsidP="00C168E7">
            <w:r w:rsidRPr="001E5E5B">
              <w:t>11,8</w:t>
            </w:r>
          </w:p>
        </w:tc>
      </w:tr>
      <w:tr w:rsidR="00C168E7" w:rsidRPr="001E5E5B" w:rsidTr="00C168E7">
        <w:tc>
          <w:tcPr>
            <w:tcW w:w="6379" w:type="dxa"/>
          </w:tcPr>
          <w:p w:rsidR="00C168E7" w:rsidRPr="001E5E5B" w:rsidRDefault="00C168E7" w:rsidP="00C168E7">
            <w:pPr>
              <w:jc w:val="both"/>
            </w:pPr>
            <w:r w:rsidRPr="001E5E5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3" w:type="dxa"/>
          </w:tcPr>
          <w:p w:rsidR="00C168E7" w:rsidRPr="001E5E5B" w:rsidRDefault="00C168E7" w:rsidP="00C168E7">
            <w:pPr>
              <w:jc w:val="center"/>
            </w:pPr>
            <w:r w:rsidRPr="001E5E5B">
              <w:t>1 08 03010 01 0000 110</w:t>
            </w:r>
          </w:p>
        </w:tc>
        <w:tc>
          <w:tcPr>
            <w:tcW w:w="1399" w:type="dxa"/>
          </w:tcPr>
          <w:p w:rsidR="00C168E7" w:rsidRPr="001E5E5B" w:rsidRDefault="00C168E7" w:rsidP="00C168E7">
            <w:r w:rsidRPr="001E5E5B">
              <w:t>694,5</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1 08 03010 01 1000 110</w:t>
            </w:r>
          </w:p>
        </w:tc>
        <w:tc>
          <w:tcPr>
            <w:tcW w:w="1399" w:type="dxa"/>
          </w:tcPr>
          <w:p w:rsidR="00C168E7" w:rsidRPr="001E5E5B" w:rsidRDefault="00C168E7" w:rsidP="00C168E7">
            <w:r w:rsidRPr="001E5E5B">
              <w:t>694,5</w:t>
            </w:r>
          </w:p>
        </w:tc>
      </w:tr>
      <w:tr w:rsidR="00C168E7" w:rsidRPr="001E5E5B" w:rsidTr="00C168E7">
        <w:tc>
          <w:tcPr>
            <w:tcW w:w="6379" w:type="dxa"/>
          </w:tcPr>
          <w:p w:rsidR="00C168E7" w:rsidRPr="001E5E5B" w:rsidRDefault="00C168E7" w:rsidP="00C168E7">
            <w:pPr>
              <w:jc w:val="both"/>
            </w:pPr>
            <w:r w:rsidRPr="001E5E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93" w:type="dxa"/>
          </w:tcPr>
          <w:p w:rsidR="00C168E7" w:rsidRPr="001E5E5B" w:rsidRDefault="00C168E7" w:rsidP="00C168E7">
            <w:pPr>
              <w:jc w:val="center"/>
            </w:pPr>
            <w:r w:rsidRPr="001E5E5B">
              <w:t>1 11 05013 05 0000 120</w:t>
            </w:r>
          </w:p>
        </w:tc>
        <w:tc>
          <w:tcPr>
            <w:tcW w:w="1399" w:type="dxa"/>
          </w:tcPr>
          <w:p w:rsidR="00C168E7" w:rsidRPr="001E5E5B" w:rsidRDefault="00C168E7" w:rsidP="00C168E7">
            <w:r w:rsidRPr="001E5E5B">
              <w:t>3495,2</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1 11 05013 05 0001 120</w:t>
            </w:r>
          </w:p>
        </w:tc>
        <w:tc>
          <w:tcPr>
            <w:tcW w:w="1399" w:type="dxa"/>
          </w:tcPr>
          <w:p w:rsidR="00C168E7" w:rsidRPr="001E5E5B" w:rsidRDefault="00C168E7" w:rsidP="00C168E7">
            <w:r w:rsidRPr="001E5E5B">
              <w:t>3480,7</w:t>
            </w:r>
          </w:p>
        </w:tc>
      </w:tr>
      <w:tr w:rsidR="00C168E7" w:rsidRPr="001E5E5B" w:rsidTr="00C168E7">
        <w:tc>
          <w:tcPr>
            <w:tcW w:w="6379" w:type="dxa"/>
          </w:tcPr>
          <w:p w:rsidR="00C168E7" w:rsidRPr="001E5E5B" w:rsidRDefault="00C168E7" w:rsidP="00C168E7">
            <w:r w:rsidRPr="001E5E5B">
              <w:t>Пени и проценты</w:t>
            </w:r>
          </w:p>
        </w:tc>
        <w:tc>
          <w:tcPr>
            <w:tcW w:w="2693" w:type="dxa"/>
          </w:tcPr>
          <w:p w:rsidR="00C168E7" w:rsidRPr="001E5E5B" w:rsidRDefault="00C168E7" w:rsidP="00C168E7">
            <w:pPr>
              <w:jc w:val="center"/>
            </w:pPr>
            <w:r w:rsidRPr="001E5E5B">
              <w:t>1 11 05013 05 0002 120</w:t>
            </w:r>
          </w:p>
        </w:tc>
        <w:tc>
          <w:tcPr>
            <w:tcW w:w="1399" w:type="dxa"/>
          </w:tcPr>
          <w:p w:rsidR="00C168E7" w:rsidRPr="001E5E5B" w:rsidRDefault="00C168E7" w:rsidP="00C168E7">
            <w:r w:rsidRPr="001E5E5B">
              <w:t>14,5</w:t>
            </w:r>
          </w:p>
        </w:tc>
      </w:tr>
      <w:tr w:rsidR="00C168E7" w:rsidRPr="001E5E5B" w:rsidTr="00C168E7">
        <w:tc>
          <w:tcPr>
            <w:tcW w:w="6379" w:type="dxa"/>
          </w:tcPr>
          <w:p w:rsidR="00C168E7" w:rsidRPr="001E5E5B" w:rsidRDefault="00C168E7" w:rsidP="00C168E7">
            <w:pPr>
              <w:jc w:val="both"/>
            </w:pPr>
            <w:r w:rsidRPr="001E5E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3" w:type="dxa"/>
          </w:tcPr>
          <w:p w:rsidR="00C168E7" w:rsidRPr="001E5E5B" w:rsidRDefault="00C168E7" w:rsidP="00C168E7">
            <w:pPr>
              <w:jc w:val="center"/>
            </w:pPr>
            <w:r w:rsidRPr="001E5E5B">
              <w:t>1 11 05013 13 0000 120</w:t>
            </w:r>
          </w:p>
        </w:tc>
        <w:tc>
          <w:tcPr>
            <w:tcW w:w="1399" w:type="dxa"/>
          </w:tcPr>
          <w:p w:rsidR="00C168E7" w:rsidRPr="001E5E5B" w:rsidRDefault="00C168E7" w:rsidP="00C168E7">
            <w:r w:rsidRPr="001E5E5B">
              <w:t>281,8</w:t>
            </w:r>
          </w:p>
        </w:tc>
      </w:tr>
      <w:tr w:rsidR="00C168E7" w:rsidRPr="001E5E5B" w:rsidTr="00C168E7">
        <w:tc>
          <w:tcPr>
            <w:tcW w:w="6379" w:type="dxa"/>
          </w:tcPr>
          <w:p w:rsidR="00C168E7" w:rsidRPr="001E5E5B" w:rsidRDefault="00C168E7" w:rsidP="00C168E7">
            <w:r w:rsidRPr="001E5E5B">
              <w:t>Сумма платежа</w:t>
            </w:r>
          </w:p>
        </w:tc>
        <w:tc>
          <w:tcPr>
            <w:tcW w:w="2693" w:type="dxa"/>
          </w:tcPr>
          <w:p w:rsidR="00C168E7" w:rsidRPr="001E5E5B" w:rsidRDefault="00C168E7" w:rsidP="00C168E7">
            <w:pPr>
              <w:jc w:val="center"/>
            </w:pPr>
            <w:r w:rsidRPr="001E5E5B">
              <w:t>1 11 05013 13 0001 120</w:t>
            </w:r>
          </w:p>
        </w:tc>
        <w:tc>
          <w:tcPr>
            <w:tcW w:w="1399" w:type="dxa"/>
          </w:tcPr>
          <w:p w:rsidR="00C168E7" w:rsidRPr="001E5E5B" w:rsidRDefault="00C168E7" w:rsidP="00C168E7">
            <w:r w:rsidRPr="001E5E5B">
              <w:t>278,2</w:t>
            </w:r>
          </w:p>
        </w:tc>
      </w:tr>
      <w:tr w:rsidR="00C168E7" w:rsidRPr="001E5E5B" w:rsidTr="00C168E7">
        <w:tc>
          <w:tcPr>
            <w:tcW w:w="6379" w:type="dxa"/>
          </w:tcPr>
          <w:p w:rsidR="00C168E7" w:rsidRPr="001E5E5B" w:rsidRDefault="00C168E7" w:rsidP="00C168E7">
            <w:r w:rsidRPr="001E5E5B">
              <w:t>Пени и проценты</w:t>
            </w:r>
          </w:p>
        </w:tc>
        <w:tc>
          <w:tcPr>
            <w:tcW w:w="2693" w:type="dxa"/>
          </w:tcPr>
          <w:p w:rsidR="00C168E7" w:rsidRPr="001E5E5B" w:rsidRDefault="00C168E7" w:rsidP="00C168E7">
            <w:pPr>
              <w:jc w:val="center"/>
            </w:pPr>
            <w:r w:rsidRPr="001E5E5B">
              <w:t>1 11 05013 13 0002 120</w:t>
            </w:r>
          </w:p>
        </w:tc>
        <w:tc>
          <w:tcPr>
            <w:tcW w:w="1399" w:type="dxa"/>
          </w:tcPr>
          <w:p w:rsidR="00C168E7" w:rsidRPr="001E5E5B" w:rsidRDefault="00C168E7" w:rsidP="00C168E7">
            <w:r w:rsidRPr="001E5E5B">
              <w:t>3,6</w:t>
            </w:r>
          </w:p>
        </w:tc>
      </w:tr>
      <w:tr w:rsidR="00C168E7" w:rsidRPr="001E5E5B" w:rsidTr="00C168E7">
        <w:tc>
          <w:tcPr>
            <w:tcW w:w="6379" w:type="dxa"/>
          </w:tcPr>
          <w:p w:rsidR="00C168E7" w:rsidRPr="001E5E5B" w:rsidRDefault="00C168E7" w:rsidP="00C168E7">
            <w:pPr>
              <w:jc w:val="both"/>
            </w:pPr>
            <w:r w:rsidRPr="001E5E5B">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автономных учреждений)</w:t>
            </w:r>
          </w:p>
        </w:tc>
        <w:tc>
          <w:tcPr>
            <w:tcW w:w="2693" w:type="dxa"/>
          </w:tcPr>
          <w:p w:rsidR="00C168E7" w:rsidRPr="001E5E5B" w:rsidRDefault="00C168E7" w:rsidP="00C168E7">
            <w:pPr>
              <w:jc w:val="center"/>
            </w:pPr>
            <w:r w:rsidRPr="001E5E5B">
              <w:t>1 11 05035 05 0000 120</w:t>
            </w:r>
          </w:p>
        </w:tc>
        <w:tc>
          <w:tcPr>
            <w:tcW w:w="1399" w:type="dxa"/>
          </w:tcPr>
          <w:p w:rsidR="00C168E7" w:rsidRPr="001E5E5B" w:rsidRDefault="00C168E7" w:rsidP="00C168E7">
            <w:r w:rsidRPr="001E5E5B">
              <w:t>515,7</w:t>
            </w:r>
          </w:p>
        </w:tc>
      </w:tr>
      <w:tr w:rsidR="00C168E7" w:rsidRPr="001E5E5B" w:rsidTr="00C168E7">
        <w:tc>
          <w:tcPr>
            <w:tcW w:w="6379" w:type="dxa"/>
          </w:tcPr>
          <w:p w:rsidR="00C168E7" w:rsidRPr="001E5E5B" w:rsidRDefault="00C168E7" w:rsidP="00C168E7">
            <w:pPr>
              <w:jc w:val="both"/>
            </w:pPr>
            <w:r w:rsidRPr="001E5E5B">
              <w:t>Плата за выбросы загрязняющих веществ в атмосферный воздух стационарными объектами</w:t>
            </w:r>
          </w:p>
        </w:tc>
        <w:tc>
          <w:tcPr>
            <w:tcW w:w="2693" w:type="dxa"/>
          </w:tcPr>
          <w:p w:rsidR="00C168E7" w:rsidRPr="001E5E5B" w:rsidRDefault="00C168E7" w:rsidP="00C168E7">
            <w:pPr>
              <w:jc w:val="center"/>
            </w:pPr>
            <w:r w:rsidRPr="001E5E5B">
              <w:t>1 12 01010 01 6000 120</w:t>
            </w:r>
          </w:p>
        </w:tc>
        <w:tc>
          <w:tcPr>
            <w:tcW w:w="1399" w:type="dxa"/>
          </w:tcPr>
          <w:p w:rsidR="00C168E7" w:rsidRPr="001E5E5B" w:rsidRDefault="00C168E7" w:rsidP="00C168E7">
            <w:r w:rsidRPr="001E5E5B">
              <w:t>3,9</w:t>
            </w:r>
          </w:p>
        </w:tc>
      </w:tr>
      <w:tr w:rsidR="00C168E7" w:rsidRPr="001E5E5B" w:rsidTr="00C168E7">
        <w:tc>
          <w:tcPr>
            <w:tcW w:w="6379" w:type="dxa"/>
          </w:tcPr>
          <w:p w:rsidR="00C168E7" w:rsidRPr="001E5E5B" w:rsidRDefault="00C168E7" w:rsidP="00C168E7">
            <w:pPr>
              <w:jc w:val="both"/>
            </w:pPr>
            <w:r w:rsidRPr="001E5E5B">
              <w:t>Плата за размещение отходов производства и потребления</w:t>
            </w:r>
          </w:p>
        </w:tc>
        <w:tc>
          <w:tcPr>
            <w:tcW w:w="2693" w:type="dxa"/>
          </w:tcPr>
          <w:p w:rsidR="00C168E7" w:rsidRPr="001E5E5B" w:rsidRDefault="00C168E7" w:rsidP="00C168E7">
            <w:pPr>
              <w:jc w:val="center"/>
            </w:pPr>
            <w:r w:rsidRPr="001E5E5B">
              <w:t>1 12 01040 01 0000 120</w:t>
            </w:r>
          </w:p>
        </w:tc>
        <w:tc>
          <w:tcPr>
            <w:tcW w:w="1399" w:type="dxa"/>
          </w:tcPr>
          <w:p w:rsidR="00C168E7" w:rsidRPr="001E5E5B" w:rsidRDefault="00C168E7" w:rsidP="00C168E7">
            <w:r w:rsidRPr="001E5E5B">
              <w:t>155,5</w:t>
            </w:r>
          </w:p>
        </w:tc>
      </w:tr>
      <w:tr w:rsidR="00C168E7" w:rsidRPr="001E5E5B" w:rsidTr="00C168E7">
        <w:tc>
          <w:tcPr>
            <w:tcW w:w="6379" w:type="dxa"/>
          </w:tcPr>
          <w:p w:rsidR="00C168E7" w:rsidRPr="001E5E5B" w:rsidRDefault="00C168E7" w:rsidP="00C168E7">
            <w:pPr>
              <w:jc w:val="both"/>
            </w:pPr>
            <w:r w:rsidRPr="001E5E5B">
              <w:t>Плата за размещение отходов производства</w:t>
            </w:r>
          </w:p>
        </w:tc>
        <w:tc>
          <w:tcPr>
            <w:tcW w:w="2693" w:type="dxa"/>
          </w:tcPr>
          <w:p w:rsidR="00C168E7" w:rsidRPr="001E5E5B" w:rsidRDefault="00C168E7" w:rsidP="00C168E7">
            <w:pPr>
              <w:jc w:val="center"/>
            </w:pPr>
            <w:r w:rsidRPr="001E5E5B">
              <w:t>1 12 01041 01 0000 120</w:t>
            </w:r>
          </w:p>
        </w:tc>
        <w:tc>
          <w:tcPr>
            <w:tcW w:w="1399" w:type="dxa"/>
          </w:tcPr>
          <w:p w:rsidR="00C168E7" w:rsidRPr="001E5E5B" w:rsidRDefault="00C168E7" w:rsidP="00C168E7">
            <w:r w:rsidRPr="001E5E5B">
              <w:t>155,1</w:t>
            </w:r>
          </w:p>
        </w:tc>
      </w:tr>
      <w:tr w:rsidR="00C168E7" w:rsidRPr="001E5E5B" w:rsidTr="00C168E7">
        <w:tc>
          <w:tcPr>
            <w:tcW w:w="6379" w:type="dxa"/>
          </w:tcPr>
          <w:p w:rsidR="00C168E7" w:rsidRPr="001E5E5B" w:rsidRDefault="00C168E7" w:rsidP="00C168E7">
            <w:pPr>
              <w:jc w:val="both"/>
            </w:pPr>
            <w:r w:rsidRPr="001E5E5B">
              <w:t>Плата за размещение твердых коммунальных отходов</w:t>
            </w:r>
          </w:p>
        </w:tc>
        <w:tc>
          <w:tcPr>
            <w:tcW w:w="2693" w:type="dxa"/>
          </w:tcPr>
          <w:p w:rsidR="00C168E7" w:rsidRPr="001E5E5B" w:rsidRDefault="00C168E7" w:rsidP="00C168E7">
            <w:pPr>
              <w:jc w:val="center"/>
            </w:pPr>
            <w:r w:rsidRPr="001E5E5B">
              <w:t>1 12 01042 01 0000 120</w:t>
            </w:r>
          </w:p>
        </w:tc>
        <w:tc>
          <w:tcPr>
            <w:tcW w:w="1399" w:type="dxa"/>
          </w:tcPr>
          <w:p w:rsidR="00C168E7" w:rsidRPr="001E5E5B" w:rsidRDefault="00C168E7" w:rsidP="00C168E7">
            <w:r w:rsidRPr="001E5E5B">
              <w:t>0,4</w:t>
            </w:r>
          </w:p>
        </w:tc>
      </w:tr>
      <w:tr w:rsidR="00C168E7" w:rsidRPr="001E5E5B" w:rsidTr="00C168E7">
        <w:tc>
          <w:tcPr>
            <w:tcW w:w="6379" w:type="dxa"/>
          </w:tcPr>
          <w:p w:rsidR="00C168E7" w:rsidRPr="001E5E5B" w:rsidRDefault="00C168E7" w:rsidP="00C168E7">
            <w:pPr>
              <w:jc w:val="both"/>
            </w:pPr>
            <w:r w:rsidRPr="001E5E5B">
              <w:t>Прочие доходы от оказания платных услуг (работ) получателями средств бюджетов муниципальных районов</w:t>
            </w:r>
          </w:p>
        </w:tc>
        <w:tc>
          <w:tcPr>
            <w:tcW w:w="2693" w:type="dxa"/>
          </w:tcPr>
          <w:p w:rsidR="00C168E7" w:rsidRPr="001E5E5B" w:rsidRDefault="00C168E7" w:rsidP="00C168E7">
            <w:pPr>
              <w:jc w:val="center"/>
            </w:pPr>
            <w:r w:rsidRPr="001E5E5B">
              <w:t>1 13 01995 05 0000 130</w:t>
            </w:r>
          </w:p>
        </w:tc>
        <w:tc>
          <w:tcPr>
            <w:tcW w:w="1399" w:type="dxa"/>
          </w:tcPr>
          <w:p w:rsidR="00C168E7" w:rsidRPr="001E5E5B" w:rsidRDefault="00C168E7" w:rsidP="00C168E7">
            <w:r w:rsidRPr="001E5E5B">
              <w:t>27,0</w:t>
            </w:r>
          </w:p>
        </w:tc>
      </w:tr>
      <w:tr w:rsidR="00C168E7" w:rsidRPr="001E5E5B" w:rsidTr="00C168E7">
        <w:tc>
          <w:tcPr>
            <w:tcW w:w="6379" w:type="dxa"/>
          </w:tcPr>
          <w:p w:rsidR="00C168E7" w:rsidRPr="001E5E5B" w:rsidRDefault="00C168E7" w:rsidP="00C168E7">
            <w:pPr>
              <w:jc w:val="both"/>
            </w:pPr>
            <w:r w:rsidRPr="001E5E5B">
              <w:t>Прочие доходы от компенсации затрат бюджетов муниципальных районов</w:t>
            </w:r>
          </w:p>
        </w:tc>
        <w:tc>
          <w:tcPr>
            <w:tcW w:w="2693" w:type="dxa"/>
          </w:tcPr>
          <w:p w:rsidR="00C168E7" w:rsidRPr="001E5E5B" w:rsidRDefault="00C168E7" w:rsidP="00C168E7">
            <w:pPr>
              <w:jc w:val="center"/>
            </w:pPr>
            <w:r w:rsidRPr="001E5E5B">
              <w:t>1 13 02995 05 0000 130</w:t>
            </w:r>
          </w:p>
        </w:tc>
        <w:tc>
          <w:tcPr>
            <w:tcW w:w="1399" w:type="dxa"/>
          </w:tcPr>
          <w:p w:rsidR="00C168E7" w:rsidRPr="001E5E5B" w:rsidRDefault="00C168E7" w:rsidP="00C168E7">
            <w:r w:rsidRPr="001E5E5B">
              <w:t>13,0</w:t>
            </w:r>
          </w:p>
        </w:tc>
      </w:tr>
      <w:tr w:rsidR="00C168E7" w:rsidRPr="001E5E5B" w:rsidTr="00C168E7">
        <w:tc>
          <w:tcPr>
            <w:tcW w:w="6379" w:type="dxa"/>
          </w:tcPr>
          <w:p w:rsidR="00C168E7" w:rsidRPr="001E5E5B" w:rsidRDefault="00C168E7" w:rsidP="00C168E7">
            <w:pPr>
              <w:jc w:val="both"/>
            </w:pPr>
            <w:r w:rsidRPr="001E5E5B">
              <w:t>Прочие доходы от компенсации затрат бюджетов муниципальных районов</w:t>
            </w:r>
          </w:p>
        </w:tc>
        <w:tc>
          <w:tcPr>
            <w:tcW w:w="2693" w:type="dxa"/>
          </w:tcPr>
          <w:p w:rsidR="00C168E7" w:rsidRPr="001E5E5B" w:rsidRDefault="00C168E7" w:rsidP="00C168E7">
            <w:pPr>
              <w:jc w:val="center"/>
            </w:pPr>
            <w:r w:rsidRPr="001E5E5B">
              <w:t>1 13 02995 05 0000 130</w:t>
            </w:r>
          </w:p>
        </w:tc>
        <w:tc>
          <w:tcPr>
            <w:tcW w:w="1399" w:type="dxa"/>
          </w:tcPr>
          <w:p w:rsidR="00C168E7" w:rsidRPr="001E5E5B" w:rsidRDefault="00C168E7" w:rsidP="00C168E7">
            <w:r w:rsidRPr="001E5E5B">
              <w:t>38,7</w:t>
            </w:r>
          </w:p>
        </w:tc>
      </w:tr>
      <w:tr w:rsidR="00C168E7" w:rsidRPr="001E5E5B" w:rsidTr="00C168E7">
        <w:tc>
          <w:tcPr>
            <w:tcW w:w="6379" w:type="dxa"/>
          </w:tcPr>
          <w:p w:rsidR="00C168E7" w:rsidRPr="001E5E5B" w:rsidRDefault="00C168E7" w:rsidP="00C168E7">
            <w:pPr>
              <w:jc w:val="both"/>
            </w:pPr>
            <w:r w:rsidRPr="001E5E5B">
              <w:t xml:space="preserve">Доходы от реализации иного имущества, находящегося в собственности муниципальных районов ( за исключением </w:t>
            </w:r>
            <w:r w:rsidRPr="001E5E5B">
              <w:lastRenderedPageBreak/>
              <w:t>имущества муниципальных бюджетных и автономных учреждений, а также имущества муниципальных унитарных предприятий, в том числе казенных) , в части реализации основных средств по указанному имуществу</w:t>
            </w:r>
          </w:p>
        </w:tc>
        <w:tc>
          <w:tcPr>
            <w:tcW w:w="2693" w:type="dxa"/>
          </w:tcPr>
          <w:p w:rsidR="00C168E7" w:rsidRPr="001E5E5B" w:rsidRDefault="00C168E7" w:rsidP="00C168E7">
            <w:pPr>
              <w:jc w:val="center"/>
            </w:pPr>
            <w:r w:rsidRPr="001E5E5B">
              <w:lastRenderedPageBreak/>
              <w:t>1 14 02053 05 0000 410</w:t>
            </w:r>
          </w:p>
        </w:tc>
        <w:tc>
          <w:tcPr>
            <w:tcW w:w="1399" w:type="dxa"/>
          </w:tcPr>
          <w:p w:rsidR="00C168E7" w:rsidRPr="001E5E5B" w:rsidRDefault="00C168E7" w:rsidP="00C168E7">
            <w:r w:rsidRPr="001E5E5B">
              <w:t>421,4</w:t>
            </w:r>
          </w:p>
        </w:tc>
      </w:tr>
      <w:tr w:rsidR="00C168E7" w:rsidRPr="001E5E5B" w:rsidTr="00C168E7">
        <w:tc>
          <w:tcPr>
            <w:tcW w:w="6379" w:type="dxa"/>
          </w:tcPr>
          <w:p w:rsidR="00C168E7" w:rsidRPr="001E5E5B" w:rsidRDefault="00C168E7" w:rsidP="00C168E7">
            <w:pPr>
              <w:jc w:val="both"/>
            </w:pPr>
            <w:r w:rsidRPr="001E5E5B">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Pr>
          <w:p w:rsidR="00C168E7" w:rsidRPr="001E5E5B" w:rsidRDefault="00C168E7" w:rsidP="00C168E7">
            <w:pPr>
              <w:jc w:val="center"/>
            </w:pPr>
            <w:r w:rsidRPr="001E5E5B">
              <w:t>1 14 06013 05 0000 430</w:t>
            </w:r>
          </w:p>
        </w:tc>
        <w:tc>
          <w:tcPr>
            <w:tcW w:w="1399" w:type="dxa"/>
          </w:tcPr>
          <w:p w:rsidR="00C168E7" w:rsidRPr="001E5E5B" w:rsidRDefault="00C168E7" w:rsidP="00C168E7">
            <w:r w:rsidRPr="001E5E5B">
              <w:t>2890,7</w:t>
            </w:r>
          </w:p>
        </w:tc>
      </w:tr>
      <w:tr w:rsidR="00C168E7" w:rsidRPr="001E5E5B" w:rsidTr="00C168E7">
        <w:tc>
          <w:tcPr>
            <w:tcW w:w="6379" w:type="dxa"/>
          </w:tcPr>
          <w:p w:rsidR="00C168E7" w:rsidRPr="001E5E5B" w:rsidRDefault="00C168E7" w:rsidP="00C168E7">
            <w:pPr>
              <w:jc w:val="both"/>
            </w:pPr>
            <w:r w:rsidRPr="001E5E5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Pr>
          <w:p w:rsidR="00C168E7" w:rsidRPr="001E5E5B" w:rsidRDefault="00C168E7" w:rsidP="00C168E7">
            <w:pPr>
              <w:jc w:val="center"/>
            </w:pPr>
            <w:r w:rsidRPr="001E5E5B">
              <w:t>1 14 06013 13 0000 430</w:t>
            </w:r>
          </w:p>
        </w:tc>
        <w:tc>
          <w:tcPr>
            <w:tcW w:w="1399" w:type="dxa"/>
          </w:tcPr>
          <w:p w:rsidR="00C168E7" w:rsidRPr="001E5E5B" w:rsidRDefault="00C168E7" w:rsidP="00C168E7">
            <w:r w:rsidRPr="001E5E5B">
              <w:t>105,1</w:t>
            </w:r>
          </w:p>
        </w:tc>
      </w:tr>
      <w:tr w:rsidR="00C168E7" w:rsidRPr="001E5E5B" w:rsidTr="00C168E7">
        <w:tc>
          <w:tcPr>
            <w:tcW w:w="6379" w:type="dxa"/>
          </w:tcPr>
          <w:p w:rsidR="00C168E7" w:rsidRPr="001E5E5B" w:rsidRDefault="00C168E7" w:rsidP="00C168E7">
            <w:pPr>
              <w:jc w:val="both"/>
            </w:pPr>
            <w:r w:rsidRPr="001E5E5B">
              <w:t>Денежные взыскания (штрафы) за нарушение законодательства о налогах и сборах, предусмотренные статьями 116, 118, 1191 пунктами 1 и 2 статьи 120, статьями 125, 126, 128, 129, 129.1, 132, 133, 134, 135, 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
        </w:tc>
        <w:tc>
          <w:tcPr>
            <w:tcW w:w="2693" w:type="dxa"/>
          </w:tcPr>
          <w:p w:rsidR="00C168E7" w:rsidRPr="001E5E5B" w:rsidRDefault="00C168E7" w:rsidP="00C168E7">
            <w:pPr>
              <w:jc w:val="center"/>
            </w:pPr>
            <w:r w:rsidRPr="001E5E5B">
              <w:t>1 16 03010 01 6000 140</w:t>
            </w:r>
          </w:p>
        </w:tc>
        <w:tc>
          <w:tcPr>
            <w:tcW w:w="1399" w:type="dxa"/>
          </w:tcPr>
          <w:p w:rsidR="00C168E7" w:rsidRPr="001E5E5B" w:rsidRDefault="00C168E7" w:rsidP="00C168E7">
            <w:r w:rsidRPr="001E5E5B">
              <w:t>10,1</w:t>
            </w:r>
          </w:p>
        </w:tc>
      </w:tr>
      <w:tr w:rsidR="00C168E7" w:rsidRPr="001E5E5B" w:rsidTr="00C168E7">
        <w:tc>
          <w:tcPr>
            <w:tcW w:w="6379" w:type="dxa"/>
          </w:tcPr>
          <w:p w:rsidR="00C168E7" w:rsidRPr="001E5E5B" w:rsidRDefault="00C168E7" w:rsidP="00C168E7">
            <w:pPr>
              <w:jc w:val="both"/>
            </w:pPr>
            <w:r w:rsidRPr="001E5E5B">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693" w:type="dxa"/>
          </w:tcPr>
          <w:p w:rsidR="00C168E7" w:rsidRPr="001E5E5B" w:rsidRDefault="00C168E7" w:rsidP="00C168E7">
            <w:pPr>
              <w:jc w:val="center"/>
            </w:pPr>
            <w:r w:rsidRPr="001E5E5B">
              <w:t>1 16 03030 01 6000 140</w:t>
            </w:r>
          </w:p>
        </w:tc>
        <w:tc>
          <w:tcPr>
            <w:tcW w:w="1399" w:type="dxa"/>
          </w:tcPr>
          <w:p w:rsidR="00C168E7" w:rsidRPr="001E5E5B" w:rsidRDefault="00C168E7" w:rsidP="00C168E7">
            <w:r w:rsidRPr="001E5E5B">
              <w:t>2,8</w:t>
            </w:r>
          </w:p>
        </w:tc>
      </w:tr>
      <w:tr w:rsidR="00C168E7" w:rsidRPr="001E5E5B" w:rsidTr="00C168E7">
        <w:tc>
          <w:tcPr>
            <w:tcW w:w="6379" w:type="dxa"/>
          </w:tcPr>
          <w:p w:rsidR="00C168E7" w:rsidRPr="001E5E5B" w:rsidRDefault="00C168E7" w:rsidP="00C168E7">
            <w:pPr>
              <w:jc w:val="both"/>
            </w:pPr>
            <w:r w:rsidRPr="001E5E5B">
              <w:t>Доходы, администрируемые ГУВД Саратовской области</w:t>
            </w:r>
          </w:p>
        </w:tc>
        <w:tc>
          <w:tcPr>
            <w:tcW w:w="2693" w:type="dxa"/>
          </w:tcPr>
          <w:p w:rsidR="00C168E7" w:rsidRPr="001E5E5B" w:rsidRDefault="00C168E7" w:rsidP="00C168E7">
            <w:pPr>
              <w:jc w:val="center"/>
            </w:pPr>
            <w:r w:rsidRPr="001E5E5B">
              <w:t>1 16 08000 01 0000 140</w:t>
            </w:r>
          </w:p>
        </w:tc>
        <w:tc>
          <w:tcPr>
            <w:tcW w:w="1399" w:type="dxa"/>
          </w:tcPr>
          <w:p w:rsidR="00C168E7" w:rsidRPr="001E5E5B" w:rsidRDefault="00C168E7" w:rsidP="00C168E7">
            <w:r w:rsidRPr="001E5E5B">
              <w:t>104,0</w:t>
            </w:r>
          </w:p>
        </w:tc>
      </w:tr>
      <w:tr w:rsidR="00C168E7" w:rsidRPr="001E5E5B" w:rsidTr="00C168E7">
        <w:tc>
          <w:tcPr>
            <w:tcW w:w="6379" w:type="dxa"/>
          </w:tcPr>
          <w:p w:rsidR="00C168E7" w:rsidRPr="001E5E5B" w:rsidRDefault="00C168E7" w:rsidP="00C168E7">
            <w:pPr>
              <w:jc w:val="both"/>
              <w:rPr>
                <w:iCs/>
                <w:color w:val="000000"/>
              </w:rPr>
            </w:pPr>
            <w:r w:rsidRPr="001E5E5B">
              <w:t>Доходы, администрируемые Федеральной  службой по надзору в сфере защиты прав потребителей и благополучия человека</w:t>
            </w:r>
          </w:p>
        </w:tc>
        <w:tc>
          <w:tcPr>
            <w:tcW w:w="2693" w:type="dxa"/>
          </w:tcPr>
          <w:p w:rsidR="00C168E7" w:rsidRPr="001E5E5B" w:rsidRDefault="00C168E7" w:rsidP="00C168E7">
            <w:pPr>
              <w:jc w:val="center"/>
            </w:pPr>
            <w:r w:rsidRPr="001E5E5B">
              <w:t>1 16 25050 01 0000 140</w:t>
            </w:r>
          </w:p>
        </w:tc>
        <w:tc>
          <w:tcPr>
            <w:tcW w:w="1399" w:type="dxa"/>
          </w:tcPr>
          <w:p w:rsidR="00C168E7" w:rsidRPr="001E5E5B" w:rsidRDefault="00C168E7" w:rsidP="00C168E7">
            <w:r w:rsidRPr="001E5E5B">
              <w:t>20,0</w:t>
            </w:r>
          </w:p>
        </w:tc>
      </w:tr>
      <w:tr w:rsidR="00C168E7" w:rsidRPr="001E5E5B" w:rsidTr="00C168E7">
        <w:tc>
          <w:tcPr>
            <w:tcW w:w="6379" w:type="dxa"/>
          </w:tcPr>
          <w:p w:rsidR="00C168E7" w:rsidRPr="001E5E5B" w:rsidRDefault="00C168E7" w:rsidP="00C168E7">
            <w:pPr>
              <w:jc w:val="both"/>
            </w:pPr>
            <w:r w:rsidRPr="001E5E5B">
              <w:t>Доходы, администрируемые Федеральной службой по надзору в сфере защиты прав потребителей и благополучия человека</w:t>
            </w:r>
          </w:p>
        </w:tc>
        <w:tc>
          <w:tcPr>
            <w:tcW w:w="2693" w:type="dxa"/>
          </w:tcPr>
          <w:p w:rsidR="00C168E7" w:rsidRPr="001E5E5B" w:rsidRDefault="00C168E7" w:rsidP="00C168E7">
            <w:pPr>
              <w:jc w:val="center"/>
            </w:pPr>
            <w:r w:rsidRPr="001E5E5B">
              <w:t>1 16 28000 01 0000 140</w:t>
            </w:r>
          </w:p>
        </w:tc>
        <w:tc>
          <w:tcPr>
            <w:tcW w:w="1399" w:type="dxa"/>
          </w:tcPr>
          <w:p w:rsidR="00C168E7" w:rsidRPr="001E5E5B" w:rsidRDefault="00C168E7" w:rsidP="00C168E7">
            <w:r w:rsidRPr="001E5E5B">
              <w:t>46,0</w:t>
            </w:r>
          </w:p>
        </w:tc>
      </w:tr>
      <w:tr w:rsidR="00C168E7" w:rsidRPr="001E5E5B" w:rsidTr="00C168E7">
        <w:tc>
          <w:tcPr>
            <w:tcW w:w="6379" w:type="dxa"/>
          </w:tcPr>
          <w:p w:rsidR="00C168E7" w:rsidRPr="001E5E5B" w:rsidRDefault="00C168E7" w:rsidP="00C168E7">
            <w:pPr>
              <w:jc w:val="both"/>
            </w:pPr>
            <w:r w:rsidRPr="001E5E5B">
              <w:t>Доходы, администрируемые ГУВД Саратовской области</w:t>
            </w:r>
          </w:p>
        </w:tc>
        <w:tc>
          <w:tcPr>
            <w:tcW w:w="2693" w:type="dxa"/>
          </w:tcPr>
          <w:p w:rsidR="00C168E7" w:rsidRPr="001E5E5B" w:rsidRDefault="00C168E7" w:rsidP="00C168E7">
            <w:pPr>
              <w:jc w:val="center"/>
            </w:pPr>
            <w:r w:rsidRPr="001E5E5B">
              <w:t>1 16 28000 01 0000 140</w:t>
            </w:r>
          </w:p>
        </w:tc>
        <w:tc>
          <w:tcPr>
            <w:tcW w:w="1399" w:type="dxa"/>
          </w:tcPr>
          <w:p w:rsidR="00C168E7" w:rsidRPr="001E5E5B" w:rsidRDefault="00C168E7" w:rsidP="00C168E7">
            <w:r w:rsidRPr="001E5E5B">
              <w:t>5,0</w:t>
            </w:r>
          </w:p>
        </w:tc>
      </w:tr>
      <w:tr w:rsidR="00C168E7" w:rsidRPr="001E5E5B" w:rsidTr="00C168E7">
        <w:tc>
          <w:tcPr>
            <w:tcW w:w="6379" w:type="dxa"/>
          </w:tcPr>
          <w:p w:rsidR="00C168E7" w:rsidRPr="001E5E5B" w:rsidRDefault="00C168E7" w:rsidP="00C168E7">
            <w:pPr>
              <w:jc w:val="both"/>
            </w:pPr>
            <w:r w:rsidRPr="001E5E5B">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693" w:type="dxa"/>
          </w:tcPr>
          <w:p w:rsidR="00C168E7" w:rsidRPr="001E5E5B" w:rsidRDefault="00C168E7" w:rsidP="00C168E7">
            <w:pPr>
              <w:jc w:val="center"/>
            </w:pPr>
            <w:r w:rsidRPr="001E5E5B">
              <w:t>1 16 33050 05 0000 140</w:t>
            </w:r>
          </w:p>
        </w:tc>
        <w:tc>
          <w:tcPr>
            <w:tcW w:w="1399" w:type="dxa"/>
          </w:tcPr>
          <w:p w:rsidR="00C168E7" w:rsidRPr="001E5E5B" w:rsidRDefault="00C168E7" w:rsidP="00C168E7">
            <w:r w:rsidRPr="001E5E5B">
              <w:t>6,0</w:t>
            </w:r>
          </w:p>
        </w:tc>
      </w:tr>
      <w:tr w:rsidR="00C168E7" w:rsidRPr="001E5E5B" w:rsidTr="00C168E7">
        <w:tc>
          <w:tcPr>
            <w:tcW w:w="6379" w:type="dxa"/>
          </w:tcPr>
          <w:p w:rsidR="00C168E7" w:rsidRPr="001E5E5B" w:rsidRDefault="00C168E7" w:rsidP="00C168E7">
            <w:pPr>
              <w:jc w:val="both"/>
            </w:pPr>
            <w:r w:rsidRPr="001E5E5B">
              <w:t>Доходы, администрируемые ГУВД Саратовской  области</w:t>
            </w:r>
          </w:p>
        </w:tc>
        <w:tc>
          <w:tcPr>
            <w:tcW w:w="2693" w:type="dxa"/>
          </w:tcPr>
          <w:p w:rsidR="00C168E7" w:rsidRPr="001E5E5B" w:rsidRDefault="00C168E7" w:rsidP="00C168E7">
            <w:pPr>
              <w:jc w:val="center"/>
            </w:pPr>
            <w:r w:rsidRPr="001E5E5B">
              <w:t>1 16 43000 01 0000 140</w:t>
            </w:r>
          </w:p>
        </w:tc>
        <w:tc>
          <w:tcPr>
            <w:tcW w:w="1399" w:type="dxa"/>
          </w:tcPr>
          <w:p w:rsidR="00C168E7" w:rsidRPr="001E5E5B" w:rsidRDefault="00C168E7" w:rsidP="00C168E7">
            <w:r w:rsidRPr="001E5E5B">
              <w:t>4,1</w:t>
            </w:r>
          </w:p>
        </w:tc>
      </w:tr>
      <w:tr w:rsidR="00C168E7" w:rsidRPr="001E5E5B" w:rsidTr="00C168E7">
        <w:tc>
          <w:tcPr>
            <w:tcW w:w="6379" w:type="dxa"/>
          </w:tcPr>
          <w:p w:rsidR="00C168E7" w:rsidRPr="001E5E5B" w:rsidRDefault="00C168E7" w:rsidP="00C168E7">
            <w:pPr>
              <w:jc w:val="both"/>
            </w:pPr>
            <w:r w:rsidRPr="001E5E5B">
              <w:t>Доходы, администрируемые органами  местного самоуправления муниципального района</w:t>
            </w:r>
          </w:p>
        </w:tc>
        <w:tc>
          <w:tcPr>
            <w:tcW w:w="2693" w:type="dxa"/>
          </w:tcPr>
          <w:p w:rsidR="00C168E7" w:rsidRPr="001E5E5B" w:rsidRDefault="00C168E7" w:rsidP="00C168E7">
            <w:pPr>
              <w:jc w:val="center"/>
            </w:pPr>
            <w:r w:rsidRPr="001E5E5B">
              <w:t>1 16 90050 05 0000 140</w:t>
            </w:r>
          </w:p>
        </w:tc>
        <w:tc>
          <w:tcPr>
            <w:tcW w:w="1399" w:type="dxa"/>
          </w:tcPr>
          <w:p w:rsidR="00C168E7" w:rsidRPr="001E5E5B" w:rsidRDefault="00C168E7" w:rsidP="00C168E7">
            <w:r w:rsidRPr="001E5E5B">
              <w:t>35,5</w:t>
            </w:r>
          </w:p>
        </w:tc>
      </w:tr>
      <w:tr w:rsidR="00C168E7" w:rsidRPr="001E5E5B" w:rsidTr="00C168E7">
        <w:tc>
          <w:tcPr>
            <w:tcW w:w="6379" w:type="dxa"/>
          </w:tcPr>
          <w:p w:rsidR="00C168E7" w:rsidRPr="001E5E5B" w:rsidRDefault="00C168E7" w:rsidP="00C168E7">
            <w:pPr>
              <w:jc w:val="both"/>
            </w:pPr>
            <w:r w:rsidRPr="001E5E5B">
              <w:t>Доходы, администрируемые управлением ветеринарии Правительства Саратовской области</w:t>
            </w:r>
          </w:p>
        </w:tc>
        <w:tc>
          <w:tcPr>
            <w:tcW w:w="2693" w:type="dxa"/>
          </w:tcPr>
          <w:p w:rsidR="00C168E7" w:rsidRPr="001E5E5B" w:rsidRDefault="00C168E7" w:rsidP="00C168E7">
            <w:pPr>
              <w:jc w:val="center"/>
            </w:pPr>
            <w:r w:rsidRPr="001E5E5B">
              <w:t>1 16 90050 05 0000 140</w:t>
            </w:r>
          </w:p>
        </w:tc>
        <w:tc>
          <w:tcPr>
            <w:tcW w:w="1399" w:type="dxa"/>
          </w:tcPr>
          <w:p w:rsidR="00C168E7" w:rsidRPr="001E5E5B" w:rsidRDefault="00C168E7" w:rsidP="00C168E7">
            <w:r w:rsidRPr="001E5E5B">
              <w:t>18,0</w:t>
            </w:r>
          </w:p>
        </w:tc>
      </w:tr>
      <w:tr w:rsidR="00C168E7" w:rsidRPr="001E5E5B" w:rsidTr="00C168E7">
        <w:tc>
          <w:tcPr>
            <w:tcW w:w="6379" w:type="dxa"/>
          </w:tcPr>
          <w:p w:rsidR="00C168E7" w:rsidRPr="001E5E5B" w:rsidRDefault="00C168E7" w:rsidP="00C168E7">
            <w:pPr>
              <w:jc w:val="both"/>
            </w:pPr>
            <w:r w:rsidRPr="001E5E5B">
              <w:t>Доходы, администрируемые государственной инспекцией по надзору за техническим состоянием самоходных машин и других видов техники Саратовской области</w:t>
            </w:r>
          </w:p>
        </w:tc>
        <w:tc>
          <w:tcPr>
            <w:tcW w:w="2693" w:type="dxa"/>
          </w:tcPr>
          <w:p w:rsidR="00C168E7" w:rsidRPr="001E5E5B" w:rsidRDefault="00C168E7" w:rsidP="00C168E7">
            <w:pPr>
              <w:jc w:val="center"/>
            </w:pPr>
            <w:r w:rsidRPr="001E5E5B">
              <w:t>1 16 90050 05 0000 140</w:t>
            </w:r>
          </w:p>
        </w:tc>
        <w:tc>
          <w:tcPr>
            <w:tcW w:w="1399" w:type="dxa"/>
          </w:tcPr>
          <w:p w:rsidR="00C168E7" w:rsidRPr="001E5E5B" w:rsidRDefault="00C168E7" w:rsidP="00C168E7">
            <w:r w:rsidRPr="001E5E5B">
              <w:t>14,6</w:t>
            </w:r>
          </w:p>
        </w:tc>
      </w:tr>
      <w:tr w:rsidR="00C168E7" w:rsidRPr="001E5E5B" w:rsidTr="00C168E7">
        <w:tc>
          <w:tcPr>
            <w:tcW w:w="6379" w:type="dxa"/>
          </w:tcPr>
          <w:p w:rsidR="00C168E7" w:rsidRPr="001E5E5B" w:rsidRDefault="00C168E7" w:rsidP="00C168E7">
            <w:pPr>
              <w:jc w:val="both"/>
            </w:pPr>
            <w:r w:rsidRPr="001E5E5B">
              <w:t>Доходы, администрируемые  ГУВД Саратовской области</w:t>
            </w:r>
          </w:p>
        </w:tc>
        <w:tc>
          <w:tcPr>
            <w:tcW w:w="2693" w:type="dxa"/>
          </w:tcPr>
          <w:p w:rsidR="00C168E7" w:rsidRPr="001E5E5B" w:rsidRDefault="00C168E7" w:rsidP="00C168E7">
            <w:pPr>
              <w:jc w:val="center"/>
            </w:pPr>
            <w:r w:rsidRPr="001E5E5B">
              <w:t>116 90050 05 0000 140</w:t>
            </w:r>
          </w:p>
        </w:tc>
        <w:tc>
          <w:tcPr>
            <w:tcW w:w="1399" w:type="dxa"/>
          </w:tcPr>
          <w:p w:rsidR="00C168E7" w:rsidRPr="001E5E5B" w:rsidRDefault="00C168E7" w:rsidP="00C168E7">
            <w:r w:rsidRPr="001E5E5B">
              <w:t>141,3</w:t>
            </w:r>
          </w:p>
        </w:tc>
      </w:tr>
      <w:tr w:rsidR="00C168E7" w:rsidRPr="001E5E5B" w:rsidTr="00C168E7">
        <w:tc>
          <w:tcPr>
            <w:tcW w:w="6379" w:type="dxa"/>
          </w:tcPr>
          <w:p w:rsidR="00C168E7" w:rsidRPr="001E5E5B" w:rsidRDefault="00C168E7" w:rsidP="00C168E7">
            <w:r w:rsidRPr="001E5E5B">
              <w:t>БЕЗВОЗМЕЗДНЫЕ ПОСТУПЛЕНИЯ</w:t>
            </w:r>
          </w:p>
        </w:tc>
        <w:tc>
          <w:tcPr>
            <w:tcW w:w="2693" w:type="dxa"/>
          </w:tcPr>
          <w:p w:rsidR="00C168E7" w:rsidRPr="001E5E5B" w:rsidRDefault="00C168E7" w:rsidP="00C168E7">
            <w:pPr>
              <w:jc w:val="center"/>
            </w:pPr>
            <w:r w:rsidRPr="001E5E5B">
              <w:t>2 00 00000 00 0000 000</w:t>
            </w:r>
          </w:p>
        </w:tc>
        <w:tc>
          <w:tcPr>
            <w:tcW w:w="1399" w:type="dxa"/>
          </w:tcPr>
          <w:p w:rsidR="00C168E7" w:rsidRPr="001E5E5B" w:rsidRDefault="00C168E7" w:rsidP="00C168E7">
            <w:r w:rsidRPr="001E5E5B">
              <w:t>192675,9</w:t>
            </w:r>
          </w:p>
        </w:tc>
      </w:tr>
      <w:tr w:rsidR="00C168E7" w:rsidRPr="001E5E5B" w:rsidTr="00C168E7">
        <w:trPr>
          <w:trHeight w:val="276"/>
        </w:trPr>
        <w:tc>
          <w:tcPr>
            <w:tcW w:w="6379" w:type="dxa"/>
          </w:tcPr>
          <w:p w:rsidR="00C168E7" w:rsidRPr="001E5E5B" w:rsidRDefault="00C168E7" w:rsidP="00C168E7">
            <w:pPr>
              <w:rPr>
                <w:b/>
              </w:rPr>
            </w:pPr>
            <w:r w:rsidRPr="001E5E5B">
              <w:rPr>
                <w:b/>
              </w:rPr>
              <w:t>Дотации бюджетам субъектов Российской Федерации и муниципальных образований</w:t>
            </w:r>
          </w:p>
        </w:tc>
        <w:tc>
          <w:tcPr>
            <w:tcW w:w="2693" w:type="dxa"/>
          </w:tcPr>
          <w:p w:rsidR="00C168E7" w:rsidRPr="001E5E5B" w:rsidRDefault="00C168E7" w:rsidP="00C168E7">
            <w:pPr>
              <w:jc w:val="center"/>
            </w:pPr>
            <w:r w:rsidRPr="001E5E5B">
              <w:t>2 02 10000 00 0000 151</w:t>
            </w:r>
          </w:p>
        </w:tc>
        <w:tc>
          <w:tcPr>
            <w:tcW w:w="1399" w:type="dxa"/>
          </w:tcPr>
          <w:p w:rsidR="00C168E7" w:rsidRPr="001E5E5B" w:rsidRDefault="00C168E7" w:rsidP="00C168E7">
            <w:r w:rsidRPr="001E5E5B">
              <w:t>61284,6</w:t>
            </w:r>
          </w:p>
        </w:tc>
      </w:tr>
      <w:tr w:rsidR="00C168E7" w:rsidRPr="001E5E5B" w:rsidTr="00C168E7">
        <w:trPr>
          <w:trHeight w:val="276"/>
        </w:trPr>
        <w:tc>
          <w:tcPr>
            <w:tcW w:w="6379" w:type="dxa"/>
          </w:tcPr>
          <w:p w:rsidR="00C168E7" w:rsidRPr="001E5E5B" w:rsidRDefault="00C168E7" w:rsidP="00C168E7">
            <w:r w:rsidRPr="001E5E5B">
              <w:t>Дотации бюджетам муниципальных районов на выравнивание бюджетной обеспеченности</w:t>
            </w:r>
          </w:p>
        </w:tc>
        <w:tc>
          <w:tcPr>
            <w:tcW w:w="2693" w:type="dxa"/>
          </w:tcPr>
          <w:p w:rsidR="00C168E7" w:rsidRPr="001E5E5B" w:rsidRDefault="00C168E7" w:rsidP="00C168E7">
            <w:pPr>
              <w:jc w:val="center"/>
            </w:pPr>
            <w:r w:rsidRPr="001E5E5B">
              <w:t>2 02 15001 05 0002 151</w:t>
            </w:r>
          </w:p>
        </w:tc>
        <w:tc>
          <w:tcPr>
            <w:tcW w:w="1399" w:type="dxa"/>
          </w:tcPr>
          <w:p w:rsidR="00C168E7" w:rsidRPr="001E5E5B" w:rsidRDefault="00C168E7" w:rsidP="00C168E7">
            <w:r w:rsidRPr="001E5E5B">
              <w:t>57267,2</w:t>
            </w:r>
          </w:p>
        </w:tc>
      </w:tr>
      <w:tr w:rsidR="00C168E7" w:rsidRPr="001E5E5B" w:rsidTr="00C168E7">
        <w:trPr>
          <w:trHeight w:val="276"/>
        </w:trPr>
        <w:tc>
          <w:tcPr>
            <w:tcW w:w="6379" w:type="dxa"/>
          </w:tcPr>
          <w:p w:rsidR="00C168E7" w:rsidRPr="001E5E5B" w:rsidRDefault="00C168E7" w:rsidP="00C168E7">
            <w:r w:rsidRPr="001E5E5B">
              <w:t>Дотации бюджетам муниципальных районов на поддержку мер по обеспечению сбалансированности бюджетов</w:t>
            </w:r>
          </w:p>
        </w:tc>
        <w:tc>
          <w:tcPr>
            <w:tcW w:w="2693" w:type="dxa"/>
          </w:tcPr>
          <w:p w:rsidR="00C168E7" w:rsidRPr="001E5E5B" w:rsidRDefault="00C168E7" w:rsidP="00C168E7">
            <w:pPr>
              <w:jc w:val="center"/>
            </w:pPr>
            <w:r w:rsidRPr="001E5E5B">
              <w:t>2 02 15002 05 0000 151</w:t>
            </w:r>
          </w:p>
        </w:tc>
        <w:tc>
          <w:tcPr>
            <w:tcW w:w="1399" w:type="dxa"/>
          </w:tcPr>
          <w:p w:rsidR="00C168E7" w:rsidRPr="001E5E5B" w:rsidRDefault="00C168E7" w:rsidP="00C168E7">
            <w:r w:rsidRPr="001E5E5B">
              <w:t>4017,4</w:t>
            </w:r>
          </w:p>
        </w:tc>
      </w:tr>
      <w:tr w:rsidR="00C168E7" w:rsidRPr="001E5E5B" w:rsidTr="00C168E7">
        <w:trPr>
          <w:trHeight w:val="276"/>
        </w:trPr>
        <w:tc>
          <w:tcPr>
            <w:tcW w:w="6379" w:type="dxa"/>
          </w:tcPr>
          <w:p w:rsidR="00C168E7" w:rsidRPr="001E5E5B" w:rsidRDefault="00C168E7" w:rsidP="00C168E7">
            <w:pPr>
              <w:rPr>
                <w:b/>
              </w:rPr>
            </w:pPr>
            <w:r w:rsidRPr="001E5E5B">
              <w:rPr>
                <w:b/>
              </w:rPr>
              <w:t>Субсидии бюджетам субъектов Российской Федерации и муниципальных образований</w:t>
            </w:r>
          </w:p>
        </w:tc>
        <w:tc>
          <w:tcPr>
            <w:tcW w:w="2693" w:type="dxa"/>
          </w:tcPr>
          <w:p w:rsidR="00C168E7" w:rsidRPr="001E5E5B" w:rsidRDefault="00C168E7" w:rsidP="00C168E7">
            <w:pPr>
              <w:jc w:val="center"/>
            </w:pPr>
            <w:r w:rsidRPr="001E5E5B">
              <w:t>2 02 20000 00 0000 151</w:t>
            </w:r>
          </w:p>
        </w:tc>
        <w:tc>
          <w:tcPr>
            <w:tcW w:w="1399" w:type="dxa"/>
          </w:tcPr>
          <w:p w:rsidR="00C168E7" w:rsidRPr="001E5E5B" w:rsidRDefault="00C168E7" w:rsidP="00C168E7">
            <w:r w:rsidRPr="001E5E5B">
              <w:t>21475,3</w:t>
            </w:r>
          </w:p>
        </w:tc>
      </w:tr>
      <w:tr w:rsidR="00C168E7" w:rsidRPr="001E5E5B" w:rsidTr="00C168E7">
        <w:trPr>
          <w:trHeight w:val="276"/>
        </w:trPr>
        <w:tc>
          <w:tcPr>
            <w:tcW w:w="6379"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Субсидия бюджетам муниципальных районов на поддержку отрасли культуры</w:t>
            </w:r>
          </w:p>
        </w:tc>
        <w:tc>
          <w:tcPr>
            <w:tcW w:w="2693" w:type="dxa"/>
          </w:tcPr>
          <w:p w:rsidR="00C168E7" w:rsidRPr="001E5E5B" w:rsidRDefault="00C168E7" w:rsidP="00C168E7">
            <w:pPr>
              <w:jc w:val="center"/>
            </w:pPr>
            <w:r w:rsidRPr="001E5E5B">
              <w:t>2 02 25519 05 0000 151</w:t>
            </w:r>
          </w:p>
        </w:tc>
        <w:tc>
          <w:tcPr>
            <w:tcW w:w="1399" w:type="dxa"/>
          </w:tcPr>
          <w:p w:rsidR="00C168E7" w:rsidRPr="001E5E5B" w:rsidRDefault="00C168E7" w:rsidP="00C168E7">
            <w:r w:rsidRPr="001E5E5B">
              <w:t>401,2</w:t>
            </w:r>
          </w:p>
        </w:tc>
      </w:tr>
      <w:tr w:rsidR="00C168E7" w:rsidRPr="001E5E5B" w:rsidTr="00C168E7">
        <w:trPr>
          <w:trHeight w:val="276"/>
        </w:trPr>
        <w:tc>
          <w:tcPr>
            <w:tcW w:w="6379"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Субсидии бюджетам муниципальных районов области на 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2693" w:type="dxa"/>
          </w:tcPr>
          <w:p w:rsidR="00C168E7" w:rsidRPr="001E5E5B" w:rsidRDefault="00C168E7" w:rsidP="00C168E7">
            <w:pPr>
              <w:jc w:val="center"/>
            </w:pPr>
            <w:r w:rsidRPr="001E5E5B">
              <w:t>2 02 29999 05 0063 151</w:t>
            </w:r>
          </w:p>
        </w:tc>
        <w:tc>
          <w:tcPr>
            <w:tcW w:w="1399" w:type="dxa"/>
          </w:tcPr>
          <w:p w:rsidR="00C168E7" w:rsidRPr="001E5E5B" w:rsidRDefault="00C168E7" w:rsidP="00C168E7">
            <w:r w:rsidRPr="001E5E5B">
              <w:t>3998,6</w:t>
            </w:r>
          </w:p>
        </w:tc>
      </w:tr>
      <w:tr w:rsidR="00C168E7" w:rsidRPr="001E5E5B" w:rsidTr="00C168E7">
        <w:trPr>
          <w:trHeight w:val="276"/>
        </w:trPr>
        <w:tc>
          <w:tcPr>
            <w:tcW w:w="6379"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w:t>
            </w:r>
          </w:p>
        </w:tc>
        <w:tc>
          <w:tcPr>
            <w:tcW w:w="2693" w:type="dxa"/>
          </w:tcPr>
          <w:p w:rsidR="00C168E7" w:rsidRPr="001E5E5B" w:rsidRDefault="00C168E7" w:rsidP="00C168E7">
            <w:pPr>
              <w:jc w:val="center"/>
            </w:pPr>
            <w:r w:rsidRPr="001E5E5B">
              <w:t>2 02 29999 05 0069 151</w:t>
            </w:r>
          </w:p>
        </w:tc>
        <w:tc>
          <w:tcPr>
            <w:tcW w:w="1399" w:type="dxa"/>
          </w:tcPr>
          <w:p w:rsidR="00C168E7" w:rsidRPr="001E5E5B" w:rsidRDefault="00C168E7" w:rsidP="00C168E7">
            <w:r w:rsidRPr="001E5E5B">
              <w:t>5495,0</w:t>
            </w:r>
          </w:p>
        </w:tc>
      </w:tr>
      <w:tr w:rsidR="00C168E7" w:rsidRPr="001E5E5B" w:rsidTr="00C168E7">
        <w:trPr>
          <w:trHeight w:val="276"/>
        </w:trPr>
        <w:tc>
          <w:tcPr>
            <w:tcW w:w="6379"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 xml:space="preserve">Субсидии бюджетам муниципальных районов области на реализацию расходных обязательств, возникающих при </w:t>
            </w:r>
            <w:r w:rsidRPr="001E5E5B">
              <w:rPr>
                <w:rFonts w:ascii="Times New Roman" w:hAnsi="Times New Roman" w:cs="Times New Roman"/>
              </w:rPr>
              <w:lastRenderedPageBreak/>
              <w:t>выполнении полномочий по решению вопросов местного значения</w:t>
            </w:r>
          </w:p>
        </w:tc>
        <w:tc>
          <w:tcPr>
            <w:tcW w:w="2693" w:type="dxa"/>
          </w:tcPr>
          <w:p w:rsidR="00C168E7" w:rsidRPr="001E5E5B" w:rsidRDefault="00C168E7" w:rsidP="00C168E7">
            <w:pPr>
              <w:jc w:val="center"/>
            </w:pPr>
            <w:r w:rsidRPr="001E5E5B">
              <w:lastRenderedPageBreak/>
              <w:t>2 02 29999 05 0074 151</w:t>
            </w:r>
          </w:p>
        </w:tc>
        <w:tc>
          <w:tcPr>
            <w:tcW w:w="1399" w:type="dxa"/>
          </w:tcPr>
          <w:p w:rsidR="00C168E7" w:rsidRPr="001E5E5B" w:rsidRDefault="00C168E7" w:rsidP="00C168E7">
            <w:r w:rsidRPr="001E5E5B">
              <w:t>4585,4</w:t>
            </w:r>
          </w:p>
        </w:tc>
      </w:tr>
      <w:tr w:rsidR="00C168E7" w:rsidRPr="001E5E5B" w:rsidTr="00C168E7">
        <w:trPr>
          <w:trHeight w:val="276"/>
        </w:trPr>
        <w:tc>
          <w:tcPr>
            <w:tcW w:w="6379"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lastRenderedPageBreak/>
              <w:t>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2693" w:type="dxa"/>
          </w:tcPr>
          <w:p w:rsidR="00C168E7" w:rsidRPr="001E5E5B" w:rsidRDefault="00C168E7" w:rsidP="00C168E7">
            <w:pPr>
              <w:jc w:val="center"/>
            </w:pPr>
            <w:r w:rsidRPr="001E5E5B">
              <w:t>2 02 29999 05 0075 151</w:t>
            </w:r>
          </w:p>
        </w:tc>
        <w:tc>
          <w:tcPr>
            <w:tcW w:w="1399" w:type="dxa"/>
          </w:tcPr>
          <w:p w:rsidR="00C168E7" w:rsidRPr="001E5E5B" w:rsidRDefault="00C168E7" w:rsidP="00C168E7">
            <w:r w:rsidRPr="001E5E5B">
              <w:t>3995,1</w:t>
            </w:r>
          </w:p>
        </w:tc>
      </w:tr>
      <w:tr w:rsidR="00C168E7" w:rsidRPr="001E5E5B" w:rsidTr="00C168E7">
        <w:trPr>
          <w:trHeight w:val="276"/>
        </w:trPr>
        <w:tc>
          <w:tcPr>
            <w:tcW w:w="6379" w:type="dxa"/>
          </w:tcPr>
          <w:p w:rsidR="00C168E7" w:rsidRPr="001E5E5B" w:rsidRDefault="00C168E7" w:rsidP="00C168E7">
            <w:pPr>
              <w:pStyle w:val="ConsPlusNonformat"/>
              <w:jc w:val="both"/>
              <w:rPr>
                <w:rFonts w:ascii="Times New Roman" w:hAnsi="Times New Roman" w:cs="Times New Roman"/>
              </w:rPr>
            </w:pPr>
            <w:r w:rsidRPr="001E5E5B">
              <w:rPr>
                <w:rFonts w:ascii="Times New Roman" w:hAnsi="Times New Roman" w:cs="Times New Roman"/>
              </w:rPr>
              <w:t>Субсидия бюджетам муниципальных районов области на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2693" w:type="dxa"/>
          </w:tcPr>
          <w:p w:rsidR="00C168E7" w:rsidRPr="001E5E5B" w:rsidRDefault="00C168E7" w:rsidP="00C168E7">
            <w:pPr>
              <w:jc w:val="center"/>
            </w:pPr>
            <w:r w:rsidRPr="001E5E5B">
              <w:t>2 02 29999 05 0076 151</w:t>
            </w:r>
          </w:p>
        </w:tc>
        <w:tc>
          <w:tcPr>
            <w:tcW w:w="1399" w:type="dxa"/>
          </w:tcPr>
          <w:p w:rsidR="00C168E7" w:rsidRPr="001E5E5B" w:rsidRDefault="00C168E7" w:rsidP="00C168E7">
            <w:r w:rsidRPr="001E5E5B">
              <w:t>3000,0</w:t>
            </w:r>
          </w:p>
        </w:tc>
      </w:tr>
      <w:tr w:rsidR="00C168E7" w:rsidRPr="001E5E5B" w:rsidTr="00C168E7">
        <w:trPr>
          <w:trHeight w:val="276"/>
        </w:trPr>
        <w:tc>
          <w:tcPr>
            <w:tcW w:w="6379" w:type="dxa"/>
          </w:tcPr>
          <w:p w:rsidR="00C168E7" w:rsidRPr="001E5E5B" w:rsidRDefault="00C168E7" w:rsidP="00C168E7">
            <w:pPr>
              <w:rPr>
                <w:b/>
              </w:rPr>
            </w:pPr>
            <w:r w:rsidRPr="001E5E5B">
              <w:rPr>
                <w:b/>
              </w:rPr>
              <w:t>Субвенции бюджетам субъектов Российской Федерации и муниципальных районов</w:t>
            </w:r>
          </w:p>
        </w:tc>
        <w:tc>
          <w:tcPr>
            <w:tcW w:w="2693" w:type="dxa"/>
          </w:tcPr>
          <w:p w:rsidR="00C168E7" w:rsidRPr="001E5E5B" w:rsidRDefault="00C168E7" w:rsidP="00C168E7">
            <w:pPr>
              <w:jc w:val="center"/>
            </w:pPr>
            <w:r w:rsidRPr="001E5E5B">
              <w:t>2 02 30000 00 0000 151</w:t>
            </w:r>
          </w:p>
        </w:tc>
        <w:tc>
          <w:tcPr>
            <w:tcW w:w="1399" w:type="dxa"/>
          </w:tcPr>
          <w:p w:rsidR="00C168E7" w:rsidRPr="001E5E5B" w:rsidRDefault="00C168E7" w:rsidP="00C168E7">
            <w:r w:rsidRPr="001E5E5B">
              <w:t>98355,8</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области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 за исключением расходов на содержание зданий и коммунальных расходов, осуществляемых из местных бюджетов )</w:t>
            </w:r>
          </w:p>
        </w:tc>
        <w:tc>
          <w:tcPr>
            <w:tcW w:w="2693" w:type="dxa"/>
          </w:tcPr>
          <w:p w:rsidR="00C168E7" w:rsidRPr="001E5E5B" w:rsidRDefault="00C168E7" w:rsidP="00C168E7">
            <w:pPr>
              <w:jc w:val="center"/>
            </w:pPr>
            <w:r w:rsidRPr="001E5E5B">
              <w:t>2 02 30024 05 0001 151</w:t>
            </w:r>
          </w:p>
        </w:tc>
        <w:tc>
          <w:tcPr>
            <w:tcW w:w="1399" w:type="dxa"/>
          </w:tcPr>
          <w:p w:rsidR="00C168E7" w:rsidRPr="001E5E5B" w:rsidRDefault="00C168E7" w:rsidP="00C168E7">
            <w:r w:rsidRPr="001E5E5B">
              <w:t>77771,7</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области на осуществление органами местного самоуправления отельных государственных  полномочий по исполнению функций комиссий по делам несовершеннолетних и защите их прав</w:t>
            </w:r>
          </w:p>
        </w:tc>
        <w:tc>
          <w:tcPr>
            <w:tcW w:w="2693" w:type="dxa"/>
          </w:tcPr>
          <w:p w:rsidR="00C168E7" w:rsidRPr="001E5E5B" w:rsidRDefault="00C168E7" w:rsidP="00C168E7">
            <w:pPr>
              <w:jc w:val="center"/>
            </w:pPr>
            <w:r w:rsidRPr="001E5E5B">
              <w:t>2 02 30024 05 0003 151</w:t>
            </w:r>
          </w:p>
        </w:tc>
        <w:tc>
          <w:tcPr>
            <w:tcW w:w="1399" w:type="dxa"/>
          </w:tcPr>
          <w:p w:rsidR="00C168E7" w:rsidRPr="001E5E5B" w:rsidRDefault="00C168E7" w:rsidP="00C168E7">
            <w:r w:rsidRPr="001E5E5B">
              <w:t>210,7</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2693" w:type="dxa"/>
          </w:tcPr>
          <w:p w:rsidR="00C168E7" w:rsidRPr="001E5E5B" w:rsidRDefault="00C168E7" w:rsidP="00C168E7">
            <w:pPr>
              <w:jc w:val="center"/>
            </w:pPr>
            <w:r w:rsidRPr="001E5E5B">
              <w:t>2 02 30024 05 0007 151</w:t>
            </w:r>
          </w:p>
        </w:tc>
        <w:tc>
          <w:tcPr>
            <w:tcW w:w="1399" w:type="dxa"/>
          </w:tcPr>
          <w:p w:rsidR="00C168E7" w:rsidRPr="001E5E5B" w:rsidRDefault="00C168E7" w:rsidP="00C168E7">
            <w:r w:rsidRPr="001E5E5B">
              <w:t>501,9</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области на осуществление органами местного самоуправления отдельных государственных полномочий по образованию и обеспечению деятельности административных комиссий, составлению протоколов об административных правонарушениях</w:t>
            </w:r>
          </w:p>
        </w:tc>
        <w:tc>
          <w:tcPr>
            <w:tcW w:w="2693" w:type="dxa"/>
          </w:tcPr>
          <w:p w:rsidR="00C168E7" w:rsidRPr="001E5E5B" w:rsidRDefault="00C168E7" w:rsidP="00C168E7">
            <w:pPr>
              <w:jc w:val="center"/>
            </w:pPr>
            <w:r w:rsidRPr="001E5E5B">
              <w:t>2 02 30024 05 0008 151</w:t>
            </w:r>
          </w:p>
        </w:tc>
        <w:tc>
          <w:tcPr>
            <w:tcW w:w="1399" w:type="dxa"/>
          </w:tcPr>
          <w:p w:rsidR="00C168E7" w:rsidRPr="001E5E5B" w:rsidRDefault="00C168E7" w:rsidP="00C168E7">
            <w:r w:rsidRPr="001E5E5B">
              <w:t>202,1</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2693" w:type="dxa"/>
          </w:tcPr>
          <w:p w:rsidR="00C168E7" w:rsidRPr="001E5E5B" w:rsidRDefault="00C168E7" w:rsidP="00C168E7">
            <w:pPr>
              <w:jc w:val="center"/>
            </w:pPr>
            <w:r w:rsidRPr="001E5E5B">
              <w:t>2 02 30024 05 0009 151</w:t>
            </w:r>
          </w:p>
        </w:tc>
        <w:tc>
          <w:tcPr>
            <w:tcW w:w="1399" w:type="dxa"/>
          </w:tcPr>
          <w:p w:rsidR="00C168E7" w:rsidRPr="001E5E5B" w:rsidRDefault="00C168E7" w:rsidP="00C168E7">
            <w:r w:rsidRPr="001E5E5B">
              <w:t>191,8</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2693" w:type="dxa"/>
          </w:tcPr>
          <w:p w:rsidR="00C168E7" w:rsidRPr="001E5E5B" w:rsidRDefault="00C168E7" w:rsidP="00C168E7">
            <w:pPr>
              <w:jc w:val="center"/>
            </w:pPr>
            <w:r w:rsidRPr="001E5E5B">
              <w:t>2 02 30024 05  0010 151</w:t>
            </w:r>
          </w:p>
        </w:tc>
        <w:tc>
          <w:tcPr>
            <w:tcW w:w="1399" w:type="dxa"/>
          </w:tcPr>
          <w:p w:rsidR="00C168E7" w:rsidRPr="001E5E5B" w:rsidRDefault="00C168E7" w:rsidP="00C168E7">
            <w:r w:rsidRPr="001E5E5B">
              <w:t>203,9</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2693" w:type="dxa"/>
          </w:tcPr>
          <w:p w:rsidR="00C168E7" w:rsidRPr="001E5E5B" w:rsidRDefault="00C168E7" w:rsidP="00C168E7">
            <w:pPr>
              <w:jc w:val="center"/>
            </w:pPr>
            <w:r w:rsidRPr="001E5E5B">
              <w:t>2 02 30024 05 0011 151</w:t>
            </w:r>
          </w:p>
        </w:tc>
        <w:tc>
          <w:tcPr>
            <w:tcW w:w="1399" w:type="dxa"/>
          </w:tcPr>
          <w:p w:rsidR="00C168E7" w:rsidRPr="001E5E5B" w:rsidRDefault="00C168E7" w:rsidP="00C168E7">
            <w:r w:rsidRPr="001E5E5B">
              <w:t>213,9</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области на организацию предоставления части родительской платы за содержание ребенка в образовательных ороанизациях, реализующих основную общеобразовательную программу дошкольного образования</w:t>
            </w:r>
          </w:p>
        </w:tc>
        <w:tc>
          <w:tcPr>
            <w:tcW w:w="2693" w:type="dxa"/>
          </w:tcPr>
          <w:p w:rsidR="00C168E7" w:rsidRPr="001E5E5B" w:rsidRDefault="00C168E7" w:rsidP="00C168E7">
            <w:pPr>
              <w:jc w:val="center"/>
            </w:pPr>
            <w:r w:rsidRPr="001E5E5B">
              <w:t>2 02 30024 05 0012 151</w:t>
            </w:r>
          </w:p>
        </w:tc>
        <w:tc>
          <w:tcPr>
            <w:tcW w:w="1399" w:type="dxa"/>
          </w:tcPr>
          <w:p w:rsidR="00C168E7" w:rsidRPr="001E5E5B" w:rsidRDefault="00C168E7" w:rsidP="00C168E7">
            <w:r w:rsidRPr="001E5E5B">
              <w:t>29,5</w:t>
            </w:r>
          </w:p>
        </w:tc>
      </w:tr>
      <w:tr w:rsidR="00C168E7" w:rsidRPr="001E5E5B" w:rsidTr="00C168E7">
        <w:trPr>
          <w:trHeight w:val="276"/>
        </w:trPr>
        <w:tc>
          <w:tcPr>
            <w:tcW w:w="6379" w:type="dxa"/>
          </w:tcPr>
          <w:p w:rsidR="00C168E7" w:rsidRPr="001E5E5B" w:rsidRDefault="00C168E7" w:rsidP="00C168E7">
            <w:r w:rsidRPr="001E5E5B">
              <w:t>Субсидии бюджетам муниципальных районов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2693" w:type="dxa"/>
          </w:tcPr>
          <w:p w:rsidR="00C168E7" w:rsidRPr="001E5E5B" w:rsidRDefault="00C168E7" w:rsidP="00C168E7">
            <w:pPr>
              <w:jc w:val="center"/>
            </w:pPr>
            <w:r w:rsidRPr="001E5E5B">
              <w:t>2 02 30024 05 0014 151</w:t>
            </w:r>
          </w:p>
        </w:tc>
        <w:tc>
          <w:tcPr>
            <w:tcW w:w="1399" w:type="dxa"/>
          </w:tcPr>
          <w:p w:rsidR="00C168E7" w:rsidRPr="001E5E5B" w:rsidRDefault="00C168E7" w:rsidP="00C168E7">
            <w:r w:rsidRPr="001E5E5B">
              <w:t>294,9</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2693" w:type="dxa"/>
          </w:tcPr>
          <w:p w:rsidR="00C168E7" w:rsidRPr="001E5E5B" w:rsidRDefault="00C168E7" w:rsidP="00C168E7">
            <w:pPr>
              <w:jc w:val="center"/>
            </w:pPr>
            <w:r w:rsidRPr="001E5E5B">
              <w:t>2 02 30024 05 0015 151</w:t>
            </w:r>
          </w:p>
        </w:tc>
        <w:tc>
          <w:tcPr>
            <w:tcW w:w="1399" w:type="dxa"/>
          </w:tcPr>
          <w:p w:rsidR="00C168E7" w:rsidRPr="001E5E5B" w:rsidRDefault="00C168E7" w:rsidP="00C168E7">
            <w:r w:rsidRPr="001E5E5B">
              <w:t>201,8</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на предоставление гражданам субсидий на оплату жилого помещения и коммунальных услуг за счет средств областного бюджета</w:t>
            </w:r>
          </w:p>
        </w:tc>
        <w:tc>
          <w:tcPr>
            <w:tcW w:w="2693" w:type="dxa"/>
          </w:tcPr>
          <w:p w:rsidR="00C168E7" w:rsidRPr="001E5E5B" w:rsidRDefault="00C168E7" w:rsidP="00C168E7">
            <w:pPr>
              <w:jc w:val="center"/>
            </w:pPr>
            <w:r w:rsidRPr="001E5E5B">
              <w:rPr>
                <w:color w:val="000000"/>
              </w:rPr>
              <w:t>2 02 30024 05 0016 151</w:t>
            </w:r>
          </w:p>
        </w:tc>
        <w:tc>
          <w:tcPr>
            <w:tcW w:w="1399" w:type="dxa"/>
          </w:tcPr>
          <w:p w:rsidR="00C168E7" w:rsidRPr="001E5E5B" w:rsidRDefault="00C168E7" w:rsidP="00C168E7">
            <w:r w:rsidRPr="001E5E5B">
              <w:t>1068,0</w:t>
            </w:r>
          </w:p>
        </w:tc>
      </w:tr>
      <w:tr w:rsidR="00C168E7" w:rsidRPr="001E5E5B" w:rsidTr="00C168E7">
        <w:trPr>
          <w:trHeight w:val="276"/>
        </w:trPr>
        <w:tc>
          <w:tcPr>
            <w:tcW w:w="6379" w:type="dxa"/>
          </w:tcPr>
          <w:p w:rsidR="00C168E7" w:rsidRPr="001E5E5B" w:rsidRDefault="00C168E7" w:rsidP="00C168E7">
            <w:pPr>
              <w:rPr>
                <w:color w:val="000000"/>
              </w:rPr>
            </w:pPr>
            <w:r w:rsidRPr="001E5E5B">
              <w:t xml:space="preserve">Субвенции бюджетам муниципальных районов области 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w:t>
            </w:r>
            <w:r w:rsidRPr="001E5E5B">
              <w:lastRenderedPageBreak/>
              <w:t>общеобразовательных учреждениях,</w:t>
            </w:r>
          </w:p>
        </w:tc>
        <w:tc>
          <w:tcPr>
            <w:tcW w:w="2693" w:type="dxa"/>
          </w:tcPr>
          <w:p w:rsidR="00C168E7" w:rsidRPr="001E5E5B" w:rsidRDefault="00C168E7" w:rsidP="00C168E7">
            <w:pPr>
              <w:jc w:val="center"/>
              <w:rPr>
                <w:color w:val="000000"/>
              </w:rPr>
            </w:pPr>
            <w:r w:rsidRPr="001E5E5B">
              <w:lastRenderedPageBreak/>
              <w:t>2 02 30024 05 0027 151</w:t>
            </w:r>
          </w:p>
        </w:tc>
        <w:tc>
          <w:tcPr>
            <w:tcW w:w="1399" w:type="dxa"/>
          </w:tcPr>
          <w:p w:rsidR="00C168E7" w:rsidRPr="001E5E5B" w:rsidRDefault="00C168E7" w:rsidP="00C168E7">
            <w:r w:rsidRPr="001E5E5B">
              <w:t>1558,2</w:t>
            </w:r>
          </w:p>
        </w:tc>
      </w:tr>
      <w:tr w:rsidR="00C168E7" w:rsidRPr="001E5E5B" w:rsidTr="00C168E7">
        <w:trPr>
          <w:trHeight w:val="276"/>
        </w:trPr>
        <w:tc>
          <w:tcPr>
            <w:tcW w:w="6379" w:type="dxa"/>
          </w:tcPr>
          <w:p w:rsidR="00C168E7" w:rsidRPr="001E5E5B" w:rsidRDefault="00C168E7" w:rsidP="00C168E7">
            <w:r w:rsidRPr="001E5E5B">
              <w:lastRenderedPageBreak/>
              <w:t>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содержание детей дошкольного возраста в муниципальных образовательных учреждениях, реализующих основную общеобразовательную программу дошкольного образования</w:t>
            </w:r>
          </w:p>
        </w:tc>
        <w:tc>
          <w:tcPr>
            <w:tcW w:w="2693" w:type="dxa"/>
          </w:tcPr>
          <w:p w:rsidR="00C168E7" w:rsidRPr="001E5E5B" w:rsidRDefault="00C168E7" w:rsidP="00C168E7">
            <w:pPr>
              <w:jc w:val="center"/>
            </w:pPr>
            <w:r w:rsidRPr="001E5E5B">
              <w:t>2 02 30024 05 0028 151</w:t>
            </w:r>
          </w:p>
        </w:tc>
        <w:tc>
          <w:tcPr>
            <w:tcW w:w="1399" w:type="dxa"/>
          </w:tcPr>
          <w:p w:rsidR="00C168E7" w:rsidRPr="001E5E5B" w:rsidRDefault="00C168E7" w:rsidP="00C168E7">
            <w:r w:rsidRPr="001E5E5B">
              <w:t>399,5</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учреждениях и частичного содержания детей дошкольного возраста в образовательных учреждениях, реализующих основную общеобразовательную программу дошкольного образования</w:t>
            </w:r>
          </w:p>
        </w:tc>
        <w:tc>
          <w:tcPr>
            <w:tcW w:w="2693" w:type="dxa"/>
          </w:tcPr>
          <w:p w:rsidR="00C168E7" w:rsidRPr="001E5E5B" w:rsidRDefault="00C168E7" w:rsidP="00C168E7">
            <w:pPr>
              <w:jc w:val="center"/>
            </w:pPr>
            <w:r w:rsidRPr="001E5E5B">
              <w:t>2 02 30024 05 0029 151</w:t>
            </w:r>
          </w:p>
          <w:p w:rsidR="00C168E7" w:rsidRPr="001E5E5B" w:rsidRDefault="00C168E7" w:rsidP="00C168E7">
            <w:pPr>
              <w:jc w:val="center"/>
            </w:pPr>
          </w:p>
        </w:tc>
        <w:tc>
          <w:tcPr>
            <w:tcW w:w="1399" w:type="dxa"/>
          </w:tcPr>
          <w:p w:rsidR="00C168E7" w:rsidRPr="001E5E5B" w:rsidRDefault="00C168E7" w:rsidP="00C168E7">
            <w:r w:rsidRPr="001E5E5B">
              <w:t>48,0</w:t>
            </w:r>
          </w:p>
        </w:tc>
      </w:tr>
      <w:tr w:rsidR="00C168E7" w:rsidRPr="001E5E5B" w:rsidTr="00C168E7">
        <w:trPr>
          <w:trHeight w:val="276"/>
        </w:trPr>
        <w:tc>
          <w:tcPr>
            <w:tcW w:w="6379" w:type="dxa"/>
          </w:tcPr>
          <w:p w:rsidR="00C168E7" w:rsidRPr="001E5E5B" w:rsidRDefault="00C168E7" w:rsidP="00C168E7">
            <w:r w:rsidRPr="001E5E5B">
              <w:t>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в части расходов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2693" w:type="dxa"/>
          </w:tcPr>
          <w:p w:rsidR="00C168E7" w:rsidRPr="001E5E5B" w:rsidRDefault="00C168E7" w:rsidP="00C168E7">
            <w:pPr>
              <w:jc w:val="center"/>
            </w:pPr>
            <w:r w:rsidRPr="001E5E5B">
              <w:t>2 02 30024 05 0037 151</w:t>
            </w:r>
          </w:p>
        </w:tc>
        <w:tc>
          <w:tcPr>
            <w:tcW w:w="1399" w:type="dxa"/>
          </w:tcPr>
          <w:p w:rsidR="00C168E7" w:rsidRPr="001E5E5B" w:rsidRDefault="00C168E7" w:rsidP="00C168E7">
            <w:r w:rsidRPr="001E5E5B">
              <w:t>15442,6</w:t>
            </w:r>
          </w:p>
        </w:tc>
      </w:tr>
      <w:tr w:rsidR="00C168E7" w:rsidRPr="001E5E5B" w:rsidTr="00C168E7">
        <w:trPr>
          <w:trHeight w:val="276"/>
        </w:trPr>
        <w:tc>
          <w:tcPr>
            <w:tcW w:w="6379" w:type="dxa"/>
          </w:tcPr>
          <w:p w:rsidR="00C168E7" w:rsidRPr="001E5E5B" w:rsidRDefault="00C168E7" w:rsidP="00C168E7">
            <w:pPr>
              <w:jc w:val="both"/>
            </w:pPr>
            <w:r w:rsidRPr="001E5E5B">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2693" w:type="dxa"/>
          </w:tcPr>
          <w:p w:rsidR="00C168E7" w:rsidRPr="001E5E5B" w:rsidRDefault="00C168E7" w:rsidP="00C168E7">
            <w:pPr>
              <w:jc w:val="center"/>
            </w:pPr>
            <w:r w:rsidRPr="001E5E5B">
              <w:t>2 02 35120 05 0000 151</w:t>
            </w:r>
          </w:p>
        </w:tc>
        <w:tc>
          <w:tcPr>
            <w:tcW w:w="1399" w:type="dxa"/>
          </w:tcPr>
          <w:p w:rsidR="00C168E7" w:rsidRPr="001E5E5B" w:rsidRDefault="00C168E7" w:rsidP="00C168E7">
            <w:r w:rsidRPr="001E5E5B">
              <w:t>17,4</w:t>
            </w:r>
          </w:p>
        </w:tc>
      </w:tr>
      <w:tr w:rsidR="00C168E7" w:rsidRPr="001E5E5B" w:rsidTr="00C168E7">
        <w:trPr>
          <w:trHeight w:val="276"/>
        </w:trPr>
        <w:tc>
          <w:tcPr>
            <w:tcW w:w="6379" w:type="dxa"/>
          </w:tcPr>
          <w:p w:rsidR="00C168E7" w:rsidRPr="001E5E5B" w:rsidRDefault="00C168E7" w:rsidP="00C168E7">
            <w:pPr>
              <w:rPr>
                <w:b/>
              </w:rPr>
            </w:pPr>
            <w:r w:rsidRPr="001E5E5B">
              <w:rPr>
                <w:b/>
              </w:rPr>
              <w:t>Иные межбюджетные трансферты</w:t>
            </w:r>
          </w:p>
        </w:tc>
        <w:tc>
          <w:tcPr>
            <w:tcW w:w="2693" w:type="dxa"/>
          </w:tcPr>
          <w:p w:rsidR="00C168E7" w:rsidRPr="001E5E5B" w:rsidRDefault="00C168E7" w:rsidP="00C168E7">
            <w:pPr>
              <w:jc w:val="center"/>
            </w:pPr>
            <w:r w:rsidRPr="001E5E5B">
              <w:t>2 02 40000 00 0000 151</w:t>
            </w:r>
          </w:p>
        </w:tc>
        <w:tc>
          <w:tcPr>
            <w:tcW w:w="1399" w:type="dxa"/>
          </w:tcPr>
          <w:p w:rsidR="00C168E7" w:rsidRPr="001E5E5B" w:rsidRDefault="00C168E7" w:rsidP="00C168E7">
            <w:r w:rsidRPr="001E5E5B">
              <w:t>11560,2</w:t>
            </w:r>
          </w:p>
        </w:tc>
      </w:tr>
      <w:tr w:rsidR="00C168E7" w:rsidRPr="001E5E5B" w:rsidTr="00C168E7">
        <w:trPr>
          <w:trHeight w:val="276"/>
        </w:trPr>
        <w:tc>
          <w:tcPr>
            <w:tcW w:w="6379" w:type="dxa"/>
          </w:tcPr>
          <w:p w:rsidR="00C168E7" w:rsidRPr="001E5E5B" w:rsidRDefault="00C168E7" w:rsidP="00C168E7">
            <w:pPr>
              <w:jc w:val="both"/>
            </w:pPr>
            <w:r w:rsidRPr="001E5E5B">
              <w:t>Межбюджетные трансферты, передаваемые бюджету муниципального района на исполнение переданных полномочий по организации и осуществлению мероприятий по работе с детьми и молодежью в муниципальном образовании</w:t>
            </w:r>
          </w:p>
        </w:tc>
        <w:tc>
          <w:tcPr>
            <w:tcW w:w="2693" w:type="dxa"/>
          </w:tcPr>
          <w:p w:rsidR="00C168E7" w:rsidRPr="001E5E5B" w:rsidRDefault="00C168E7" w:rsidP="00C168E7">
            <w:pPr>
              <w:jc w:val="center"/>
            </w:pPr>
            <w:r w:rsidRPr="001E5E5B">
              <w:t>2 02 40014 05 0005 151</w:t>
            </w:r>
          </w:p>
        </w:tc>
        <w:tc>
          <w:tcPr>
            <w:tcW w:w="1399" w:type="dxa"/>
          </w:tcPr>
          <w:p w:rsidR="00C168E7" w:rsidRPr="001E5E5B" w:rsidRDefault="00C168E7" w:rsidP="00C168E7">
            <w:r w:rsidRPr="001E5E5B">
              <w:t>274,1</w:t>
            </w:r>
          </w:p>
        </w:tc>
      </w:tr>
      <w:tr w:rsidR="00C168E7" w:rsidRPr="001E5E5B" w:rsidTr="00C168E7">
        <w:trPr>
          <w:trHeight w:val="276"/>
        </w:trPr>
        <w:tc>
          <w:tcPr>
            <w:tcW w:w="6379" w:type="dxa"/>
          </w:tcPr>
          <w:p w:rsidR="00C168E7" w:rsidRPr="001E5E5B" w:rsidRDefault="00C168E7" w:rsidP="00C168E7">
            <w:r w:rsidRPr="001E5E5B">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w:t>
            </w:r>
          </w:p>
        </w:tc>
        <w:tc>
          <w:tcPr>
            <w:tcW w:w="2693" w:type="dxa"/>
          </w:tcPr>
          <w:p w:rsidR="00C168E7" w:rsidRPr="001E5E5B" w:rsidRDefault="00C168E7" w:rsidP="00C168E7">
            <w:pPr>
              <w:jc w:val="center"/>
            </w:pPr>
            <w:r w:rsidRPr="001E5E5B">
              <w:t>2 02 40014 05 0022 151</w:t>
            </w:r>
          </w:p>
        </w:tc>
        <w:tc>
          <w:tcPr>
            <w:tcW w:w="1399" w:type="dxa"/>
          </w:tcPr>
          <w:p w:rsidR="00C168E7" w:rsidRPr="001E5E5B" w:rsidRDefault="00C168E7" w:rsidP="00C168E7">
            <w:r w:rsidRPr="001E5E5B">
              <w:t>274,1</w:t>
            </w:r>
          </w:p>
        </w:tc>
      </w:tr>
      <w:tr w:rsidR="00C168E7" w:rsidRPr="001E5E5B" w:rsidTr="00C168E7">
        <w:trPr>
          <w:trHeight w:val="276"/>
        </w:trPr>
        <w:tc>
          <w:tcPr>
            <w:tcW w:w="6379" w:type="dxa"/>
          </w:tcPr>
          <w:p w:rsidR="00C168E7" w:rsidRPr="001E5E5B" w:rsidRDefault="00C168E7" w:rsidP="00C168E7">
            <w:r w:rsidRPr="001E5E5B">
              <w:t>Межбюджетные трансферты, передаваемые бюджету муниципального района на исполнение переданных полномочий по формированию и исполнению бюджетов поселений</w:t>
            </w:r>
          </w:p>
        </w:tc>
        <w:tc>
          <w:tcPr>
            <w:tcW w:w="2693" w:type="dxa"/>
          </w:tcPr>
          <w:p w:rsidR="00C168E7" w:rsidRPr="001E5E5B" w:rsidRDefault="00C168E7" w:rsidP="00C168E7">
            <w:pPr>
              <w:jc w:val="center"/>
            </w:pPr>
            <w:r w:rsidRPr="001E5E5B">
              <w:t>2 02 40014 05 0027 151</w:t>
            </w:r>
          </w:p>
        </w:tc>
        <w:tc>
          <w:tcPr>
            <w:tcW w:w="1399" w:type="dxa"/>
          </w:tcPr>
          <w:p w:rsidR="00C168E7" w:rsidRPr="001E5E5B" w:rsidRDefault="00C168E7" w:rsidP="00C168E7">
            <w:r w:rsidRPr="001E5E5B">
              <w:t>2059,2</w:t>
            </w:r>
          </w:p>
        </w:tc>
      </w:tr>
      <w:tr w:rsidR="00C168E7" w:rsidRPr="001E5E5B" w:rsidTr="00C168E7">
        <w:trPr>
          <w:trHeight w:val="276"/>
        </w:trPr>
        <w:tc>
          <w:tcPr>
            <w:tcW w:w="6379" w:type="dxa"/>
          </w:tcPr>
          <w:p w:rsidR="00C168E7" w:rsidRPr="001E5E5B" w:rsidRDefault="00C168E7" w:rsidP="00C168E7">
            <w:r w:rsidRPr="001E5E5B">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2693" w:type="dxa"/>
          </w:tcPr>
          <w:p w:rsidR="00C168E7" w:rsidRPr="001E5E5B" w:rsidRDefault="00C168E7" w:rsidP="00C168E7">
            <w:pPr>
              <w:jc w:val="center"/>
            </w:pPr>
            <w:r w:rsidRPr="001E5E5B">
              <w:t>2 02 40014 05 0028 151</w:t>
            </w:r>
          </w:p>
        </w:tc>
        <w:tc>
          <w:tcPr>
            <w:tcW w:w="1399" w:type="dxa"/>
          </w:tcPr>
          <w:p w:rsidR="00C168E7" w:rsidRPr="001E5E5B" w:rsidRDefault="00C168E7" w:rsidP="00C168E7">
            <w:r w:rsidRPr="001E5E5B">
              <w:t>548,2</w:t>
            </w:r>
          </w:p>
        </w:tc>
      </w:tr>
      <w:tr w:rsidR="00C168E7" w:rsidRPr="001E5E5B" w:rsidTr="00C168E7">
        <w:trPr>
          <w:trHeight w:val="276"/>
        </w:trPr>
        <w:tc>
          <w:tcPr>
            <w:tcW w:w="6379" w:type="dxa"/>
          </w:tcPr>
          <w:p w:rsidR="00C168E7" w:rsidRPr="001E5E5B" w:rsidRDefault="00C168E7" w:rsidP="00C168E7">
            <w:r w:rsidRPr="001E5E5B">
              <w:t>Прочие межбюджетные трансферты, передаваемые бюджету муниципального района</w:t>
            </w:r>
          </w:p>
        </w:tc>
        <w:tc>
          <w:tcPr>
            <w:tcW w:w="2693" w:type="dxa"/>
          </w:tcPr>
          <w:p w:rsidR="00C168E7" w:rsidRPr="001E5E5B" w:rsidRDefault="00C168E7" w:rsidP="00C168E7">
            <w:pPr>
              <w:jc w:val="center"/>
            </w:pPr>
            <w:r w:rsidRPr="001E5E5B">
              <w:t>2 02 49999 05 0002 151</w:t>
            </w:r>
          </w:p>
        </w:tc>
        <w:tc>
          <w:tcPr>
            <w:tcW w:w="1399" w:type="dxa"/>
          </w:tcPr>
          <w:p w:rsidR="00C168E7" w:rsidRPr="001E5E5B" w:rsidRDefault="00C168E7" w:rsidP="00C168E7">
            <w:r w:rsidRPr="001E5E5B">
              <w:t>4644,6</w:t>
            </w:r>
          </w:p>
        </w:tc>
      </w:tr>
      <w:tr w:rsidR="00C168E7" w:rsidRPr="001E5E5B" w:rsidTr="00C168E7">
        <w:trPr>
          <w:trHeight w:val="276"/>
        </w:trPr>
        <w:tc>
          <w:tcPr>
            <w:tcW w:w="6379" w:type="dxa"/>
          </w:tcPr>
          <w:p w:rsidR="00C168E7" w:rsidRPr="001E5E5B" w:rsidRDefault="00C168E7" w:rsidP="00C168E7">
            <w:r w:rsidRPr="001E5E5B">
              <w:t>Межбюджетные трансферты, передаваемые бюджетам муниципальных районов области на погашение кредиторской задолженности за выполненные в 2016 году объемы работ по капитальному ремонту, ремонту и содержанию автомобильных дорог общего пользования местного значения за счет неиспользованного остатка средств областного дорожного фонда прошлого года</w:t>
            </w:r>
          </w:p>
        </w:tc>
        <w:tc>
          <w:tcPr>
            <w:tcW w:w="2693" w:type="dxa"/>
          </w:tcPr>
          <w:p w:rsidR="00C168E7" w:rsidRPr="001E5E5B" w:rsidRDefault="00C168E7" w:rsidP="00C168E7">
            <w:pPr>
              <w:jc w:val="center"/>
            </w:pPr>
            <w:r w:rsidRPr="001E5E5B">
              <w:t>2 02 49999 05 0011 151</w:t>
            </w:r>
          </w:p>
        </w:tc>
        <w:tc>
          <w:tcPr>
            <w:tcW w:w="1399" w:type="dxa"/>
          </w:tcPr>
          <w:p w:rsidR="00C168E7" w:rsidRPr="001E5E5B" w:rsidRDefault="00C168E7" w:rsidP="00C168E7">
            <w:r w:rsidRPr="001E5E5B">
              <w:t>1351,6</w:t>
            </w:r>
          </w:p>
        </w:tc>
      </w:tr>
      <w:tr w:rsidR="00C168E7" w:rsidRPr="001E5E5B" w:rsidTr="00C168E7">
        <w:trPr>
          <w:trHeight w:val="276"/>
        </w:trPr>
        <w:tc>
          <w:tcPr>
            <w:tcW w:w="6379" w:type="dxa"/>
          </w:tcPr>
          <w:p w:rsidR="00C168E7" w:rsidRPr="001E5E5B" w:rsidRDefault="00C168E7" w:rsidP="00C168E7">
            <w:pPr>
              <w:jc w:val="both"/>
            </w:pPr>
            <w:r w:rsidRPr="001E5E5B">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2693" w:type="dxa"/>
          </w:tcPr>
          <w:p w:rsidR="00C168E7" w:rsidRPr="001E5E5B" w:rsidRDefault="00C168E7" w:rsidP="00C168E7">
            <w:pPr>
              <w:jc w:val="center"/>
            </w:pPr>
            <w:r w:rsidRPr="001E5E5B">
              <w:t>2 02 49999 05 0013 151</w:t>
            </w:r>
          </w:p>
        </w:tc>
        <w:tc>
          <w:tcPr>
            <w:tcW w:w="1399" w:type="dxa"/>
          </w:tcPr>
          <w:p w:rsidR="00C168E7" w:rsidRPr="001E5E5B" w:rsidRDefault="00C168E7" w:rsidP="00C168E7">
            <w:r w:rsidRPr="001E5E5B">
              <w:t>1250,0</w:t>
            </w:r>
          </w:p>
        </w:tc>
      </w:tr>
      <w:tr w:rsidR="00C168E7" w:rsidRPr="001E5E5B" w:rsidTr="00C168E7">
        <w:trPr>
          <w:trHeight w:val="276"/>
        </w:trPr>
        <w:tc>
          <w:tcPr>
            <w:tcW w:w="6379" w:type="dxa"/>
          </w:tcPr>
          <w:p w:rsidR="00C168E7" w:rsidRPr="001E5E5B" w:rsidRDefault="00C168E7" w:rsidP="00C168E7">
            <w:pPr>
              <w:jc w:val="both"/>
            </w:pPr>
            <w:r w:rsidRPr="001E5E5B">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2693" w:type="dxa"/>
          </w:tcPr>
          <w:p w:rsidR="00C168E7" w:rsidRPr="001E5E5B" w:rsidRDefault="00C168E7" w:rsidP="00C168E7">
            <w:pPr>
              <w:jc w:val="center"/>
            </w:pPr>
            <w:r w:rsidRPr="001E5E5B">
              <w:t>2 02 49999 05 0015 151</w:t>
            </w:r>
          </w:p>
        </w:tc>
        <w:tc>
          <w:tcPr>
            <w:tcW w:w="1399" w:type="dxa"/>
          </w:tcPr>
          <w:p w:rsidR="00C168E7" w:rsidRPr="001E5E5B" w:rsidRDefault="00C168E7" w:rsidP="00C168E7">
            <w:r w:rsidRPr="001E5E5B">
              <w:t>170,0</w:t>
            </w:r>
          </w:p>
        </w:tc>
      </w:tr>
      <w:tr w:rsidR="00C168E7" w:rsidRPr="001E5E5B" w:rsidTr="00C168E7">
        <w:trPr>
          <w:trHeight w:val="276"/>
        </w:trPr>
        <w:tc>
          <w:tcPr>
            <w:tcW w:w="6379" w:type="dxa"/>
          </w:tcPr>
          <w:p w:rsidR="00C168E7" w:rsidRPr="001E5E5B" w:rsidRDefault="00C168E7" w:rsidP="00C168E7">
            <w:pPr>
              <w:jc w:val="both"/>
            </w:pPr>
            <w:r w:rsidRPr="001E5E5B">
              <w:t xml:space="preserve">Межбюджетные трансферты, передаваемые бюджетам муниципальных районов области стимулирующего </w:t>
            </w:r>
            <w:r w:rsidRPr="001E5E5B">
              <w:lastRenderedPageBreak/>
              <w:t>(поощрительного) характера</w:t>
            </w:r>
          </w:p>
        </w:tc>
        <w:tc>
          <w:tcPr>
            <w:tcW w:w="2693" w:type="dxa"/>
          </w:tcPr>
          <w:p w:rsidR="00C168E7" w:rsidRPr="001E5E5B" w:rsidRDefault="00C168E7" w:rsidP="00C168E7">
            <w:pPr>
              <w:jc w:val="center"/>
            </w:pPr>
            <w:r w:rsidRPr="001E5E5B">
              <w:lastRenderedPageBreak/>
              <w:t>2 02 49999 05 0017 151</w:t>
            </w:r>
          </w:p>
        </w:tc>
        <w:tc>
          <w:tcPr>
            <w:tcW w:w="1399" w:type="dxa"/>
          </w:tcPr>
          <w:p w:rsidR="00C168E7" w:rsidRPr="001E5E5B" w:rsidRDefault="00C168E7" w:rsidP="00C168E7">
            <w:r w:rsidRPr="001E5E5B">
              <w:t>2340,0</w:t>
            </w:r>
          </w:p>
        </w:tc>
      </w:tr>
      <w:tr w:rsidR="00C168E7" w:rsidRPr="001E5E5B" w:rsidTr="00C168E7">
        <w:trPr>
          <w:trHeight w:val="276"/>
        </w:trPr>
        <w:tc>
          <w:tcPr>
            <w:tcW w:w="6379" w:type="dxa"/>
          </w:tcPr>
          <w:p w:rsidR="00C168E7" w:rsidRPr="001E5E5B" w:rsidRDefault="00C168E7" w:rsidP="00C168E7">
            <w:pPr>
              <w:rPr>
                <w:b/>
              </w:rPr>
            </w:pPr>
            <w:r w:rsidRPr="001E5E5B">
              <w:rPr>
                <w:b/>
              </w:rPr>
              <w:lastRenderedPageBreak/>
              <w:t>ИТОГО ДОХОДОВ</w:t>
            </w:r>
          </w:p>
        </w:tc>
        <w:tc>
          <w:tcPr>
            <w:tcW w:w="2693" w:type="dxa"/>
          </w:tcPr>
          <w:p w:rsidR="00C168E7" w:rsidRPr="001E5E5B" w:rsidRDefault="00C168E7" w:rsidP="00C168E7">
            <w:pPr>
              <w:rPr>
                <w:b/>
              </w:rPr>
            </w:pPr>
          </w:p>
        </w:tc>
        <w:tc>
          <w:tcPr>
            <w:tcW w:w="1399" w:type="dxa"/>
          </w:tcPr>
          <w:p w:rsidR="00C168E7" w:rsidRPr="001E5E5B" w:rsidRDefault="00C168E7" w:rsidP="00C168E7">
            <w:pPr>
              <w:rPr>
                <w:b/>
              </w:rPr>
            </w:pPr>
            <w:r w:rsidRPr="001E5E5B">
              <w:rPr>
                <w:b/>
              </w:rPr>
              <w:t>234657,4</w:t>
            </w:r>
          </w:p>
        </w:tc>
      </w:tr>
    </w:tbl>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Pr>
        <w:overflowPunct/>
        <w:autoSpaceDE/>
        <w:autoSpaceDN/>
        <w:adjustRightInd/>
        <w:jc w:val="right"/>
        <w:textAlignment w:val="auto"/>
        <w:rPr>
          <w:bCs/>
        </w:rPr>
      </w:pPr>
      <w:r w:rsidRPr="001E5E5B">
        <w:rPr>
          <w:b/>
          <w:bCs/>
        </w:rPr>
        <w:t> </w:t>
      </w:r>
      <w:r w:rsidRPr="001E5E5B">
        <w:rPr>
          <w:bCs/>
        </w:rPr>
        <w:t xml:space="preserve">Приложение 3 </w:t>
      </w:r>
    </w:p>
    <w:p w:rsidR="00C168E7" w:rsidRPr="001E5E5B" w:rsidRDefault="00C168E7" w:rsidP="00C168E7">
      <w:pPr>
        <w:overflowPunct/>
        <w:autoSpaceDE/>
        <w:autoSpaceDN/>
        <w:adjustRightInd/>
        <w:jc w:val="right"/>
        <w:textAlignment w:val="auto"/>
        <w:rPr>
          <w:bCs/>
        </w:rPr>
      </w:pPr>
      <w:r w:rsidRPr="001E5E5B">
        <w:rPr>
          <w:bCs/>
        </w:rPr>
        <w:t>к Решению Собрания депутатов</w:t>
      </w:r>
    </w:p>
    <w:p w:rsidR="00C168E7" w:rsidRPr="001E5E5B" w:rsidRDefault="00C168E7" w:rsidP="00C168E7">
      <w:pPr>
        <w:overflowPunct/>
        <w:autoSpaceDE/>
        <w:autoSpaceDN/>
        <w:adjustRightInd/>
        <w:jc w:val="right"/>
        <w:textAlignment w:val="auto"/>
        <w:rPr>
          <w:bCs/>
        </w:rPr>
      </w:pPr>
      <w:r w:rsidRPr="001E5E5B">
        <w:rPr>
          <w:bCs/>
        </w:rPr>
        <w:t xml:space="preserve"> Турковского муниципального района</w:t>
      </w:r>
    </w:p>
    <w:p w:rsidR="00C168E7" w:rsidRPr="001E5E5B" w:rsidRDefault="00C168E7" w:rsidP="00C168E7">
      <w:pPr>
        <w:overflowPunct/>
        <w:autoSpaceDE/>
        <w:autoSpaceDN/>
        <w:adjustRightInd/>
        <w:jc w:val="right"/>
        <w:textAlignment w:val="auto"/>
        <w:rPr>
          <w:bCs/>
        </w:rPr>
      </w:pPr>
      <w:r w:rsidRPr="001E5E5B">
        <w:t>от 18.06.2019 г № 31/1</w:t>
      </w:r>
    </w:p>
    <w:tbl>
      <w:tblPr>
        <w:tblW w:w="9665" w:type="dxa"/>
        <w:tblInd w:w="93" w:type="dxa"/>
        <w:tblLook w:val="04A0" w:firstRow="1" w:lastRow="0" w:firstColumn="1" w:lastColumn="0" w:noHBand="0" w:noVBand="1"/>
      </w:tblPr>
      <w:tblGrid>
        <w:gridCol w:w="4956"/>
        <w:gridCol w:w="600"/>
        <w:gridCol w:w="763"/>
        <w:gridCol w:w="960"/>
        <w:gridCol w:w="600"/>
        <w:gridCol w:w="670"/>
        <w:gridCol w:w="1116"/>
      </w:tblGrid>
      <w:tr w:rsidR="00C168E7" w:rsidRPr="001E5E5B" w:rsidTr="00C168E7">
        <w:trPr>
          <w:trHeight w:val="15"/>
        </w:trPr>
        <w:tc>
          <w:tcPr>
            <w:tcW w:w="4956"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600"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763"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960"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600"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1786" w:type="dxa"/>
            <w:gridSpan w:val="2"/>
            <w:tcBorders>
              <w:top w:val="nil"/>
              <w:left w:val="nil"/>
              <w:bottom w:val="nil"/>
              <w:right w:val="nil"/>
            </w:tcBorders>
            <w:shd w:val="clear" w:color="auto" w:fill="auto"/>
            <w:vAlign w:val="bottom"/>
            <w:hideMark/>
          </w:tcPr>
          <w:p w:rsidR="00C168E7" w:rsidRPr="001E5E5B" w:rsidRDefault="00C168E7" w:rsidP="00C168E7">
            <w:pPr>
              <w:overflowPunct/>
              <w:autoSpaceDE/>
              <w:autoSpaceDN/>
              <w:adjustRightInd/>
              <w:textAlignment w:val="auto"/>
            </w:pPr>
            <w:r w:rsidRPr="001E5E5B">
              <w:t xml:space="preserve"> </w:t>
            </w:r>
          </w:p>
        </w:tc>
      </w:tr>
      <w:tr w:rsidR="00C168E7" w:rsidRPr="001E5E5B" w:rsidTr="00C168E7">
        <w:trPr>
          <w:trHeight w:val="255"/>
        </w:trPr>
        <w:tc>
          <w:tcPr>
            <w:tcW w:w="4956"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600"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763"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960"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600"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670" w:type="dxa"/>
            <w:tcBorders>
              <w:top w:val="nil"/>
              <w:left w:val="nil"/>
              <w:bottom w:val="nil"/>
              <w:right w:val="nil"/>
            </w:tcBorders>
            <w:shd w:val="clear" w:color="auto" w:fill="auto"/>
            <w:noWrap/>
            <w:vAlign w:val="bottom"/>
            <w:hideMark/>
          </w:tcPr>
          <w:p w:rsidR="00C168E7" w:rsidRPr="001E5E5B" w:rsidRDefault="00C168E7" w:rsidP="00C168E7">
            <w:pPr>
              <w:overflowPunct/>
              <w:autoSpaceDE/>
              <w:autoSpaceDN/>
              <w:adjustRightInd/>
              <w:textAlignment w:val="auto"/>
            </w:pPr>
          </w:p>
        </w:tc>
        <w:tc>
          <w:tcPr>
            <w:tcW w:w="1116" w:type="dxa"/>
            <w:tcBorders>
              <w:top w:val="nil"/>
              <w:left w:val="nil"/>
              <w:bottom w:val="nil"/>
              <w:right w:val="nil"/>
            </w:tcBorders>
            <w:shd w:val="clear" w:color="auto" w:fill="auto"/>
            <w:vAlign w:val="center"/>
            <w:hideMark/>
          </w:tcPr>
          <w:p w:rsidR="00C168E7" w:rsidRPr="001E5E5B" w:rsidRDefault="00C168E7" w:rsidP="00C168E7">
            <w:pPr>
              <w:overflowPunct/>
              <w:autoSpaceDE/>
              <w:autoSpaceDN/>
              <w:adjustRightInd/>
              <w:textAlignment w:val="auto"/>
              <w:rPr>
                <w:b/>
                <w:bCs/>
              </w:rPr>
            </w:pPr>
          </w:p>
        </w:tc>
      </w:tr>
    </w:tbl>
    <w:p w:rsidR="00C168E7" w:rsidRPr="001E5E5B" w:rsidRDefault="00C168E7" w:rsidP="00C168E7">
      <w:pPr>
        <w:jc w:val="center"/>
        <w:rPr>
          <w:b/>
        </w:rPr>
      </w:pPr>
      <w:r w:rsidRPr="001E5E5B">
        <w:rPr>
          <w:b/>
        </w:rPr>
        <w:t>Ведомственная структура расходов бюджета муниципального района 2018 года</w:t>
      </w:r>
    </w:p>
    <w:p w:rsidR="00C168E7" w:rsidRPr="001E5E5B" w:rsidRDefault="00C168E7" w:rsidP="00C168E7">
      <w:pPr>
        <w:jc w:val="right"/>
      </w:pPr>
      <w:r w:rsidRPr="001E5E5B">
        <w:t xml:space="preserve">                                                                            (тыс.рублей)</w:t>
      </w:r>
    </w:p>
    <w:tbl>
      <w:tblPr>
        <w:tblW w:w="10348" w:type="dxa"/>
        <w:tblInd w:w="-459" w:type="dxa"/>
        <w:tblLayout w:type="fixed"/>
        <w:tblLook w:val="04A0" w:firstRow="1" w:lastRow="0" w:firstColumn="1" w:lastColumn="0" w:noHBand="0" w:noVBand="1"/>
      </w:tblPr>
      <w:tblGrid>
        <w:gridCol w:w="5387"/>
        <w:gridCol w:w="850"/>
        <w:gridCol w:w="709"/>
        <w:gridCol w:w="1418"/>
        <w:gridCol w:w="708"/>
        <w:gridCol w:w="1276"/>
      </w:tblGrid>
      <w:tr w:rsidR="00C168E7" w:rsidRPr="001E5E5B" w:rsidTr="00C168E7">
        <w:trPr>
          <w:trHeight w:val="420"/>
        </w:trPr>
        <w:tc>
          <w:tcPr>
            <w:tcW w:w="5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68E7" w:rsidRPr="001E5E5B" w:rsidRDefault="00C168E7" w:rsidP="00C168E7">
            <w:pPr>
              <w:jc w:val="center"/>
              <w:rPr>
                <w:b/>
                <w:bCs/>
              </w:rPr>
            </w:pPr>
            <w:r w:rsidRPr="001E5E5B">
              <w:rPr>
                <w:b/>
                <w:bCs/>
              </w:rPr>
              <w:t>Наименование показателя</w:t>
            </w:r>
          </w:p>
        </w:tc>
        <w:tc>
          <w:tcPr>
            <w:tcW w:w="3685" w:type="dxa"/>
            <w:gridSpan w:val="4"/>
            <w:tcBorders>
              <w:top w:val="single" w:sz="4" w:space="0" w:color="auto"/>
              <w:left w:val="nil"/>
              <w:bottom w:val="single" w:sz="4" w:space="0" w:color="auto"/>
              <w:right w:val="single" w:sz="4" w:space="0" w:color="auto"/>
            </w:tcBorders>
            <w:shd w:val="clear" w:color="auto" w:fill="auto"/>
            <w:hideMark/>
          </w:tcPr>
          <w:p w:rsidR="00C168E7" w:rsidRPr="001E5E5B" w:rsidRDefault="00C168E7" w:rsidP="00C168E7">
            <w:pPr>
              <w:jc w:val="center"/>
              <w:rPr>
                <w:b/>
                <w:bCs/>
              </w:rPr>
            </w:pPr>
            <w:r w:rsidRPr="001E5E5B">
              <w:rPr>
                <w:b/>
                <w:bCs/>
              </w:rPr>
              <w:t>Код бюджетной классификации</w:t>
            </w:r>
          </w:p>
        </w:tc>
        <w:tc>
          <w:tcPr>
            <w:tcW w:w="1276" w:type="dxa"/>
            <w:vMerge w:val="restart"/>
            <w:tcBorders>
              <w:top w:val="single" w:sz="4" w:space="0" w:color="auto"/>
              <w:left w:val="nil"/>
              <w:bottom w:val="single" w:sz="4" w:space="0" w:color="auto"/>
              <w:right w:val="single" w:sz="4" w:space="0" w:color="auto"/>
            </w:tcBorders>
            <w:shd w:val="clear" w:color="auto" w:fill="auto"/>
            <w:hideMark/>
          </w:tcPr>
          <w:p w:rsidR="00C168E7" w:rsidRPr="001E5E5B" w:rsidRDefault="00C168E7" w:rsidP="00C168E7">
            <w:pPr>
              <w:jc w:val="center"/>
              <w:rPr>
                <w:b/>
                <w:bCs/>
              </w:rPr>
            </w:pPr>
            <w:r w:rsidRPr="001E5E5B">
              <w:rPr>
                <w:b/>
                <w:bCs/>
              </w:rPr>
              <w:t>Сумма БА на год</w:t>
            </w:r>
          </w:p>
        </w:tc>
      </w:tr>
      <w:tr w:rsidR="00C168E7" w:rsidRPr="001E5E5B" w:rsidTr="00C168E7">
        <w:trPr>
          <w:trHeight w:val="645"/>
        </w:trPr>
        <w:tc>
          <w:tcPr>
            <w:tcW w:w="5387" w:type="dxa"/>
            <w:vMerge/>
            <w:tcBorders>
              <w:top w:val="single" w:sz="4" w:space="0" w:color="auto"/>
              <w:left w:val="single" w:sz="4" w:space="0" w:color="auto"/>
              <w:bottom w:val="single" w:sz="4" w:space="0" w:color="auto"/>
              <w:right w:val="single" w:sz="4" w:space="0" w:color="auto"/>
            </w:tcBorders>
            <w:vAlign w:val="center"/>
            <w:hideMark/>
          </w:tcPr>
          <w:p w:rsidR="00C168E7" w:rsidRPr="001E5E5B" w:rsidRDefault="00C168E7" w:rsidP="00C168E7">
            <w:pPr>
              <w:rPr>
                <w:b/>
                <w:bCs/>
              </w:rPr>
            </w:pPr>
          </w:p>
        </w:tc>
        <w:tc>
          <w:tcPr>
            <w:tcW w:w="850" w:type="dxa"/>
            <w:tcBorders>
              <w:top w:val="nil"/>
              <w:left w:val="nil"/>
              <w:bottom w:val="nil"/>
              <w:right w:val="single" w:sz="4" w:space="0" w:color="auto"/>
            </w:tcBorders>
            <w:shd w:val="clear" w:color="auto" w:fill="auto"/>
            <w:hideMark/>
          </w:tcPr>
          <w:p w:rsidR="00C168E7" w:rsidRPr="001E5E5B" w:rsidRDefault="00C168E7" w:rsidP="00C168E7">
            <w:pPr>
              <w:jc w:val="center"/>
              <w:rPr>
                <w:b/>
                <w:bCs/>
              </w:rPr>
            </w:pPr>
            <w:r w:rsidRPr="001E5E5B">
              <w:rPr>
                <w:b/>
                <w:bCs/>
              </w:rPr>
              <w:t>Код ГРБС</w:t>
            </w:r>
          </w:p>
        </w:tc>
        <w:tc>
          <w:tcPr>
            <w:tcW w:w="709" w:type="dxa"/>
            <w:tcBorders>
              <w:top w:val="nil"/>
              <w:left w:val="nil"/>
              <w:bottom w:val="nil"/>
              <w:right w:val="single" w:sz="4" w:space="0" w:color="auto"/>
            </w:tcBorders>
            <w:shd w:val="clear" w:color="auto" w:fill="auto"/>
            <w:hideMark/>
          </w:tcPr>
          <w:p w:rsidR="00C168E7" w:rsidRPr="001E5E5B" w:rsidRDefault="00C168E7" w:rsidP="00C168E7">
            <w:pPr>
              <w:jc w:val="center"/>
              <w:rPr>
                <w:b/>
                <w:bCs/>
              </w:rPr>
            </w:pPr>
            <w:r w:rsidRPr="001E5E5B">
              <w:rPr>
                <w:b/>
                <w:bCs/>
              </w:rPr>
              <w:t>Раздел, подраздел</w:t>
            </w:r>
          </w:p>
        </w:tc>
        <w:tc>
          <w:tcPr>
            <w:tcW w:w="1418" w:type="dxa"/>
            <w:tcBorders>
              <w:top w:val="nil"/>
              <w:left w:val="nil"/>
              <w:bottom w:val="nil"/>
              <w:right w:val="single" w:sz="4" w:space="0" w:color="auto"/>
            </w:tcBorders>
            <w:shd w:val="clear" w:color="auto" w:fill="auto"/>
            <w:hideMark/>
          </w:tcPr>
          <w:p w:rsidR="00C168E7" w:rsidRPr="001E5E5B" w:rsidRDefault="00C168E7" w:rsidP="00C168E7">
            <w:pPr>
              <w:jc w:val="center"/>
              <w:rPr>
                <w:b/>
                <w:bCs/>
              </w:rPr>
            </w:pPr>
            <w:r w:rsidRPr="001E5E5B">
              <w:rPr>
                <w:b/>
                <w:bCs/>
              </w:rPr>
              <w:t>КЦСР</w:t>
            </w:r>
          </w:p>
        </w:tc>
        <w:tc>
          <w:tcPr>
            <w:tcW w:w="708" w:type="dxa"/>
            <w:tcBorders>
              <w:top w:val="nil"/>
              <w:left w:val="nil"/>
              <w:bottom w:val="nil"/>
              <w:right w:val="single" w:sz="4" w:space="0" w:color="auto"/>
            </w:tcBorders>
            <w:shd w:val="clear" w:color="auto" w:fill="auto"/>
            <w:hideMark/>
          </w:tcPr>
          <w:p w:rsidR="00C168E7" w:rsidRPr="001E5E5B" w:rsidRDefault="00C168E7" w:rsidP="00C168E7">
            <w:pPr>
              <w:jc w:val="center"/>
              <w:rPr>
                <w:b/>
                <w:bCs/>
              </w:rPr>
            </w:pPr>
            <w:r w:rsidRPr="001E5E5B">
              <w:rPr>
                <w:b/>
                <w:bCs/>
              </w:rPr>
              <w:t>КВР</w:t>
            </w:r>
          </w:p>
        </w:tc>
        <w:tc>
          <w:tcPr>
            <w:tcW w:w="1276" w:type="dxa"/>
            <w:vMerge/>
            <w:tcBorders>
              <w:top w:val="single" w:sz="4" w:space="0" w:color="auto"/>
              <w:left w:val="nil"/>
              <w:bottom w:val="single" w:sz="4" w:space="0" w:color="auto"/>
              <w:right w:val="single" w:sz="4" w:space="0" w:color="auto"/>
            </w:tcBorders>
            <w:vAlign w:val="center"/>
            <w:hideMark/>
          </w:tcPr>
          <w:p w:rsidR="00C168E7" w:rsidRPr="001E5E5B" w:rsidRDefault="00C168E7" w:rsidP="00C168E7">
            <w:pPr>
              <w:rPr>
                <w:b/>
                <w:bCs/>
              </w:rPr>
            </w:pPr>
          </w:p>
        </w:tc>
      </w:tr>
      <w:tr w:rsidR="00C168E7" w:rsidRPr="001E5E5B" w:rsidTr="00C168E7">
        <w:trPr>
          <w:trHeight w:val="255"/>
        </w:trPr>
        <w:tc>
          <w:tcPr>
            <w:tcW w:w="5387" w:type="dxa"/>
            <w:tcBorders>
              <w:top w:val="single" w:sz="4" w:space="0" w:color="auto"/>
              <w:left w:val="single" w:sz="4" w:space="0" w:color="auto"/>
              <w:bottom w:val="nil"/>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w:t>
            </w:r>
          </w:p>
        </w:tc>
        <w:tc>
          <w:tcPr>
            <w:tcW w:w="850" w:type="dxa"/>
            <w:tcBorders>
              <w:top w:val="single" w:sz="4" w:space="0" w:color="auto"/>
              <w:left w:val="nil"/>
              <w:bottom w:val="nil"/>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2</w:t>
            </w:r>
          </w:p>
        </w:tc>
        <w:tc>
          <w:tcPr>
            <w:tcW w:w="709" w:type="dxa"/>
            <w:tcBorders>
              <w:top w:val="single" w:sz="4" w:space="0" w:color="auto"/>
              <w:left w:val="nil"/>
              <w:bottom w:val="nil"/>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3</w:t>
            </w:r>
          </w:p>
        </w:tc>
        <w:tc>
          <w:tcPr>
            <w:tcW w:w="1418" w:type="dxa"/>
            <w:tcBorders>
              <w:top w:val="single" w:sz="4" w:space="0" w:color="auto"/>
              <w:left w:val="nil"/>
              <w:bottom w:val="nil"/>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4</w:t>
            </w:r>
          </w:p>
        </w:tc>
        <w:tc>
          <w:tcPr>
            <w:tcW w:w="708" w:type="dxa"/>
            <w:tcBorders>
              <w:top w:val="single" w:sz="4" w:space="0" w:color="auto"/>
              <w:left w:val="nil"/>
              <w:bottom w:val="nil"/>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5</w:t>
            </w:r>
          </w:p>
        </w:tc>
        <w:tc>
          <w:tcPr>
            <w:tcW w:w="1276" w:type="dxa"/>
            <w:tcBorders>
              <w:top w:val="single" w:sz="4" w:space="0" w:color="auto"/>
              <w:left w:val="nil"/>
              <w:bottom w:val="nil"/>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Управление образования администрации Турковского муниципального района Саратовской области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 </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145548,3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Образование</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0700</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145224,4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Дошкольное образование</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26046,6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системы  образования на территории  Турковского  муниципального района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25872,8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Подпрограмма  «Развитие системы дошкольного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25872,8</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«Обеспечение предоставления качественного дошкольного образования детям»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24290,6</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66 1 01 04105</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7348,2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66 1 01 04105</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7348,2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66 1 01 04105</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7348,2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66 1 01 04105</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4205,5</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66 1 01 04105</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2397,4</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66 1 01 04105</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 xml:space="preserve">Услуги связи, в том числе учитываемые в нормативных затратах при формировании субсидий на муниципальное задание ( в субсидиях на иные цели) автономным и </w:t>
            </w:r>
            <w:r w:rsidRPr="001E5E5B">
              <w:lastRenderedPageBreak/>
              <w:t>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66 1 01 04105</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23,1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Организация питания в учреждениях дошкольного образования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66 1 01 04108</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172,5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66 1 01 04108</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172,5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66 1 01 04108</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172,5</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Продукты питания ( организация питания),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 (за исключение молока учащимся)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66 1 01 04108</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172,5</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дошкольных образовательных учреждениях в рамках выполнения муниципального задания за счет субсидий из областного бюджета на реализацию расходных обязательств, возникающих при выполнении полномочий по решению вопросов местного значения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650,9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650,9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650,9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66 1 01 72200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650,9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образовательной деятельности муниципальных дошкольных образовательных организаций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66 1 01 76700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15442,5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66 1 01 76700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15442,5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66 1 01 76700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15 442,5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66 1 01 76700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15338,8</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66 1 01 76700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Учебно-наглядные пособия (Областные)</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66 1 01 76700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102,0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66 1 01 76900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399, 5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399 ,5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399, 5</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Продукты питания ( организация питания),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 (за исключение молока учащимся)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380, 1</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Медикаменты и изделия медицинского назначения,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66 1 01 76900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2, 4</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Приобретение мягкого инвентаря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66 1 01 76900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17, 0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дошкольных образовательных учреждениях в рамках выполнения муниципального задания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277, 0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277,0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01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277,0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66 1 04 00000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1 193,7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66 1 04 72300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1132,3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66 1 04 72300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1132,3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66 1 04 72300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1132,3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66 1 04 72300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1132,3</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04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61 ,4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04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61,4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04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61 ,4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04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61,4</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«Ремонт МДОУ  №3 «Колокольчик»  р.п. Турки»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66 1 05 00000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388,6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Ремонт МДОУ  №3 «Колокольчик»  р.п. Турки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66 1 05 08090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388,6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66 1 05 08090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388,6</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66 1 05 08090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388,6</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по исполнению отдельных обязательств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173,7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просроченной кредиторской задолженности, в том числе по судам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173,7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173,7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173,7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173,7</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18,3</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 xml:space="preserve">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w:t>
            </w:r>
            <w:r w:rsidRPr="001E5E5B">
              <w:lastRenderedPageBreak/>
              <w:t>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lastRenderedPageBreak/>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153, 9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5,1</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Общее образование</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105030,1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системы  образования на территории  Турковского  муниципального района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102647,4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Подпрограмма «Развитие системы общего и дополнительного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102647,4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«Обеспечение предоставления качественного общего образования детям»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100488,6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учреждениях общего   образования в рамках выполнения муниципального задания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20389,6</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18793,9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18793,9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4,7</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15901,4</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61,0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транспортного налога,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67,4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1595,8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1595,8</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1422,7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 xml:space="preserve">Услуги связи, в том числе учитываемые в нормативных затратах при формировании субсидий на муниципальное задание ( в субсидиях на иные цели) автономным и </w:t>
            </w:r>
            <w:r w:rsidRPr="001E5E5B">
              <w:lastRenderedPageBreak/>
              <w:t>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lastRenderedPageBreak/>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66 2 01 04106</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19,0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Организация питания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66 2 01 04109</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107,1</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66 2 01 04109</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66 2 01 04109</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79,0</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Продукты питания ( организация питания),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 (за исключение молока учащимся)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66 2 01 04109</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79,0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66 2 01 04109</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rPr>
                <w:lang w:val="en-US"/>
              </w:rPr>
              <w:t>28</w:t>
            </w:r>
            <w:r w:rsidRPr="001E5E5B">
              <w:t>,1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66 2 01 04109</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28,1</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Продукты питания ( организация питания),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 (за исключение молока учащимся)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66 2 01 04109</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28,1</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учреждениях общего   образования в рамках выполнения муниципального задания за счет субсидий из областного бюджета на реализацию расходных обязательств, возникающих при выполнении полномочий по решению вопросов местного значения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образовательной деятельности муниципальных общеобразовательных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77771,7</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69898,9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69898,9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68809,8</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353,8</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Учебно-наглядные пособия (Областные)</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584,4</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Лицензирование программ. аттестат</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147,5</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7872,8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7 872,8</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7677,5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Учебно-наглядные пособия (Областные)</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141,1</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Лицензирование программ. аттестат</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66 2 01 77000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23,7</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1558,2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1160,2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1160,2</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Продукты питания ( организация питания),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 (за исключение молока учащимся)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788,8</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молоко для учащихся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371,3</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398,0</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Продукты питания ( организация питания),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 (за исключение молока учащимся)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249,0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молоко для учащихся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66 2 01 77200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149,0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учреждениях общего   образования в рамках выполнения муниципального задания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162,0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162,0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162,0</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Основное мероприятие «Организация летнего отдыха и оздоровления учащихся»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66 2 02 00000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254,1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Организация летнего отдыха и оздоровления учащихся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66 2 02 04110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254,1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66 2 02 04110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196,3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66 2 02 04110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196,3</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по организации отдыха детей и их оздоровления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66 2 02 04110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196,3</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66 2 02 04110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57,7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66 2 02 04110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57,7</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по организации отдыха детей и их оздоровления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66 2 02 04110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57,7</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"Укрепление материально-технической базы"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66 2 05 00000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надлежащего осуществления полномочий по решению вопросов местного значения, укрепление материально-технической базы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66 2 05 79200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66 2 05 79200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66 2 05 79200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"Установка пожарной сигнализации "Стрелец-мониторинг" в с.Львовка филиала МОУ "Основная общеобразовательная школа" с. Бороно-Михайловка"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66 2 06 00000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43,1</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Установка пожарной сигнализации "Стрелец-мониторинг" в с.Львовка филиала МОУ "Основная общеобразовательная школа" с. Бороно-Михайловка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66 2 06 08090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66 2 06 08090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43,1</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66 2 06 08090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43,1</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"Ремонт кровли  МОУ «ООШ» р.п.Турки"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66 2 08 00000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995,0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Ремонт кровли  МОУ «ООШ» р.п.Турки"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66 2 08 08090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995,0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66 2 08 08090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995,0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66 2 08 08090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995,0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«Ремонт МОУ «СОШ» р.п.Турки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66 2 09 00000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Ремонт МОУ «СОШ» р.п.Турки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66 2 09 08090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66 2 09 08090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66 2 09 08090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"Газификация структурного подразделения МОУ "СОШ" с.Перевесинка-"Детский сад "Ромашка"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66 2 10 00000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253,5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Газификация  структурного подразделения МОУ "СОШ" с.Перевесинка-"Детский сад "Ромашка"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66 2 10 08090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253,5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66 2 10 08090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253,5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66 2 10 08090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253,3</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"Ремонт МОУ "ООШ"с.Студенка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66 2 11 00000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Ремонт МОУ "ООШ" с.Студенка"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66 2 11 08090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66 2 11 08090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63,1</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66 2 11 08090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63,1</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по исполнению отдельных обязательств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2382,7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просроченной кредиторской задолженности, в том числе по судам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2382,7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2026,2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1770,5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1770,5</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1663,2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6,7</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255,7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255,7</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34,0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214,5</w:t>
            </w:r>
          </w:p>
        </w:tc>
      </w:tr>
      <w:tr w:rsidR="00C168E7" w:rsidRPr="001E5E5B" w:rsidTr="00C168E7">
        <w:trPr>
          <w:trHeight w:val="114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Погашение кредиторской задолженности прошлых лет за исключением обеспечения деятельности органов местного самоуправления за счет субсидий из областного бюджета на реализацию расходных обязательств, возникающих при выполнении полномочий по решению вопросов местного значения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346,5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346,5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346,5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346,5</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Погашение кредиторской задолженности прошлых лет за исключением обеспечения деятельности органов местного самоуправления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Дополнительное образование детей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6745,4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системы  образования на территории  Турковского  муниципального района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6539,4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Подпрограмма «Развитие системы общего и дополнительного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6539,4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«Обеспечение предоставления качественного дополнительного образования детям»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6387,6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предоставления качественного дополнительного образования детям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4426,9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4400,0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4400,0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3641,3</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663,0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0,2</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26,9</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66 2 03 04107</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26,9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отдельным категориям работников бюджетной сферы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66 2 03 71800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481,1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66 2 03 71800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481,1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66 2 03 71800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481,1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66 2 03 71800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481,1</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предоставления качественного дополнительного образования детям за счет субсидий из областного бюджета на реализацию расходных обязательств, возникающих при выполнении полномочий по решению вопросов местного значения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1219,2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1219,2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1219,2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66 2 03 72200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1219,2</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предоставления качественного дополнительного образования детям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03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отдельным категориям работников бюджетной сферы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S1800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160,4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S1800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160,4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03 S1800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160,4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03 S1800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160,4</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66 2 04 00000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151,7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66 2 04 72300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143,7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66 2 04 72300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143,7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66 2 04 72300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143,7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66 2 04 72300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143,7</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04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04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04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04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7,9</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по исполнению отдельных обязательств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206,0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просроченной кредиторской задолженности, в том числе по судам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206,0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206,0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186,0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186,0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76,4</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99,6</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Другие вопросы в области образования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7402,3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системы  образования на территории  Турковского  муниципального района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Подпрограмма  «Развитие системы дошкольного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«Обеспечение предоставления качественного дошкольного образования детям»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Проведение мероприятий по повышению квалификаций, участию в обучении семинарах,  конкурсах различного уровня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66 1 01 01900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66 1 01 01900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66 1 01 01900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Подпрограмма «Развитие системы общего и дополнительного образования»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92,6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«Обеспечение предоставления качественного общего образования детям»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92,6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Проведение мероприятий по повышению квалификаций, участию в обучении семинарах,  конкурсах различного уровня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66 2 01 01900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66 2 01 01900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66 2 01 01900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14,0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66 2 01 01900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8,1</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66 2 01 01900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8,1</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66 2 01 04111</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70,5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66 2 01 04111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70,5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66 2 01 04111</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70,5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Подпрограмма "Обеспечение повышения оплаты труда  некоторых категорий  работников муниципальных  казенных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323,7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323,7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307,3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239,7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239,7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66 3 01 72300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239,7</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66 3 01 72300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67,6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67,6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66 3 01 72300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67,6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3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12,5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3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3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3,8</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Выполнение функций органами местного самоуправления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817,1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деятельности органов исполнительной власти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817,1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Расходы на обеспечение функций центрального аппарата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817,1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597,4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597,4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597,4</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170,5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170,5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170,5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32,2</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4,8</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4,8</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деятельности учреждений (оказание муниципальных услуг, выполнение работ)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5404,0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Расходы на обеспечение деятельности муниципальных казенных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5385,0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3394,4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3394,4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3394,4</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1048,7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1048,7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1048,7</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919,9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919,9</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425,0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76,9</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22,1</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22,1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земельного налога, налога на имущество и транспортного налога муниципальными  казенными учреждениями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организаций и земельного налога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19,0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Межбюджетные трансферты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759,9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переданных полномочий за счет субвенций из областного бюджета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269,3</w:t>
            </w:r>
          </w:p>
        </w:tc>
      </w:tr>
      <w:tr w:rsidR="00C168E7" w:rsidRPr="001E5E5B" w:rsidTr="00C168E7">
        <w:trPr>
          <w:trHeight w:val="18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48,0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35,6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35,6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35,6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2,2</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19,1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6,3</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4,1</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4,1</w:t>
            </w:r>
          </w:p>
        </w:tc>
      </w:tr>
      <w:tr w:rsidR="00C168E7" w:rsidRPr="001E5E5B" w:rsidTr="00C168E7">
        <w:trPr>
          <w:trHeight w:val="114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 xml:space="preserve">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w:t>
            </w:r>
            <w:r w:rsidRPr="001E5E5B">
              <w:lastRenderedPageBreak/>
              <w:t>Федерации, обеспечение деятельности штатных работников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lastRenderedPageBreak/>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191,8</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77Е00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274,1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Исполнение переданных полномочий по организации и осуществлению мероприятий по работе с детьми и молодежью в муниципальном образовании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274,1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187,5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187,5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187,5</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56,6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56,6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56,6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86 2 00 08050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субсидий из областного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216,5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 xml:space="preserve">Реализация расходных обязательств, возникающихпри выполнении полномочий по решению вопросов местного </w:t>
            </w:r>
            <w:r w:rsidRPr="001E5E5B">
              <w:lastRenderedPageBreak/>
              <w:t>значения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lastRenderedPageBreak/>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216,5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160,1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160,1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160,1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46,3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46,3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46,3</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организаций и земельного налога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10,2</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Социальная политика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1000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323,9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Социальное обеспечение населения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системы  образования на территории  Турковского  муниципального района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Подпрограмма  «Развитие системы дошкольного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66 1 02 00000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66 1 02 01300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Пособия, компенсации, меры социальной поддержки по публичным нормативным обязательствам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66 1 02 01300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66 1 02 01300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29,0</w:t>
            </w:r>
          </w:p>
        </w:tc>
      </w:tr>
      <w:tr w:rsidR="00C168E7" w:rsidRPr="001E5E5B" w:rsidTr="00C168E7">
        <w:trPr>
          <w:trHeight w:val="46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Пособия по социальной помощи населению, включая пенсии, пособия, выплачиваемые организациям сектора государственного управления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66 1 02 01300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29,0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Охрана семьи и детства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294,9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системы  образования на территории  Турковского  муниципального района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hideMark/>
          </w:tcPr>
          <w:p w:rsidR="00C168E7" w:rsidRPr="001E5E5B" w:rsidRDefault="00C168E7" w:rsidP="00C168E7">
            <w:pPr>
              <w:jc w:val="right"/>
            </w:pPr>
            <w:r w:rsidRPr="001E5E5B">
              <w:t>294,9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Подпрограмма  «Развитие системы дошкольного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hideMark/>
          </w:tcPr>
          <w:p w:rsidR="00C168E7" w:rsidRPr="001E5E5B" w:rsidRDefault="00C168E7" w:rsidP="00C168E7">
            <w:pPr>
              <w:jc w:val="right"/>
            </w:pPr>
            <w:r w:rsidRPr="001E5E5B">
              <w:t>294,9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66 1 03 00000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hideMark/>
          </w:tcPr>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r w:rsidRPr="001E5E5B">
              <w:t>294,9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66 1 03 77900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hideMark/>
          </w:tcPr>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r w:rsidRPr="001E5E5B">
              <w:t>294,9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Пособия, компенсации, меры социальной поддержки по публичным нормативным обязательствам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66 1 03 77900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hideMark/>
          </w:tcPr>
          <w:p w:rsidR="00C168E7" w:rsidRPr="001E5E5B" w:rsidRDefault="00C168E7" w:rsidP="00C168E7">
            <w:pPr>
              <w:jc w:val="right"/>
            </w:pPr>
          </w:p>
          <w:p w:rsidR="00C168E7" w:rsidRPr="001E5E5B" w:rsidRDefault="00C168E7" w:rsidP="00C168E7">
            <w:pPr>
              <w:jc w:val="right"/>
            </w:pPr>
            <w:r w:rsidRPr="001E5E5B">
              <w:t>294,9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66 1 03 77900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hideMark/>
          </w:tcPr>
          <w:p w:rsidR="00C168E7" w:rsidRPr="001E5E5B" w:rsidRDefault="00C168E7" w:rsidP="00C168E7">
            <w:pPr>
              <w:jc w:val="right"/>
            </w:pPr>
            <w:r w:rsidRPr="001E5E5B">
              <w:t>294,9</w:t>
            </w:r>
          </w:p>
        </w:tc>
      </w:tr>
      <w:tr w:rsidR="00C168E7" w:rsidRPr="001E5E5B" w:rsidTr="00C168E7">
        <w:trPr>
          <w:trHeight w:val="46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Пособия по социальной помощи населению, включая пенсии, пособия, выплачиваемые организациям сектора государственного управления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052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66 1 03 77900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r w:rsidRPr="001E5E5B">
              <w:t>294,9</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Администрация Турковского муниципального района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 </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78758,6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Общегосударственные вопросы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0100</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22104,4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1190,5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Выполнение функций органами местного самоуправления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1190,5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деятельности органов исполнительной власти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1190,5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Расходы на обеспечение деятельности главы муниципального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1190,5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902,6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902,6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81 3 00 02101</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902,6</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81 3 00 02101</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287,9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287,9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81 3 00 02101</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287,9</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10734,5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2018 год»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Повышение оплаты труда некоторых категорий работников муниципальных учреждений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7,4</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0,4</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0,1</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Выполнение функций органами местного самоуправления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8723,0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деятельности органов исполнительной власти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8723,0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Расходы на обеспечение функций центрального аппарата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8723,0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5855,9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5855,9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5855,9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Иные выплаты персоналу государственных (муниципальных) органов, за исключением фонда оплаты труда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31,9</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1914,5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1914,5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1914,5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912,7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912,7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474,7</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7,8</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7,8</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Межбюджетные трансферты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2001,5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переданных полномочий за счет субвенций из областного бюджета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1032,4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отдельных государственных полномочий по государственному управлению охраной труда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201,8</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 xml:space="preserve">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w:t>
            </w:r>
            <w:r w:rsidRPr="001E5E5B">
              <w:lastRenderedPageBreak/>
              <w:t>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213,9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131,9</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86 1 00 76400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20,0</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202,1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86 1 00 76500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210,7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86 1 00 76600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16,0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203,9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132,0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39,8</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77Б00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12,2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822,3</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274,1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155,8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155,8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155,8</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88,3</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86 2 00 08020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548,2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372,3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372,3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372,3</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115,9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115,9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115,9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60,0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86 2 00 08080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16,0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субсидий из областного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Реализация расходных обязательств, возникающихпри выполнении полномочий по решению вопросов местного значения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102,3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102,3</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иных межбюджетных трансфертов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иных межбюджетных трансфертов стимулирующего (поощрительного) характера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44,5</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Судебная система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0105</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переданных полномочий Российской Федерации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0105</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80 0 00 00000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переданных полномочий Российской Федерации за счет субвенций из федерального бюджета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0105</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80 2 00 00000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17,4</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0105</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80 2 00 51200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0105</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80 2 00 51200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17,4</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0105</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80 2 00 51200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17,4</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Другие общегосударственные вопросы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10161,9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2018 год»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971,1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Повышение оплаты труда некоторых категорий работников муниципальных учреждений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971,1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922,3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708,4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708,4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708,4</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213,8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213,8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213,8</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48,8</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37,4</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11,4</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Прочие мероприятия в сфере управления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82 0 00 00000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членских взносов в Ассоциацию «Совет муниципальных образований области»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82 0 00 08190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p>
          <w:p w:rsidR="00C168E7" w:rsidRPr="001E5E5B" w:rsidRDefault="00C168E7" w:rsidP="00C168E7">
            <w:pPr>
              <w:jc w:val="right"/>
            </w:pPr>
            <w:r w:rsidRPr="001E5E5B">
              <w:t>44,2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82 0 00 08190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44,2</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82 0 00 08190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44,2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деятельности учреждений (оказание муниципальных услуг, выполнение работ)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7156,0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Расходы на обеспечение деятельности муниципальных казенных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7096,5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2438,7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2438,7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2438,7</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Иные выплаты персоналу казенных учреждений, за исключением фонда оплаты труда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697,7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697,7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697,7</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3914,7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3914,7</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2107,4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44,4</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прочих налогов, сборов и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1,7</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13,5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земельного налога, налога на имущество и транспортного налога муниципальными  казенными учреждениями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59,6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организаций и земельного налога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27,5</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прочих налогов, сборов и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транспортного налога,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32,1</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Межбюджетные трансферты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1764,7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1511,0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1511,0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1056,8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1056,8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1056,8</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319,1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319,1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319,1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135,0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135,0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31,5</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субсидий из областного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253,7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Реализация расходных обязательств, возникающихпри выполнении полномочий по решению вопросов местного значения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253,7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209,6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209,6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209,6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 xml:space="preserve">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w:t>
            </w:r>
            <w:r w:rsidRPr="001E5E5B">
              <w:lastRenderedPageBreak/>
              <w:t>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44,1</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Мероприятия в сфере содержания и продажи муниципального имущества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197,8</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Оценка недвижимости ,признание прав и регулирование отношений по муниципальной собственности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92 0 00 02010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115,7</w:t>
            </w:r>
          </w:p>
        </w:tc>
      </w:tr>
      <w:tr w:rsidR="00C168E7" w:rsidRPr="001E5E5B" w:rsidTr="00C168E7">
        <w:trPr>
          <w:trHeight w:val="114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92 0 00 02010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15,7</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92 0 00 02010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15,7</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92 0 00 02010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92 0 00 02010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100,0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Содержание и обслуживание казны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92 1 00 00000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82,2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Содержание и обслуживание казны за счет средств местного бюджета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92 1 00 02010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92 1 00 02010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42,2</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92 1 00 02010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42,2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Содержание и обслуживание казны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1 00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40,0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92 1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92 1 00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40,0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 Поддержка социально ориентированных некоммерческих  организаций  Турковского муниципального района" на 2018-2020  годы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95 0 00 00000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«Оказание финансовой поддержки социально ориентированным некоммерческим организациям путем предоставления субсидий»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95 0 01 00000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Оказание финансовой поддержки социально ориентированным некоммерческим организациям путем предоставления субсидий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95 0 01 04800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на возмещение недополученных доходов и (или ) возмещение фактических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95 0 01 04800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631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0113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95 0 01 04800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28,0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Национальная безопасность и правоохранительная деятельность</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0300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p>
          <w:p w:rsidR="00C168E7" w:rsidRPr="001E5E5B" w:rsidRDefault="00C168E7" w:rsidP="00C168E7">
            <w:pPr>
              <w:jc w:val="right"/>
              <w:rPr>
                <w:b/>
                <w:bCs/>
              </w:rPr>
            </w:pPr>
            <w:r w:rsidRPr="001E5E5B">
              <w:rPr>
                <w:b/>
                <w:bCs/>
              </w:rPr>
              <w:t>1317,9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Предупреждение и ликвидация последствий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1317,9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2018 год»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278,6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Повышение оплаты труда некоторых категорий работников муниципальных учреждений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278,6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264,8</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201,6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201,6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201,6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63,2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13,8</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деятельности учреждений (оказание муниципальных услуг, выполнение работ)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979,9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Расходы на обеспечение деятельности муниципальных казенных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979,4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648,3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648,3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648,3</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183,0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183,0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147,8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147,8</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101,0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39,5</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0,2</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земельного налога, налога на имущество и транспортного налога муниципальными  казенными учреждениями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организаций и земельного налога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83 0 00 06200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0,5</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Межбюджетные трансферты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59,4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субсидий из областного бюджета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49,4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Реализация расходных обязательств, возникающихпри выполнении полномочий по решению вопросов местного значения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49,4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23,1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26,2</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иных межбюджетных трансфертов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иных межбюджетных трансфертов стимулирующего (поощрительного) характера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0309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Национальная экономика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0400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13581,0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Дорожное хозяйство(дорожные фонды)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12082,4</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«Ремонт и содержание автомобильных дорог общего пользования местного значения Турковского муниципального района в 2016 году»</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9873,0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"Содержание автомобильных  дорог муниципального района "</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2725,9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Содержание автомобильных  дорог муниципального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71 0 01 21201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2725,9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71 0 01 21201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2725,9</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71 0 01 21201</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2725,9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«Ремонт автомобильных дорог муниципального района»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71 0 02 00000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4087,1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Капитальный ремонт, ремонт и содержание автомобильных дорог общего пользования местного значения за счет средств областного дорожного фонда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02 D7300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3998,6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02 D7300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3998,6</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71 0 02 D7300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3998,6</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Капитальный ремонт, ремонт  и содержание автомобильных дорог общего пользования местного значения, за счет средств местного бюджета (или за счет средств муниципального дорожного фонда)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02 S7300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02 S7300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71 0 02 S7300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88,5</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 xml:space="preserve">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71 0 04 00000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3060,0</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04 D7900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3000,0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04 D7900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71 0 04 D7900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3000,0</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Приобретение дорожно-эксплуатационной техники,необходимой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04 S7900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60,0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71 0 04 S7900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71 0 04 S7900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дорожного фонда за счет остатков средств дорожного фонда муниципального образования на начало года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94 0 00 00000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437,0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Капитальный ремонт, ремонт и содержание автомобильных дорог общего пользования населенных пунктов за счет остатков средств дорожного фонда муниципального образования на начало года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94 0 00 21300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437,0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94 0 00 21300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437,0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94 0 00 21300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437,0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дорожного фонда за счет доходов от уплаты акцизов на нефтепродукты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99 0 00 00000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1772,3</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Капитальный ремонт, ремонт и содержание автомобильных дорог общего пользования населенных пунктов, за счет доходов от уплаты акцизов на нефтепродукты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1772,3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Иные межбюджетные трансферты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1126,5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1126,5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Иные межбюджетные трансферты целевой и нецелевой направленности</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1126,5</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организаций и земельного налога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622,3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622,3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622,3</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23,4</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0409</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99 0 00 21200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23,4</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Другие вопросы в области национальной экономики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1498,6</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«Управление земельно-имущественными ресурсами Турковского муниципального района Саратовской области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579,6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Основное мероприятие «Выполнение геодезических и кадастровых работ по учету объектов капитального строительства, земельных участков»</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508,1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Выполнение геодезических и кадастровых работ по учету объектов капитального строительства, земельных участков</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51 0 01 04700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51 0 01 04700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300,1</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51 0 01 04700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300,1</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надлежащего осуществления полномочий по решению вопросов местного значения,внесение в ЕГРН сведений о границах населенных пунктов,территориальных зон</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51 0 01 79200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208,0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51 0 01 79200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208,0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51 0 01 79200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208,0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«Оказание услуг по рыночной оценке земельных участков и объектов недвижимости и прав на них»</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51 0 02 00000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Оказание услуг по рыночной оценке земельных участков и объектов недвижимости и прав на них</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51 0 02 01160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51 0 02 01160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51 0 02 01160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71,5</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межбюджетных трансфертов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792,0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межбюджетных трансфертов  бюджетам поселений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792,0</w:t>
            </w:r>
          </w:p>
        </w:tc>
      </w:tr>
      <w:tr w:rsidR="00C168E7" w:rsidRPr="001E5E5B" w:rsidTr="00C168E7">
        <w:trPr>
          <w:trHeight w:val="114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Иные межбюджетные трансферты бюджетам поселений на исполнение переданных полномочий по решению вопросов местного значения по организации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утверждению карты-плана территории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60 1 00 79200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792,0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Иные межбюджетные трансферты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60 1 00 79200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792,0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60 1 00 79200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792,0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Иные межбюджетные трансферты целевой и нецелевой направленности</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60 1 00 79200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792,0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малого и среднего предпринимательства в Турековском муниципальном районе на 2016 год"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69 0 00 00000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127,0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«Проведение районного соревнования работников АПК Турковского муниципального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69 0 02 00000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127,0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Проведение районного соревнования работников АПК Турковского муниципального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69 0 02 04500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127,0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69 0 02 04500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127,0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0412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69 0 02 04500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127,0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Жилищно-коммунальное хозяйство</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0500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27,2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Жилищное хозяйство</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0501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Мероприятия в сфере жилищного хозяйства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0501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96 0 00 00000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Взносы на проведение капитального ремонта общего имущества многоквартирных домов</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0501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96 0 00 22240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0501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96 0 00 22240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27,2</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0501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96 0 00 22240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27,2</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Образование</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0700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6031,6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Дополнительное образование детей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5845,7</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Муниципальная программа «Развитие культуры  на территории Турковского муниципального района Саратовской области на 2018 – 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5739,5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Подпрограмма «Сохранение и развитие дополнительного образования в сфере культуры и искусства Турковского района на 2018 – 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5739,5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«Обеспечение предоставления качественного дополнительного образования детям»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4578,2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68 1 01 04101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2820,2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68 1 01 04101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2820,2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68 1 01 04101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2820,2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68 1 01 04101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2563,8</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68 1 01 04101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215,3</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68 1 01 04101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 xml:space="preserve">Обеспечение повышения оплаты труда отдельным категориям работников бюджетной сферы </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68 1 01 71800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666,8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68 1 01 71800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666,8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68 1 01 71800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666,8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68 1 01 71800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666,8</w:t>
            </w:r>
          </w:p>
        </w:tc>
      </w:tr>
      <w:tr w:rsidR="00C168E7" w:rsidRPr="001E5E5B" w:rsidTr="00C168E7">
        <w:trPr>
          <w:trHeight w:val="114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 за счет субсидий из областного бюджета на реализацию расходных обязательств, возникающих при выполнении полномочий по решению вопросов местного значения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718,8</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718,8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718,8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68 1 01 72200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718,8</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1E5E5B">
              <w:lastRenderedPageBreak/>
              <w:t>(выполнение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lastRenderedPageBreak/>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1 01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150,0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отдельным категориям работников бюджетной сферы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S1800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222,3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S1800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222,3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01 S1800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222,3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1 01 S1800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222,3</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68 1 02 00000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28,2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68 1 02 72300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68 1 02 72300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68 1 02 72300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26,7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68 1 02 72300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26,7</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02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02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02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1 02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"Оснащение музыкальными инструментами детских школ искусств"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68 1 03 00000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252,5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Оснащение музыкальными инструментами детских школ искусств</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03 L5195</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252,5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03 L5195</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252,5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1 03 L5195</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252,5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"Поведение ремонтных работв здании учреждения дополнительного образования "Детская музыкальная школа в р.п.Турки"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68 1 04 00000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880,6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проведение ремонтных работв здании учреждения дополнительного образования "Детская музыкальная школа в р.п.Турки"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68 1 04 08090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880,6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68 1 04 08090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880,6</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68 1 04 08090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880,6</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по исполнению отдельных обязательств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просроченной кредиторской задолженности, в том числе по судам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74,3</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31,8</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Молодежная политика и оздоровление детей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186,0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"Молодежь Турковского района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186,0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"Организация и проведение районных мероприятий"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41,0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Организация и проведение районных мероприятий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97 0 01 04112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41,0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97 0 01 04112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41,0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97 0 01 04112</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41,0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"Выплата стипендий студентам медицинских ВУЗов".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97 0 02 00000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145,0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Выплата стипендий студентам медицинских ВУЗов</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97 0 02 04113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Иные выплаты населению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97 0 02 04113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360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97 0 02 04113</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Выплата стипендий студентам медицинских ВУЗов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02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115,0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Иные выплаты населению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97 0 02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360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115,0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0707</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97 0 02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115,0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КУЛЬТУРА И КИНЕМАТОГРАФИЯ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0800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26578,3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Культура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21683,9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культуры  на территории Турковского муниципального района Саратовской области на 2018 – 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21369,1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Подпрограмма  «Сохранение и развитие библиотечной и культурно-досуговой деятельности на 2018 – 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21369,1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«Стимулирование творческой активности населения, поддержка организаций в сфере культуры»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13234,6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сфере культурно-досуговой деятельности в рамках выполнения муниципального задания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68 2 01 04102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9961,5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68 2 01 04102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9961,5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68 2 01 04102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9961,5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68 2 01 04102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7081,1</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68 2 01 04102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1835,6</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68 2 01 04102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553,1</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68 2 01 04102</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68 2 01 04102</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 xml:space="preserve">Обеспечение повышения оплаты труда отдельным категориям работников бюджетной сферы </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68 2 01 71800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2330,8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68 2 01 71800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2330,8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68 2 01 71800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2330,8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68 2 01 71800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2330,8</w:t>
            </w:r>
          </w:p>
        </w:tc>
      </w:tr>
      <w:tr w:rsidR="00C168E7" w:rsidRPr="001E5E5B" w:rsidTr="00C168E7">
        <w:trPr>
          <w:trHeight w:val="114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сфере культурно-досуговой деятельности  в рамках выполнения муниципального задания  за счет субсидий из областного бюджета на реализацию расходных обязательств, возникающих при выполнении полномочий по решению вопросов местного значения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165,3</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165,3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165,3</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68 2 01 72200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150,0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отдельным категориям работников бюджетной сферы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S1800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777,0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S1800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777,0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01 S1800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777,0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01 S1800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777,0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«Проведение массовых мероприятий в сфере культуры»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68 2 02 00000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108,5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Проведение массовых мероприятий в сфере культуры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68 2 02 04400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108,5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68 2 02 04400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108,5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68 2 02 04400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108,5</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6452,7</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68 2 03 04103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3634,0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68 2 03 04103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3634,0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68 2 03 04103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3634,0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68 2 03 04103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3146,8</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68 2 03 04103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367,7</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налога на имущество,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68 2 03 04103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4,5</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68 2 03 04103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68 2 03 04103</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 xml:space="preserve">Обеспечение повышения оплаты труда отдельным категориям работников бюджетной сферы </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68 2 03 71800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2016,2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68 2 03 71800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2016,2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68 2 03 71800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2016,2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68 2 03 71800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2016,2</w:t>
            </w:r>
          </w:p>
        </w:tc>
      </w:tr>
      <w:tr w:rsidR="00C168E7" w:rsidRPr="001E5E5B" w:rsidTr="00C168E7">
        <w:trPr>
          <w:trHeight w:val="114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подведомственными учреждениями в сфере библиотечной деятельности, в рамках выполнения муниципального задания за счет субсидий из областного бюджета на реализацию расходных обязательств, возникающих при выполнении полномочий по решению вопросов местного значения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107,0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107,0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107,0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68 2 03 72200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107,0</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подведомственными учреждениями в сфере библиотечной деятельности ,в рамках выполнения муниципального задания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23,3</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23,3</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03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23,3</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отдельным категориям работников бюджетной сферы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S1800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672,1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S1800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672,1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03 S1800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672,1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03 S1800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672,1</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Основное мероприятие "Государственная поддержка лучших работников муниципальных учреждений культуры, находящихся на территории сельских поселений"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68 2 04 00000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Государственная поддержка лучших работников муниципальных учреждений культуры, находящихся на территории сельских поселений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04 L5194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04 L5194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04 L5194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"Комплектование книжных фондов муниципальных общедоступных библиотек"</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68 2 05 00000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Комплектование книжных фондов муниципальных общедоступных библиотек</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05 L5191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05 L5191</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7,3</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05 L5191</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7,3</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68 2 06 00000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95,4</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06 L5193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95,4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06 L5193</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95,4</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06 L5193</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95,4</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"Газификация сельских домов культуры (филиалов МУК "ТРДК")"</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68 2 07 00000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 xml:space="preserve">Газификация сельских домов культуры (филиалов МУК "ТРДК") </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68 2 07 08090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68 2 07 08090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68 2 07 08090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300,0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надлежащего осуществления полномочий по решению вопросов местного значения, газификация сельских домов культуры (филиалов МУК "ТРДК")</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68 2 07 79200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68 2 07 79200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200,0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68 2 07 79200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200,0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"Ремонт крыши Дома досуга МУК "Турковский районный Дом культуры"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68 2 08 00000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Ремонт крыши Дома досуга МУК "Турковский районный Дом культуры"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68 2 08 08090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68 2 08 08090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399,3</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68 2 08 08090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399,3</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"Оплата теплоэнергии МУК "Турковский районный Дом культуры"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68 2 09 00000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521,4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Оплата теплоэнергии МУК "Турковский районный Дом культуры"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68 2 09 08090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521,4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68 2 09 08090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521,4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68 2 09 08090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521,4</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68 2 09 08090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521,4</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по исполнению отдельных обязательств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p>
          <w:p w:rsidR="00C168E7" w:rsidRPr="001E5E5B" w:rsidRDefault="00C168E7" w:rsidP="00C168E7">
            <w:pPr>
              <w:jc w:val="right"/>
            </w:pPr>
            <w:r w:rsidRPr="001E5E5B">
              <w:t>314,8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просроченной кредиторской задолженности, в том числе по судам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314,8</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314,8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Субсидии бюджетным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314,8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314,8</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277,2</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Другие вопросы в области культуры, кинематографии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4894,4</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культуры  на территории Турковского муниципального района Саратовской области на 2018 – 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446,7</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Подпрграмма "Реализация мероприятий по повышению уровня оплаты труда некоторых категорий работников МУ "Централизованная бухгалтерия муниципальных учреждений культуры Турковского муниципального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446,7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446,7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424,3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325,9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325,9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68 3 01 72300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325,9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68 3 01 72300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98,4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98,4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68 3 01 72300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98,4</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3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17,2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68 3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5,2</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 xml:space="preserve">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w:t>
            </w:r>
            <w:r w:rsidRPr="001E5E5B">
              <w:lastRenderedPageBreak/>
              <w:t>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lastRenderedPageBreak/>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68 3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5,2</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Обеспечение деятельности учреждений (оказание муниципальных услуг, выполнение работ)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4447,6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Расходы на обеспечение деятельности муниципальных казенных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4447,6</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казенных учреждений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3162,5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3162,5</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3162,5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по оплате труда работников и иные выплатыработникам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1097,1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1097,1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1097,1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184,8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184,8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32,4</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3,3</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0804</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83 0 00 04200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3,3</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Социальная политика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1000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2827,0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Пенсионное обеспечение</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920,3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«Социальная поддержка отдельных категорий граждан»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920,3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«Доплаты к трудовой пенсии муниципальным служащим»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920,3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Доплаты к трудовой пенсии муниципальным служащим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54 0 01 01030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258,6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Иные пенсии, социальные доплаты к пенсиям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54 0 01 01030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258,6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54 0 01 01030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258,6</w:t>
            </w:r>
          </w:p>
        </w:tc>
      </w:tr>
      <w:tr w:rsidR="00C168E7" w:rsidRPr="001E5E5B" w:rsidTr="00C168E7">
        <w:trPr>
          <w:trHeight w:val="46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Пособия по социальной помощи населению, включая пенсии, пособия, выплачиваемые организациям сектора государственного управления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54 0 01 01030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258,6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Доплаты к трудовой пенсии муниципальным служащим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01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661,7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Иные пенсии, социальные доплаты к пенсиям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01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661,7</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01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661,7</w:t>
            </w:r>
          </w:p>
        </w:tc>
      </w:tr>
      <w:tr w:rsidR="00C168E7" w:rsidRPr="001E5E5B" w:rsidTr="00C168E7">
        <w:trPr>
          <w:trHeight w:val="46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Пособия по социальной помощи населению, включая пенсии, пособия, выплачиваемые организациям сектора государственного управления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 0 01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661,7</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Социальное обеспечение населения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1906,7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«Социальная поддержка отдельных категорий граждан»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838,7</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788,7</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Возмещение затрат медицинским работникам, перешедшим на пенсию и проживающим в сельской местности, по жилищно- коммунальным услугам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54 0 02 01300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534,2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54 0 02 01300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54 0 02 01300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9,4</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Доставка и пересылка социальных выплат, пенсий, пособий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54 0 02 01300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9,4</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Пособия, компенсации, меры социальной поддержки по публичным нормативным обязательствам</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54 0 02 01300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524,8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54 0 02 01300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524,8</w:t>
            </w:r>
          </w:p>
        </w:tc>
      </w:tr>
      <w:tr w:rsidR="00C168E7" w:rsidRPr="001E5E5B" w:rsidTr="00C168E7">
        <w:trPr>
          <w:trHeight w:val="46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Пособия по социальной помощи населению, включая пенсии, пособия, выплачиваемые организациям сектора государственного управления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54 0 02 01300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524,8</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Возмещение затрат медицинским работникам, перешедшим на пенсию и проживающим в сельской местности, по жилищно- коммунальным услугам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254,5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Доставка и пересылка социальных выплат, пенсий, пособий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 0 02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4,5</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Пособия, компенсации, меры социальной поддержки по публичным нормативным обязательствам</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02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250,0</w:t>
            </w:r>
          </w:p>
        </w:tc>
      </w:tr>
      <w:tr w:rsidR="00C168E7" w:rsidRPr="001E5E5B" w:rsidTr="00C168E7">
        <w:trPr>
          <w:trHeight w:val="46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Пособия по социальной помощи населению, включая пенсии, пособия, выплачиваемые организациям сектора государственного управления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 0 02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250,0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"Помощь гражданам, оказавшимся в тяжелой жизненной ситуации"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54 0 03 00000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Помощь гражданам, оказавшимся в тяжелой жизненной ситуации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54 0 03 04118</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Пособия, компенсации, меры социальной поддержки по публичным нормативным обязательствам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54 0 03 04118</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54 0 03 04118</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46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Пособия по социальной помощи населению, включая пенсии, пособия, выплачиваемые организациям сектора государственного управления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54 0 03 04118</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50,0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Межбюджетные трансферты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1068,0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переданных полномочий за счет субвенций из областного бюджета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1068,0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государственных  полномочий по предоставлению гражданам субсидий на оплату жилого помещения и коммунальных услуг</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77В00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1068,0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77В00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77В00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18,9</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Доставка и пересылка социальных выплат, пенсий, пособий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77В00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18,9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Пособия, компенсации, меры социальной поддержки по публичным нормативным обязательствам</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77В00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1049,1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1 00 77В00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1049,1</w:t>
            </w:r>
          </w:p>
        </w:tc>
      </w:tr>
      <w:tr w:rsidR="00C168E7" w:rsidRPr="001E5E5B" w:rsidTr="00C168E7">
        <w:trPr>
          <w:trHeight w:val="46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Пособия по социальной помощи населению, включая пенсии, пособия, выплачиваемые организациям сектора государственного управления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1003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1 00 77В00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1049,1</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ФИЗИЧЕСКАЯ КУЛЬТУРА И СПОРТ</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1100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5671,2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 xml:space="preserve">Физическая культура </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5671,2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физической культуры и спорта в Турковском муниципальном районе»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5354,1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«Обеспечение предоставления качественных услуг в сфере физической культуры и спорта»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4574,1</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55 0 01 04104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3941,3</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55 0 01 04104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3941,3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55 0 01 04104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3941,3</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55 0 01 04104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2711,3</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55 0 01 04104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1013,0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55 0 01 04104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16,7</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55 0 01 04104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0,3</w:t>
            </w:r>
          </w:p>
        </w:tc>
      </w:tr>
      <w:tr w:rsidR="00C168E7" w:rsidRPr="001E5E5B" w:rsidTr="00C168E7">
        <w:trPr>
          <w:trHeight w:val="114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сфере физической культуры и спорта подведомственными учреждениями в рамках выполнения муниципального задания за счет субсидий из областного бюджета на реализацию расходных обязательств, возникающих при выполнении полномочий по решению вопросов местного значения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55 0 01 72200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212,8</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212,8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212,8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55 0 01 72200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212,8</w:t>
            </w:r>
          </w:p>
        </w:tc>
      </w:tr>
      <w:tr w:rsidR="00C168E7" w:rsidRPr="001E5E5B" w:rsidTr="00C168E7">
        <w:trPr>
          <w:trHeight w:val="91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муниципальных услуг в сфере физической культуры и спорта подведомственными учреждениями в рамках выполнения муниципального задания за счет иных межбюджетных трансфертов стимулирующего (поощрительного)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78А00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01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420,0</w:t>
            </w:r>
          </w:p>
        </w:tc>
      </w:tr>
      <w:tr w:rsidR="00C168E7" w:rsidRPr="001E5E5B" w:rsidTr="00C168E7">
        <w:trPr>
          <w:trHeight w:val="91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55 0 01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420,0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55 0 03 00000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779,9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55 0 03 72300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742,6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55 0 03 72300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742,6</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55 0 03 72300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742,6</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lastRenderedPageBreak/>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55 0 03 72300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742,6</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03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03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55 0 03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55 0 03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37,3</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Расходы по исполнению отдельных обязательств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317,2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просроченной кредиторской задолженности, в том числе по судам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317,2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317,2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автономным учреждениям на иные цели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317,2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317,2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63,8</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Коммунальные услуги ( в том числе обеспечение топливом учреждений с печным отоплением), в том числе учитываемые в нормативных затратах при формировании субсидий на муниципальное задание (в субсидиях на иные цели) автономным и бюджетным учреждениям</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251,8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1101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89 1 00 04114</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1,6</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СРЕДСТВА МАССОВОЙ ИНФОРМАЦИИ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1200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620,0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Периодическая печать и издательства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620,0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 на 2018-2020 годы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58 0 00 00000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300,0</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Основное мероприятие "Реализация победивших информационных проектов в рубриках:-зашита здоровья, семьи и детства. Жизнь молодых; -Воспитываем патриота; -Сохраним родную природу; -Район: день сегодняшний.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58 0 01 00000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Реализация победивших информационных проектов в рубриках:-зашита здоровья, семьи и детства. Жизнь молодых; -Воспитываем патриота; -Сохраним родную природу; -Район: день сегодняшний.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58 0 01 08090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58 0 01 08090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58 0 01 08090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Периодические издания, учрежденные органами законодательной и исполнительной власти</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320,0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Поддержка средств массовой информации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61 0 00 03040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61 0 00 03040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150,0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61 0 00 03040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150,0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Размещение социально значимой информации в печатных средствах массовой информации, учрежденных органами местного самоуправления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61 0 00 78600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170,0</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61 0 00 78600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170,0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1202</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61 0 00 78600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170,0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Финансовое управление администрации Турковского муниципального района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 </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5626,2</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Общегосударственные вопросы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0100</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4314,9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4314,9</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 на 2018 год»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Повышение оплаты труда некоторых категорий работников муниципальных учреждений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22,4</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21,3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16,4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16,4</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53 0 01 72300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0,8</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0,8</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53 0 01 S2300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0,3</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Выполнение функций органами местного самоуправления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3629,3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Обеспечение деятельности органов исполнительной власти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3629,3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Расходы на обеспечение функций центрального аппарата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3627,9</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2349,0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2349,0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2349,0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Иные выплаты персоналу государственных (муниципальных) органов, за исключением фонда оплаты труда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122</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Прочие выплаты, в том числе учитываемые в нормативных затратах при формировании субсидий на муниципальное задание (в субсидиях на иные цели) автономным ибюджетным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7,3</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710,1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710,1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710,1</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561,1</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561,1</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120,0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иных платежей</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0,4</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0,4</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Уплата земельного налога, налога на имущество и транспортного налога органами местного самоуправления</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81 3 00 06100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Уплата прочих налогов, сборов и иных платежей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81 3 00 06100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81 3 00 06100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852</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1,4</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Уплата транспортного налога,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81 3 00 06100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1,4</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Межбюджетные трансферты</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86 0 00 00000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663,2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548,2</w:t>
            </w:r>
          </w:p>
        </w:tc>
      </w:tr>
      <w:tr w:rsidR="00C168E7" w:rsidRPr="001E5E5B" w:rsidTr="00C168E7">
        <w:trPr>
          <w:trHeight w:val="690"/>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548,2</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374,9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374,9</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374,9</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113,3</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lastRenderedPageBreak/>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113,3</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113,3</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60,0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60,0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Услуги связи, в том числе учитываемые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86 2 00 08040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40,0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субсидий из областного бюджета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Реализация расходных обязательств, возникающихпри выполнении полномочий по решению вопросов местного значения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Фонд оплаты труда государственных (муниципальных) органов и взносы по обязательному социальному страхованию</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43,0</w:t>
            </w:r>
          </w:p>
        </w:tc>
      </w:tr>
      <w:tr w:rsidR="00C168E7" w:rsidRPr="001E5E5B" w:rsidTr="00C168E7">
        <w:trPr>
          <w:trHeight w:val="690"/>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Заработная плата с начислениями, в том числе учитываемая в нормативных затратах при формировании субсидий на муниципальное задание ( в субсидиях на иные цели) автономным и бюджетным учреждениям</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86 3 00 72200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43,0</w:t>
            </w:r>
          </w:p>
        </w:tc>
      </w:tr>
      <w:tr w:rsidR="00C168E7" w:rsidRPr="001E5E5B" w:rsidTr="00C168E7">
        <w:trPr>
          <w:trHeight w:val="25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иных межбюджетных трансфертов</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86 4 00 00000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72,0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Осуществление расходов за счет иных межбюджетных трансфертов стимулирующего (поощрительного) характера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72,0</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Прочая 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72,0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0106</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86 4 00 78А00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72,0</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 xml:space="preserve">ОБСЛУЖИВАНИЕ ГОСУДАРСТВЕННОГО И МУНИЦИПАЛЬНОГО ДОЛГА </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1300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Обслуживание внутреннего государственного и муниципального долга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1301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Обслуживание долговых обязательств</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1301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Процентные платежи по муниципальному долгу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1301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85 0 00 09710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Обслуживание муниципального долга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1301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85 0 00 09710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730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1301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85 0 00 09710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730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3,0</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Обслуживание внутреннего долга</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1301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85 0 00 09710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3,0</w:t>
            </w:r>
          </w:p>
        </w:tc>
      </w:tr>
      <w:tr w:rsidR="00C168E7" w:rsidRPr="001E5E5B" w:rsidTr="00C168E7">
        <w:trPr>
          <w:trHeight w:val="690"/>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pPr>
              <w:rPr>
                <w:b/>
                <w:bCs/>
              </w:rPr>
            </w:pPr>
            <w:r w:rsidRPr="001E5E5B">
              <w:rPr>
                <w:b/>
                <w:bCs/>
              </w:rPr>
              <w:t>МЕЖБЮДЖЕТНЫЕ ТРАНСФЕРТЫ БЮДЖЕТАМ СУБЪЕКТОВ РОССИЙСКОЙ ФЕДЕРАЦИИ И МУНИЦИПАЛЬНЫХ ОБРАЗОВАНИЙ ОБЩЕГО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rPr>
                <w:b/>
                <w:bCs/>
              </w:rPr>
            </w:pPr>
            <w:r w:rsidRPr="001E5E5B">
              <w:rPr>
                <w:b/>
                <w:bCs/>
              </w:rPr>
              <w:t>1400</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rPr>
                <w:b/>
                <w:bCs/>
              </w:rPr>
            </w:pPr>
            <w:r w:rsidRPr="001E5E5B">
              <w:rPr>
                <w:b/>
                <w:bCs/>
              </w:rPr>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1308,3</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886,8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межбюджетных трансфертов</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886,8</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межбюджетных трансфертов  бюджетам поселений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886,8</w:t>
            </w:r>
          </w:p>
        </w:tc>
      </w:tr>
      <w:tr w:rsidR="00C168E7" w:rsidRPr="001E5E5B" w:rsidTr="00C168E7">
        <w:trPr>
          <w:trHeight w:val="91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Дотации на выравнивание бюджетной обеспеченности поселений из районного фонда финансовой поддержки в части, формируемой за счет собственных доходов и источников финансирования дефицита бюджета муниципального района</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60 1 00 11100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384,9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Дотации на выравнивание бюджетной обеспеченности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60 1 00 11100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384,9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60 1 00 11100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384,9</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Дотации на выравнивание бюджетной обеспеченности бюджетам поселений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60 1 00 11100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384,9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lastRenderedPageBreak/>
              <w:t>Исполнение государственных полномочий по расчету и предоставлению дотаций поселениям</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60 1 00 76100</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501,9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Дотации на выравнивание бюджетной обеспеченности</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60 1 00 76100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501,9</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60 1 00 76100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511</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501,9</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Дотации на выравнивание бюджетной обеспеченности бюджетам поселений</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1401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60 1 00 76100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501,9</w:t>
            </w:r>
          </w:p>
        </w:tc>
      </w:tr>
      <w:tr w:rsidR="00C168E7" w:rsidRPr="001E5E5B" w:rsidTr="00C168E7">
        <w:trPr>
          <w:trHeight w:val="465"/>
        </w:trPr>
        <w:tc>
          <w:tcPr>
            <w:tcW w:w="5387" w:type="dxa"/>
            <w:tcBorders>
              <w:top w:val="nil"/>
              <w:left w:val="single" w:sz="4" w:space="0" w:color="auto"/>
              <w:bottom w:val="nil"/>
              <w:right w:val="nil"/>
            </w:tcBorders>
            <w:shd w:val="clear" w:color="auto" w:fill="auto"/>
            <w:vAlign w:val="bottom"/>
            <w:hideMark/>
          </w:tcPr>
          <w:p w:rsidR="00C168E7" w:rsidRPr="001E5E5B" w:rsidRDefault="00C168E7" w:rsidP="00C168E7">
            <w:r w:rsidRPr="001E5E5B">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1403</w:t>
            </w:r>
          </w:p>
        </w:tc>
        <w:tc>
          <w:tcPr>
            <w:tcW w:w="141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708" w:type="dxa"/>
            <w:tcBorders>
              <w:top w:val="nil"/>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nil"/>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межбюджетных трансфертов</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60 0 00 00000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Предоставление межбюджетных трансфертов  бюджетам поселений</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60 1 00 00000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421,5</w:t>
            </w:r>
          </w:p>
        </w:tc>
      </w:tr>
      <w:tr w:rsidR="00C168E7" w:rsidRPr="001E5E5B" w:rsidTr="00C168E7">
        <w:trPr>
          <w:trHeight w:val="46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 xml:space="preserve">Иные межбюджетные трансферты  бюджетам поселений   на поддержку мер по обеспечению сбалансированности бюджетов </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60 1 00 12100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 </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Иные межбюджетные трансферты</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60 1 00 12100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421,5</w:t>
            </w:r>
          </w:p>
        </w:tc>
      </w:tr>
      <w:tr w:rsidR="00C168E7" w:rsidRPr="001E5E5B" w:rsidTr="00C168E7">
        <w:trPr>
          <w:trHeight w:val="255"/>
        </w:trPr>
        <w:tc>
          <w:tcPr>
            <w:tcW w:w="5387" w:type="dxa"/>
            <w:tcBorders>
              <w:top w:val="single" w:sz="4" w:space="0" w:color="auto"/>
              <w:left w:val="single" w:sz="4" w:space="0" w:color="auto"/>
              <w:bottom w:val="nil"/>
              <w:right w:val="nil"/>
            </w:tcBorders>
            <w:shd w:val="clear" w:color="auto" w:fill="auto"/>
            <w:vAlign w:val="bottom"/>
            <w:hideMark/>
          </w:tcPr>
          <w:p w:rsidR="00C168E7" w:rsidRPr="001E5E5B" w:rsidRDefault="00C168E7" w:rsidP="00C168E7">
            <w:r w:rsidRPr="001E5E5B">
              <w:t>Неуказанная экономическая статья</w:t>
            </w:r>
          </w:p>
        </w:tc>
        <w:tc>
          <w:tcPr>
            <w:tcW w:w="850"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center"/>
            </w:pPr>
            <w:r w:rsidRPr="001E5E5B">
              <w:t>1403</w:t>
            </w:r>
          </w:p>
        </w:tc>
        <w:tc>
          <w:tcPr>
            <w:tcW w:w="141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60 1 00 12100</w:t>
            </w:r>
          </w:p>
        </w:tc>
        <w:tc>
          <w:tcPr>
            <w:tcW w:w="708" w:type="dxa"/>
            <w:tcBorders>
              <w:top w:val="single" w:sz="4" w:space="0" w:color="auto"/>
              <w:left w:val="single" w:sz="4" w:space="0" w:color="auto"/>
              <w:bottom w:val="nil"/>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nil"/>
              <w:right w:val="single" w:sz="4" w:space="0" w:color="auto"/>
            </w:tcBorders>
            <w:shd w:val="clear" w:color="auto" w:fill="auto"/>
            <w:noWrap/>
            <w:vAlign w:val="bottom"/>
            <w:hideMark/>
          </w:tcPr>
          <w:p w:rsidR="00C168E7" w:rsidRPr="001E5E5B" w:rsidRDefault="00C168E7" w:rsidP="00C168E7">
            <w:pPr>
              <w:jc w:val="right"/>
            </w:pPr>
            <w:r w:rsidRPr="001E5E5B">
              <w:t>421,5</w:t>
            </w:r>
          </w:p>
        </w:tc>
      </w:tr>
      <w:tr w:rsidR="00C168E7" w:rsidRPr="001E5E5B" w:rsidTr="00C168E7">
        <w:trPr>
          <w:trHeight w:val="255"/>
        </w:trPr>
        <w:tc>
          <w:tcPr>
            <w:tcW w:w="5387" w:type="dxa"/>
            <w:tcBorders>
              <w:top w:val="single" w:sz="4" w:space="0" w:color="auto"/>
              <w:left w:val="single" w:sz="4" w:space="0" w:color="auto"/>
              <w:bottom w:val="single" w:sz="4" w:space="0" w:color="auto"/>
              <w:right w:val="nil"/>
            </w:tcBorders>
            <w:shd w:val="clear" w:color="auto" w:fill="auto"/>
            <w:vAlign w:val="bottom"/>
            <w:hideMark/>
          </w:tcPr>
          <w:p w:rsidR="00C168E7" w:rsidRPr="001E5E5B" w:rsidRDefault="00C168E7" w:rsidP="00C168E7">
            <w:r w:rsidRPr="001E5E5B">
              <w:t>Иные межбюджетные трансферты целевой и нецелевой направленности</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063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center"/>
            </w:pPr>
            <w:r w:rsidRPr="001E5E5B">
              <w:t>1403</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60 1 00 12100</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C168E7" w:rsidRPr="001E5E5B" w:rsidRDefault="00C168E7" w:rsidP="00C168E7">
            <w:pPr>
              <w:jc w:val="center"/>
            </w:pPr>
            <w:r w:rsidRPr="001E5E5B">
              <w:t>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pPr>
            <w:r w:rsidRPr="001E5E5B">
              <w:t>421,5</w:t>
            </w:r>
          </w:p>
        </w:tc>
      </w:tr>
      <w:tr w:rsidR="00C168E7" w:rsidRPr="001E5E5B" w:rsidTr="00C168E7">
        <w:trPr>
          <w:trHeight w:val="255"/>
        </w:trPr>
        <w:tc>
          <w:tcPr>
            <w:tcW w:w="5387" w:type="dxa"/>
            <w:tcBorders>
              <w:top w:val="nil"/>
              <w:left w:val="single" w:sz="4" w:space="0" w:color="auto"/>
              <w:bottom w:val="single" w:sz="4" w:space="0" w:color="auto"/>
              <w:right w:val="nil"/>
            </w:tcBorders>
            <w:shd w:val="clear" w:color="auto" w:fill="auto"/>
            <w:vAlign w:val="bottom"/>
            <w:hideMark/>
          </w:tcPr>
          <w:p w:rsidR="00C168E7" w:rsidRPr="001E5E5B" w:rsidRDefault="00C168E7" w:rsidP="00C168E7">
            <w:pPr>
              <w:jc w:val="right"/>
              <w:rPr>
                <w:b/>
                <w:bCs/>
              </w:rPr>
            </w:pPr>
            <w:r w:rsidRPr="001E5E5B">
              <w:rPr>
                <w:b/>
                <w:bCs/>
              </w:rPr>
              <w:t> </w:t>
            </w:r>
          </w:p>
        </w:tc>
        <w:tc>
          <w:tcPr>
            <w:tcW w:w="850" w:type="dxa"/>
            <w:tcBorders>
              <w:top w:val="nil"/>
              <w:left w:val="nil"/>
              <w:bottom w:val="single" w:sz="4" w:space="0" w:color="auto"/>
              <w:right w:val="nil"/>
            </w:tcBorders>
            <w:shd w:val="clear" w:color="auto" w:fill="auto"/>
            <w:noWrap/>
            <w:vAlign w:val="bottom"/>
            <w:hideMark/>
          </w:tcPr>
          <w:p w:rsidR="00C168E7" w:rsidRPr="001E5E5B" w:rsidRDefault="00C168E7" w:rsidP="00C168E7">
            <w:pPr>
              <w:jc w:val="right"/>
              <w:rPr>
                <w:b/>
                <w:bCs/>
              </w:rPr>
            </w:pPr>
            <w:r w:rsidRPr="001E5E5B">
              <w:rPr>
                <w:b/>
                <w:bCs/>
              </w:rPr>
              <w:t> </w:t>
            </w:r>
          </w:p>
        </w:tc>
        <w:tc>
          <w:tcPr>
            <w:tcW w:w="709" w:type="dxa"/>
            <w:tcBorders>
              <w:top w:val="nil"/>
              <w:left w:val="nil"/>
              <w:bottom w:val="single" w:sz="4" w:space="0" w:color="auto"/>
              <w:right w:val="nil"/>
            </w:tcBorders>
            <w:shd w:val="clear" w:color="auto" w:fill="auto"/>
            <w:noWrap/>
            <w:vAlign w:val="bottom"/>
            <w:hideMark/>
          </w:tcPr>
          <w:p w:rsidR="00C168E7" w:rsidRPr="001E5E5B" w:rsidRDefault="00C168E7" w:rsidP="00C168E7">
            <w:pPr>
              <w:jc w:val="right"/>
              <w:rPr>
                <w:b/>
                <w:bCs/>
              </w:rPr>
            </w:pPr>
            <w:r w:rsidRPr="001E5E5B">
              <w:rPr>
                <w:b/>
                <w:bCs/>
              </w:rPr>
              <w:t> </w:t>
            </w:r>
          </w:p>
        </w:tc>
        <w:tc>
          <w:tcPr>
            <w:tcW w:w="1418" w:type="dxa"/>
            <w:tcBorders>
              <w:top w:val="nil"/>
              <w:left w:val="nil"/>
              <w:bottom w:val="single" w:sz="4" w:space="0" w:color="auto"/>
              <w:right w:val="nil"/>
            </w:tcBorders>
            <w:shd w:val="clear" w:color="auto" w:fill="auto"/>
            <w:noWrap/>
            <w:vAlign w:val="bottom"/>
            <w:hideMark/>
          </w:tcPr>
          <w:p w:rsidR="00C168E7" w:rsidRPr="001E5E5B" w:rsidRDefault="00C168E7" w:rsidP="00C168E7">
            <w:pPr>
              <w:jc w:val="right"/>
              <w:rPr>
                <w:b/>
                <w:bCs/>
              </w:rPr>
            </w:pPr>
            <w:r w:rsidRPr="001E5E5B">
              <w:rPr>
                <w:b/>
                <w:bCs/>
              </w:rPr>
              <w:t> </w:t>
            </w:r>
          </w:p>
        </w:tc>
        <w:tc>
          <w:tcPr>
            <w:tcW w:w="708" w:type="dxa"/>
            <w:tcBorders>
              <w:top w:val="nil"/>
              <w:left w:val="nil"/>
              <w:bottom w:val="single" w:sz="4" w:space="0" w:color="auto"/>
              <w:right w:val="nil"/>
            </w:tcBorders>
            <w:shd w:val="clear" w:color="auto" w:fill="auto"/>
            <w:noWrap/>
            <w:vAlign w:val="bottom"/>
            <w:hideMark/>
          </w:tcPr>
          <w:p w:rsidR="00C168E7" w:rsidRPr="001E5E5B" w:rsidRDefault="00C168E7" w:rsidP="00C168E7">
            <w:pPr>
              <w:jc w:val="right"/>
              <w:rPr>
                <w:b/>
                <w:bCs/>
              </w:rPr>
            </w:pPr>
            <w:r w:rsidRPr="001E5E5B">
              <w:rPr>
                <w:b/>
                <w:bCs/>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168E7" w:rsidRPr="001E5E5B" w:rsidRDefault="00C168E7" w:rsidP="00C168E7">
            <w:pPr>
              <w:jc w:val="right"/>
              <w:rPr>
                <w:b/>
                <w:bCs/>
              </w:rPr>
            </w:pPr>
            <w:r w:rsidRPr="001E5E5B">
              <w:rPr>
                <w:b/>
                <w:bCs/>
              </w:rPr>
              <w:t>229933,1</w:t>
            </w:r>
          </w:p>
        </w:tc>
      </w:tr>
    </w:tbl>
    <w:p w:rsidR="00C168E7" w:rsidRPr="001E5E5B" w:rsidRDefault="00C168E7" w:rsidP="00C168E7"/>
    <w:p w:rsidR="00C168E7" w:rsidRPr="001E5E5B" w:rsidRDefault="00C168E7" w:rsidP="00C168E7">
      <w:pPr>
        <w:jc w:val="right"/>
      </w:pPr>
      <w:r w:rsidRPr="001E5E5B">
        <w:t>Приложение 4</w:t>
      </w:r>
    </w:p>
    <w:p w:rsidR="00C168E7" w:rsidRPr="001E5E5B" w:rsidRDefault="00C168E7" w:rsidP="00C168E7">
      <w:pPr>
        <w:overflowPunct/>
        <w:autoSpaceDE/>
        <w:autoSpaceDN/>
        <w:adjustRightInd/>
        <w:jc w:val="right"/>
        <w:textAlignment w:val="auto"/>
        <w:rPr>
          <w:bCs/>
        </w:rPr>
      </w:pPr>
      <w:r w:rsidRPr="001E5E5B">
        <w:rPr>
          <w:bCs/>
        </w:rPr>
        <w:t>к Решению Собрания депутатов</w:t>
      </w:r>
    </w:p>
    <w:p w:rsidR="00C168E7" w:rsidRPr="001E5E5B" w:rsidRDefault="00C168E7" w:rsidP="00C168E7">
      <w:pPr>
        <w:overflowPunct/>
        <w:autoSpaceDE/>
        <w:autoSpaceDN/>
        <w:adjustRightInd/>
        <w:jc w:val="right"/>
        <w:textAlignment w:val="auto"/>
        <w:rPr>
          <w:bCs/>
        </w:rPr>
      </w:pPr>
      <w:r w:rsidRPr="001E5E5B">
        <w:rPr>
          <w:bCs/>
        </w:rPr>
        <w:t xml:space="preserve"> Турковского муниципального района</w:t>
      </w:r>
    </w:p>
    <w:p w:rsidR="00C168E7" w:rsidRPr="001E5E5B" w:rsidRDefault="00C168E7" w:rsidP="00C168E7">
      <w:pPr>
        <w:jc w:val="right"/>
        <w:rPr>
          <w:b/>
        </w:rPr>
      </w:pPr>
      <w:r w:rsidRPr="001E5E5B">
        <w:t>от 18.06.2019 г. № 31/1</w:t>
      </w:r>
    </w:p>
    <w:p w:rsidR="00C168E7" w:rsidRPr="001E5E5B" w:rsidRDefault="00C168E7" w:rsidP="00C168E7">
      <w:pPr>
        <w:jc w:val="center"/>
        <w:rPr>
          <w:b/>
        </w:rPr>
      </w:pPr>
      <w:r w:rsidRPr="001E5E5B">
        <w:rPr>
          <w:b/>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за 2018 год</w:t>
      </w:r>
    </w:p>
    <w:p w:rsidR="00C168E7" w:rsidRPr="001E5E5B" w:rsidRDefault="00C168E7" w:rsidP="00C168E7">
      <w:pPr>
        <w:jc w:val="right"/>
      </w:pPr>
      <w:r w:rsidRPr="001E5E5B">
        <w:t>(тыс. рублей)</w:t>
      </w:r>
    </w:p>
    <w:tbl>
      <w:tblPr>
        <w:tblW w:w="10348" w:type="dxa"/>
        <w:tblInd w:w="-459" w:type="dxa"/>
        <w:tblLayout w:type="fixed"/>
        <w:tblLook w:val="04A0" w:firstRow="1" w:lastRow="0" w:firstColumn="1" w:lastColumn="0" w:noHBand="0" w:noVBand="1"/>
      </w:tblPr>
      <w:tblGrid>
        <w:gridCol w:w="5670"/>
        <w:gridCol w:w="851"/>
        <w:gridCol w:w="850"/>
        <w:gridCol w:w="993"/>
        <w:gridCol w:w="708"/>
        <w:gridCol w:w="1276"/>
      </w:tblGrid>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Наименование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Раздел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Подраздел</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Целевая статья</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Вид расходов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Сумма</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26419,2</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b/>
                <w:bCs/>
              </w:rPr>
            </w:pPr>
            <w:r w:rsidRPr="001E5E5B">
              <w:rPr>
                <w:color w:val="000000"/>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1190,5</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10734,5</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Судебная система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17,4</w:t>
            </w:r>
          </w:p>
        </w:tc>
      </w:tr>
      <w:tr w:rsidR="00C168E7" w:rsidRPr="001E5E5B" w:rsidTr="00C168E7">
        <w:trPr>
          <w:trHeight w:val="824"/>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4314,9</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Другие общегосударственные вопросы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10161,9</w:t>
            </w:r>
          </w:p>
        </w:tc>
      </w:tr>
      <w:tr w:rsidR="00C168E7" w:rsidRPr="001E5E5B" w:rsidTr="00C168E7">
        <w:trPr>
          <w:trHeight w:val="58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w:t>
            </w:r>
            <w:r w:rsidRPr="001E5E5B">
              <w:rPr>
                <w:b/>
                <w:color w:val="000000"/>
              </w:rPr>
              <w:t>Национальная безопасность и правоохранительная деятельность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1317,9</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1317,9</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center"/>
              <w:rPr>
                <w:color w:val="000000"/>
              </w:rPr>
            </w:pPr>
            <w:r w:rsidRPr="001E5E5B">
              <w:rPr>
                <w:color w:val="000000"/>
              </w:rPr>
              <w:t xml:space="preserve">  </w:t>
            </w:r>
            <w:r w:rsidRPr="001E5E5B">
              <w:rPr>
                <w:b/>
                <w:color w:val="000000"/>
              </w:rPr>
              <w:t>Национальная экономика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13581,0</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12082,4</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Другие вопросы в области национальной экономики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1498,6</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center"/>
              <w:rPr>
                <w:color w:val="000000"/>
              </w:rPr>
            </w:pPr>
            <w:r w:rsidRPr="001E5E5B">
              <w:rPr>
                <w:b/>
                <w:color w:val="000000"/>
              </w:rPr>
              <w:t xml:space="preserve">  Жилищно-коммунальное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27,2</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1E5E5B">
            <w:pPr>
              <w:ind w:firstLineChars="200" w:firstLine="400"/>
              <w:jc w:val="center"/>
              <w:rPr>
                <w:color w:val="000000"/>
              </w:rPr>
            </w:pPr>
            <w:r w:rsidRPr="001E5E5B">
              <w:rPr>
                <w:color w:val="000000"/>
              </w:rPr>
              <w:t xml:space="preserve">  Жилищное хозяйство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27,2</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center"/>
              <w:rPr>
                <w:color w:val="000000"/>
              </w:rPr>
            </w:pPr>
            <w:r w:rsidRPr="001E5E5B">
              <w:rPr>
                <w:b/>
                <w:color w:val="000000"/>
              </w:rPr>
              <w:t xml:space="preserve">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151256,0</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1E5E5B">
            <w:pPr>
              <w:ind w:firstLineChars="200" w:firstLine="400"/>
              <w:jc w:val="both"/>
              <w:rPr>
                <w:b/>
                <w:color w:val="000000"/>
              </w:rPr>
            </w:pPr>
            <w:r w:rsidRPr="001E5E5B">
              <w:rPr>
                <w:color w:val="000000"/>
              </w:rPr>
              <w:t xml:space="preserve">  Дошкольное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26046,6</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1E5E5B">
            <w:pPr>
              <w:ind w:firstLineChars="200" w:firstLine="400"/>
              <w:jc w:val="both"/>
              <w:rPr>
                <w:color w:val="000000"/>
              </w:rPr>
            </w:pPr>
            <w:r w:rsidRPr="001E5E5B">
              <w:rPr>
                <w:color w:val="000000"/>
              </w:rPr>
              <w:lastRenderedPageBreak/>
              <w:t xml:space="preserve">  Общее образование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105030,1</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 xml:space="preserve">  Дополнительное образование детей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12591,0</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Молодежная политика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186,0</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Другие вопросы в области образования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7402,3</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center"/>
              <w:rPr>
                <w:b/>
                <w:color w:val="000000"/>
              </w:rPr>
            </w:pPr>
            <w:r w:rsidRPr="001E5E5B">
              <w:rPr>
                <w:b/>
                <w:color w:val="000000"/>
              </w:rPr>
              <w:t>Культура, кинематография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26578,3</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center"/>
              <w:rPr>
                <w:color w:val="000000"/>
              </w:rPr>
            </w:pPr>
            <w:r w:rsidRPr="001E5E5B">
              <w:rPr>
                <w:color w:val="000000"/>
              </w:rPr>
              <w:t>Культура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21683,9</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center"/>
              <w:rPr>
                <w:color w:val="000000"/>
              </w:rPr>
            </w:pPr>
            <w:r w:rsidRPr="001E5E5B">
              <w:rPr>
                <w:color w:val="000000"/>
              </w:rPr>
              <w:t>Другие вопросы в области культуры, кинематографии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4894,4</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center"/>
              <w:rPr>
                <w:b/>
                <w:color w:val="000000"/>
              </w:rPr>
            </w:pPr>
            <w:r w:rsidRPr="001E5E5B">
              <w:rPr>
                <w:b/>
                <w:color w:val="000000"/>
              </w:rPr>
              <w:t>Социальная политика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3150,9</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Пенсионное обеспечение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920,3</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1935,7</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Охрана семьи и детства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294,9</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center"/>
              <w:rPr>
                <w:b/>
                <w:color w:val="000000"/>
              </w:rPr>
            </w:pPr>
            <w:r w:rsidRPr="001E5E5B">
              <w:rPr>
                <w:b/>
                <w:color w:val="000000"/>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5671,2</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Физическая культура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5671,2</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center"/>
              <w:rPr>
                <w:b/>
                <w:color w:val="000000"/>
              </w:rPr>
            </w:pPr>
            <w:r w:rsidRPr="001E5E5B">
              <w:rPr>
                <w:b/>
                <w:color w:val="000000"/>
              </w:rPr>
              <w:t>Средства массовой информации</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620,0</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Периодическая печать и издательства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620,0</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center"/>
              <w:rPr>
                <w:b/>
                <w:color w:val="000000"/>
              </w:rPr>
            </w:pPr>
            <w:r w:rsidRPr="001E5E5B">
              <w:rPr>
                <w:b/>
                <w:color w:val="000000"/>
              </w:rPr>
              <w:t>Обслуживание государственного и муниципального долга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3,0</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Обслуживание государственного внутреннего и муниципального долга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3,0</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both"/>
              <w:rPr>
                <w:b/>
                <w:color w:val="000000"/>
              </w:rPr>
            </w:pPr>
            <w:r w:rsidRPr="001E5E5B">
              <w:rPr>
                <w:b/>
                <w:color w:val="000000"/>
              </w:rPr>
              <w:t>Межбюджетные трансферты общего характера бюджетам субъектов Российской Федерации и муниципальных образований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1308,3</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Дотации на выравнивание бюджетной обеспеченности субъектов Российской Федерации и муниципальных образований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886,8</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0"/>
              <w:jc w:val="both"/>
              <w:rPr>
                <w:color w:val="000000"/>
              </w:rPr>
            </w:pPr>
            <w:r w:rsidRPr="001E5E5B">
              <w:rPr>
                <w:color w:val="000000"/>
              </w:rPr>
              <w:t>Прочие межбюджетные трансферты общего характера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03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r w:rsidRPr="001E5E5B">
              <w:rPr>
                <w:bCs/>
              </w:rPr>
              <w:t>421,5</w:t>
            </w:r>
          </w:p>
        </w:tc>
      </w:tr>
      <w:tr w:rsidR="00C168E7" w:rsidRPr="001E5E5B" w:rsidTr="00C168E7">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8E7" w:rsidRPr="001E5E5B" w:rsidRDefault="00C168E7" w:rsidP="00C168E7">
            <w:pPr>
              <w:ind w:firstLineChars="200" w:firstLine="402"/>
              <w:jc w:val="both"/>
              <w:rPr>
                <w:b/>
                <w:color w:val="000000"/>
              </w:rPr>
            </w:pPr>
            <w:r w:rsidRPr="001E5E5B">
              <w:rPr>
                <w:b/>
                <w:color w:val="000000"/>
              </w:rPr>
              <w:t>Всего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Cs/>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68E7" w:rsidRPr="001E5E5B" w:rsidRDefault="00C168E7" w:rsidP="00C168E7">
            <w:pPr>
              <w:jc w:val="center"/>
              <w:rPr>
                <w:b/>
                <w:bCs/>
              </w:rPr>
            </w:pPr>
            <w:r w:rsidRPr="001E5E5B">
              <w:rPr>
                <w:b/>
                <w:bCs/>
              </w:rPr>
              <w:t>229933,1</w:t>
            </w:r>
          </w:p>
        </w:tc>
      </w:tr>
    </w:tbl>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r w:rsidRPr="001E5E5B">
        <w:t>Приложение 5</w:t>
      </w:r>
    </w:p>
    <w:p w:rsidR="00C168E7" w:rsidRPr="001E5E5B" w:rsidRDefault="00C168E7" w:rsidP="00C168E7">
      <w:pPr>
        <w:overflowPunct/>
        <w:autoSpaceDE/>
        <w:autoSpaceDN/>
        <w:adjustRightInd/>
        <w:jc w:val="right"/>
        <w:textAlignment w:val="auto"/>
        <w:rPr>
          <w:bCs/>
        </w:rPr>
      </w:pPr>
      <w:r w:rsidRPr="001E5E5B">
        <w:rPr>
          <w:bCs/>
        </w:rPr>
        <w:t>к Решению Собрания депутатов</w:t>
      </w:r>
    </w:p>
    <w:p w:rsidR="00C168E7" w:rsidRPr="001E5E5B" w:rsidRDefault="00C168E7" w:rsidP="00C168E7">
      <w:pPr>
        <w:overflowPunct/>
        <w:autoSpaceDE/>
        <w:autoSpaceDN/>
        <w:adjustRightInd/>
        <w:jc w:val="right"/>
        <w:textAlignment w:val="auto"/>
        <w:rPr>
          <w:bCs/>
        </w:rPr>
      </w:pPr>
      <w:r w:rsidRPr="001E5E5B">
        <w:rPr>
          <w:bCs/>
        </w:rPr>
        <w:t xml:space="preserve"> Турковского муниципального района</w:t>
      </w:r>
    </w:p>
    <w:p w:rsidR="00C168E7" w:rsidRPr="001E5E5B" w:rsidRDefault="00C168E7" w:rsidP="00C168E7">
      <w:pPr>
        <w:jc w:val="right"/>
      </w:pPr>
      <w:r w:rsidRPr="001E5E5B">
        <w:t>от 18.06.2019 г. № 31/1</w:t>
      </w:r>
    </w:p>
    <w:p w:rsidR="00C168E7" w:rsidRPr="001E5E5B" w:rsidRDefault="00C168E7" w:rsidP="00C168E7">
      <w:pPr>
        <w:jc w:val="right"/>
      </w:pPr>
    </w:p>
    <w:p w:rsidR="00C168E7" w:rsidRPr="001E5E5B" w:rsidRDefault="00C168E7" w:rsidP="00C168E7">
      <w:pPr>
        <w:jc w:val="center"/>
        <w:rPr>
          <w:b/>
        </w:rPr>
      </w:pPr>
      <w:r w:rsidRPr="001E5E5B">
        <w:rPr>
          <w:b/>
        </w:rPr>
        <w:t>ИСТОЧНИКИ ФИНАНСИРОВАНИЯ ДЕФИЦИТА БЮДЖЕТА МУНИЦИПАЛЬНОГО РАЙОНА ЗА 2018 ГОД ПО КОДАМ КЛАССИФИКАЦИИ ИСТОЧНИКОВ ФИНАНСИРОВАНИЯ ДЕФИЦИТА БЮДЖЕТА  МУНИЦИПАЛЬНОГО РАЙОНА</w:t>
      </w:r>
    </w:p>
    <w:p w:rsidR="00C168E7" w:rsidRPr="001E5E5B" w:rsidRDefault="00C168E7" w:rsidP="00C168E7">
      <w:pPr>
        <w:jc w:val="center"/>
        <w:rPr>
          <w:b/>
        </w:rPr>
      </w:pPr>
    </w:p>
    <w:p w:rsidR="00C168E7" w:rsidRPr="001E5E5B" w:rsidRDefault="00C168E7" w:rsidP="00C168E7">
      <w:pPr>
        <w:jc w:val="right"/>
      </w:pPr>
      <w:r w:rsidRPr="001E5E5B">
        <w:t>(тыс.рублей)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998"/>
        <w:gridCol w:w="1383"/>
      </w:tblGrid>
      <w:tr w:rsidR="00C168E7" w:rsidRPr="001E5E5B" w:rsidTr="00C168E7">
        <w:tc>
          <w:tcPr>
            <w:tcW w:w="3190" w:type="dxa"/>
          </w:tcPr>
          <w:p w:rsidR="00C168E7" w:rsidRPr="001E5E5B" w:rsidRDefault="00C168E7" w:rsidP="00C168E7">
            <w:pPr>
              <w:jc w:val="right"/>
            </w:pPr>
            <w:r w:rsidRPr="001E5E5B">
              <w:t>Код бюджетной классификации</w:t>
            </w:r>
          </w:p>
        </w:tc>
        <w:tc>
          <w:tcPr>
            <w:tcW w:w="4998" w:type="dxa"/>
          </w:tcPr>
          <w:p w:rsidR="00C168E7" w:rsidRPr="001E5E5B" w:rsidRDefault="00C168E7" w:rsidP="00C168E7">
            <w:pPr>
              <w:jc w:val="center"/>
            </w:pPr>
            <w:r w:rsidRPr="001E5E5B">
              <w:t>Наименование</w:t>
            </w:r>
          </w:p>
        </w:tc>
        <w:tc>
          <w:tcPr>
            <w:tcW w:w="1383" w:type="dxa"/>
          </w:tcPr>
          <w:p w:rsidR="00C168E7" w:rsidRPr="001E5E5B" w:rsidRDefault="00C168E7" w:rsidP="00C168E7">
            <w:pPr>
              <w:jc w:val="center"/>
            </w:pPr>
            <w:r w:rsidRPr="001E5E5B">
              <w:t>Сумма</w:t>
            </w:r>
          </w:p>
        </w:tc>
      </w:tr>
      <w:tr w:rsidR="00C168E7" w:rsidRPr="001E5E5B" w:rsidTr="00C168E7">
        <w:tc>
          <w:tcPr>
            <w:tcW w:w="3190" w:type="dxa"/>
          </w:tcPr>
          <w:p w:rsidR="00C168E7" w:rsidRPr="001E5E5B" w:rsidRDefault="00C168E7" w:rsidP="00C168E7">
            <w:pPr>
              <w:jc w:val="center"/>
              <w:rPr>
                <w:b/>
              </w:rPr>
            </w:pPr>
            <w:r w:rsidRPr="001E5E5B">
              <w:rPr>
                <w:b/>
              </w:rPr>
              <w:t>000 01 00 00 00 00 0000 000</w:t>
            </w:r>
          </w:p>
        </w:tc>
        <w:tc>
          <w:tcPr>
            <w:tcW w:w="4998" w:type="dxa"/>
          </w:tcPr>
          <w:p w:rsidR="00C168E7" w:rsidRPr="001E5E5B" w:rsidRDefault="00C168E7" w:rsidP="00C168E7">
            <w:pPr>
              <w:jc w:val="both"/>
              <w:rPr>
                <w:b/>
              </w:rPr>
            </w:pPr>
            <w:r w:rsidRPr="001E5E5B">
              <w:rPr>
                <w:b/>
              </w:rPr>
              <w:t>Источники внутреннего финансирования дефицитов бюджетов</w:t>
            </w:r>
          </w:p>
        </w:tc>
        <w:tc>
          <w:tcPr>
            <w:tcW w:w="1383" w:type="dxa"/>
          </w:tcPr>
          <w:p w:rsidR="00C168E7" w:rsidRPr="001E5E5B" w:rsidRDefault="00C168E7" w:rsidP="00C168E7">
            <w:pPr>
              <w:jc w:val="right"/>
              <w:rPr>
                <w:b/>
              </w:rPr>
            </w:pPr>
            <w:r w:rsidRPr="001E5E5B">
              <w:rPr>
                <w:b/>
              </w:rPr>
              <w:t>-4724,2</w:t>
            </w:r>
          </w:p>
        </w:tc>
      </w:tr>
      <w:tr w:rsidR="00C168E7" w:rsidRPr="001E5E5B" w:rsidTr="00C168E7">
        <w:tc>
          <w:tcPr>
            <w:tcW w:w="3190" w:type="dxa"/>
          </w:tcPr>
          <w:p w:rsidR="00C168E7" w:rsidRPr="001E5E5B" w:rsidRDefault="00C168E7" w:rsidP="00C168E7">
            <w:pPr>
              <w:jc w:val="center"/>
            </w:pPr>
            <w:r w:rsidRPr="001E5E5B">
              <w:t>063 01 03 00 00 00 0000 000</w:t>
            </w:r>
          </w:p>
        </w:tc>
        <w:tc>
          <w:tcPr>
            <w:tcW w:w="4998" w:type="dxa"/>
          </w:tcPr>
          <w:p w:rsidR="00C168E7" w:rsidRPr="001E5E5B" w:rsidRDefault="00C168E7" w:rsidP="00C168E7">
            <w:pPr>
              <w:jc w:val="both"/>
            </w:pPr>
            <w:r w:rsidRPr="001E5E5B">
              <w:t>Бюджетные кредиты от других бюджетов бюджетной системы Российской Федерации</w:t>
            </w:r>
          </w:p>
        </w:tc>
        <w:tc>
          <w:tcPr>
            <w:tcW w:w="1383" w:type="dxa"/>
          </w:tcPr>
          <w:p w:rsidR="00C168E7" w:rsidRPr="001E5E5B" w:rsidRDefault="00C168E7" w:rsidP="00C168E7">
            <w:pPr>
              <w:jc w:val="right"/>
            </w:pPr>
            <w:r w:rsidRPr="001E5E5B">
              <w:t>2000,0</w:t>
            </w:r>
          </w:p>
        </w:tc>
      </w:tr>
      <w:tr w:rsidR="00C168E7" w:rsidRPr="001E5E5B" w:rsidTr="00C168E7">
        <w:tc>
          <w:tcPr>
            <w:tcW w:w="3190" w:type="dxa"/>
          </w:tcPr>
          <w:p w:rsidR="00C168E7" w:rsidRPr="001E5E5B" w:rsidRDefault="00C168E7" w:rsidP="00C168E7">
            <w:pPr>
              <w:jc w:val="center"/>
            </w:pPr>
            <w:r w:rsidRPr="001E5E5B">
              <w:t>063 01 03 01 00 00 0000 700</w:t>
            </w:r>
          </w:p>
        </w:tc>
        <w:tc>
          <w:tcPr>
            <w:tcW w:w="4998" w:type="dxa"/>
          </w:tcPr>
          <w:p w:rsidR="00C168E7" w:rsidRPr="001E5E5B" w:rsidRDefault="00C168E7" w:rsidP="00C168E7">
            <w:pPr>
              <w:jc w:val="both"/>
            </w:pPr>
            <w:r w:rsidRPr="001E5E5B">
              <w:t>Получение бюджетных кредитов от других бюджетов бюджетной системы Российской Федерации в валюте Российской Федерации</w:t>
            </w:r>
          </w:p>
        </w:tc>
        <w:tc>
          <w:tcPr>
            <w:tcW w:w="1383" w:type="dxa"/>
          </w:tcPr>
          <w:p w:rsidR="00C168E7" w:rsidRPr="001E5E5B" w:rsidRDefault="00C168E7" w:rsidP="00C168E7">
            <w:pPr>
              <w:jc w:val="right"/>
            </w:pPr>
            <w:r w:rsidRPr="001E5E5B">
              <w:t>2000,0</w:t>
            </w:r>
          </w:p>
        </w:tc>
      </w:tr>
      <w:tr w:rsidR="00C168E7" w:rsidRPr="001E5E5B" w:rsidTr="00C168E7">
        <w:tc>
          <w:tcPr>
            <w:tcW w:w="3190" w:type="dxa"/>
          </w:tcPr>
          <w:p w:rsidR="00C168E7" w:rsidRPr="001E5E5B" w:rsidRDefault="00C168E7" w:rsidP="00C168E7">
            <w:pPr>
              <w:jc w:val="center"/>
            </w:pPr>
            <w:r w:rsidRPr="001E5E5B">
              <w:t>000 01 05 00 00 00 0000 000</w:t>
            </w:r>
          </w:p>
        </w:tc>
        <w:tc>
          <w:tcPr>
            <w:tcW w:w="4998" w:type="dxa"/>
          </w:tcPr>
          <w:p w:rsidR="00C168E7" w:rsidRPr="001E5E5B" w:rsidRDefault="00C168E7" w:rsidP="00C168E7">
            <w:pPr>
              <w:jc w:val="both"/>
            </w:pPr>
            <w:r w:rsidRPr="001E5E5B">
              <w:t>Изменение остатков средств на счетах по учету средств бюджета</w:t>
            </w:r>
          </w:p>
        </w:tc>
        <w:tc>
          <w:tcPr>
            <w:tcW w:w="1383" w:type="dxa"/>
          </w:tcPr>
          <w:p w:rsidR="00C168E7" w:rsidRPr="001E5E5B" w:rsidRDefault="00C168E7" w:rsidP="00C168E7">
            <w:pPr>
              <w:jc w:val="right"/>
            </w:pPr>
            <w:r w:rsidRPr="001E5E5B">
              <w:t>-6724,2</w:t>
            </w:r>
          </w:p>
        </w:tc>
      </w:tr>
    </w:tbl>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r w:rsidRPr="001E5E5B">
        <w:t>Приложение 6</w:t>
      </w:r>
    </w:p>
    <w:p w:rsidR="00C168E7" w:rsidRPr="001E5E5B" w:rsidRDefault="00C168E7" w:rsidP="00C168E7">
      <w:pPr>
        <w:overflowPunct/>
        <w:autoSpaceDE/>
        <w:autoSpaceDN/>
        <w:adjustRightInd/>
        <w:jc w:val="right"/>
        <w:textAlignment w:val="auto"/>
        <w:rPr>
          <w:bCs/>
        </w:rPr>
      </w:pPr>
      <w:r w:rsidRPr="001E5E5B">
        <w:rPr>
          <w:bCs/>
        </w:rPr>
        <w:t>к Решению Собрания депутатов</w:t>
      </w:r>
    </w:p>
    <w:p w:rsidR="00C168E7" w:rsidRPr="001E5E5B" w:rsidRDefault="00C168E7" w:rsidP="00C168E7">
      <w:pPr>
        <w:overflowPunct/>
        <w:autoSpaceDE/>
        <w:autoSpaceDN/>
        <w:adjustRightInd/>
        <w:jc w:val="right"/>
        <w:textAlignment w:val="auto"/>
        <w:rPr>
          <w:bCs/>
        </w:rPr>
      </w:pPr>
      <w:r w:rsidRPr="001E5E5B">
        <w:rPr>
          <w:bCs/>
        </w:rPr>
        <w:t xml:space="preserve"> Турковского муниципального района</w:t>
      </w:r>
    </w:p>
    <w:p w:rsidR="00C168E7" w:rsidRPr="001E5E5B" w:rsidRDefault="00C168E7" w:rsidP="00C168E7">
      <w:pPr>
        <w:jc w:val="right"/>
      </w:pPr>
      <w:r w:rsidRPr="001E5E5B">
        <w:t>от 18.06.2019 г. № 31/1</w:t>
      </w:r>
    </w:p>
    <w:p w:rsidR="00C168E7" w:rsidRPr="001E5E5B" w:rsidRDefault="00C168E7" w:rsidP="00C168E7">
      <w:pPr>
        <w:jc w:val="right"/>
      </w:pPr>
    </w:p>
    <w:p w:rsidR="00C168E7" w:rsidRPr="001E5E5B" w:rsidRDefault="00C168E7" w:rsidP="00C168E7">
      <w:pPr>
        <w:jc w:val="center"/>
        <w:rPr>
          <w:b/>
        </w:rPr>
      </w:pPr>
      <w:r w:rsidRPr="001E5E5B">
        <w:rPr>
          <w:b/>
        </w:rPr>
        <w:t>ИСТОЧНИКИ ФИНАНСИРОВАНИЯ ДЕФИЦИТА БЮДЖЕТА МУНИЦИПАЛЬНОГО РАЙОНА ЗА 2018 ГОД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МУНИЦИПАЛЬНОГО РАЙОНА</w:t>
      </w:r>
    </w:p>
    <w:p w:rsidR="00C168E7" w:rsidRPr="001E5E5B" w:rsidRDefault="00C168E7" w:rsidP="00C168E7">
      <w:pPr>
        <w:jc w:val="center"/>
        <w:rPr>
          <w:b/>
        </w:rPr>
      </w:pPr>
    </w:p>
    <w:p w:rsidR="00C168E7" w:rsidRPr="001E5E5B" w:rsidRDefault="00C168E7" w:rsidP="00C168E7">
      <w:pPr>
        <w:jc w:val="right"/>
      </w:pPr>
      <w:r w:rsidRPr="001E5E5B">
        <w:t>(тыс.рублей)</w:t>
      </w:r>
    </w:p>
    <w:p w:rsidR="00C168E7" w:rsidRPr="001E5E5B" w:rsidRDefault="00C168E7" w:rsidP="00C168E7">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998"/>
        <w:gridCol w:w="1383"/>
      </w:tblGrid>
      <w:tr w:rsidR="00C168E7" w:rsidRPr="001E5E5B" w:rsidTr="00C168E7">
        <w:tc>
          <w:tcPr>
            <w:tcW w:w="3190" w:type="dxa"/>
          </w:tcPr>
          <w:p w:rsidR="00C168E7" w:rsidRPr="001E5E5B" w:rsidRDefault="00C168E7" w:rsidP="00C168E7">
            <w:pPr>
              <w:jc w:val="right"/>
            </w:pPr>
            <w:r w:rsidRPr="001E5E5B">
              <w:t>Код бюджетной классификации</w:t>
            </w:r>
          </w:p>
        </w:tc>
        <w:tc>
          <w:tcPr>
            <w:tcW w:w="4998" w:type="dxa"/>
          </w:tcPr>
          <w:p w:rsidR="00C168E7" w:rsidRPr="001E5E5B" w:rsidRDefault="00C168E7" w:rsidP="00C168E7">
            <w:pPr>
              <w:jc w:val="center"/>
            </w:pPr>
            <w:r w:rsidRPr="001E5E5B">
              <w:t>Наименование</w:t>
            </w:r>
          </w:p>
        </w:tc>
        <w:tc>
          <w:tcPr>
            <w:tcW w:w="1383" w:type="dxa"/>
          </w:tcPr>
          <w:p w:rsidR="00C168E7" w:rsidRPr="001E5E5B" w:rsidRDefault="00C168E7" w:rsidP="00C168E7">
            <w:pPr>
              <w:jc w:val="center"/>
            </w:pPr>
            <w:r w:rsidRPr="001E5E5B">
              <w:t>Сумма</w:t>
            </w:r>
          </w:p>
        </w:tc>
      </w:tr>
      <w:tr w:rsidR="00C168E7" w:rsidRPr="001E5E5B" w:rsidTr="00C168E7">
        <w:tc>
          <w:tcPr>
            <w:tcW w:w="3190" w:type="dxa"/>
          </w:tcPr>
          <w:p w:rsidR="00C168E7" w:rsidRPr="001E5E5B" w:rsidRDefault="00C168E7" w:rsidP="00C168E7">
            <w:pPr>
              <w:jc w:val="center"/>
              <w:rPr>
                <w:b/>
              </w:rPr>
            </w:pPr>
            <w:r w:rsidRPr="001E5E5B">
              <w:rPr>
                <w:b/>
              </w:rPr>
              <w:t xml:space="preserve"> 01 00 00 00 00 0000 000</w:t>
            </w:r>
          </w:p>
        </w:tc>
        <w:tc>
          <w:tcPr>
            <w:tcW w:w="4998" w:type="dxa"/>
          </w:tcPr>
          <w:p w:rsidR="00C168E7" w:rsidRPr="001E5E5B" w:rsidRDefault="00C168E7" w:rsidP="00C168E7">
            <w:pPr>
              <w:jc w:val="both"/>
              <w:rPr>
                <w:b/>
              </w:rPr>
            </w:pPr>
            <w:r w:rsidRPr="001E5E5B">
              <w:rPr>
                <w:b/>
              </w:rPr>
              <w:t>Источники внутреннего финансирования дефицитов бюджетов</w:t>
            </w:r>
          </w:p>
        </w:tc>
        <w:tc>
          <w:tcPr>
            <w:tcW w:w="1383" w:type="dxa"/>
          </w:tcPr>
          <w:p w:rsidR="00C168E7" w:rsidRPr="001E5E5B" w:rsidRDefault="00C168E7" w:rsidP="00C168E7">
            <w:pPr>
              <w:jc w:val="right"/>
              <w:rPr>
                <w:b/>
              </w:rPr>
            </w:pPr>
            <w:r w:rsidRPr="001E5E5B">
              <w:rPr>
                <w:b/>
              </w:rPr>
              <w:t>-4724,2</w:t>
            </w:r>
          </w:p>
        </w:tc>
      </w:tr>
      <w:tr w:rsidR="00C168E7" w:rsidRPr="001E5E5B" w:rsidTr="00C168E7">
        <w:tc>
          <w:tcPr>
            <w:tcW w:w="3190" w:type="dxa"/>
          </w:tcPr>
          <w:p w:rsidR="00C168E7" w:rsidRPr="001E5E5B" w:rsidRDefault="00C168E7" w:rsidP="00C168E7">
            <w:pPr>
              <w:jc w:val="center"/>
            </w:pPr>
            <w:r w:rsidRPr="001E5E5B">
              <w:t xml:space="preserve"> 01 03 00 00 00 0000 000</w:t>
            </w:r>
          </w:p>
        </w:tc>
        <w:tc>
          <w:tcPr>
            <w:tcW w:w="4998" w:type="dxa"/>
          </w:tcPr>
          <w:p w:rsidR="00C168E7" w:rsidRPr="001E5E5B" w:rsidRDefault="00C168E7" w:rsidP="00C168E7">
            <w:pPr>
              <w:jc w:val="both"/>
            </w:pPr>
            <w:r w:rsidRPr="001E5E5B">
              <w:t>Бюджетные кредиты от других бюджетов бюджетной системы Российской Федерации</w:t>
            </w:r>
          </w:p>
        </w:tc>
        <w:tc>
          <w:tcPr>
            <w:tcW w:w="1383" w:type="dxa"/>
          </w:tcPr>
          <w:p w:rsidR="00C168E7" w:rsidRPr="001E5E5B" w:rsidRDefault="00C168E7" w:rsidP="00C168E7">
            <w:pPr>
              <w:jc w:val="right"/>
            </w:pPr>
            <w:r w:rsidRPr="001E5E5B">
              <w:t>2000,0</w:t>
            </w:r>
          </w:p>
        </w:tc>
      </w:tr>
      <w:tr w:rsidR="00C168E7" w:rsidRPr="001E5E5B" w:rsidTr="00C168E7">
        <w:tc>
          <w:tcPr>
            <w:tcW w:w="3190" w:type="dxa"/>
          </w:tcPr>
          <w:p w:rsidR="00C168E7" w:rsidRPr="001E5E5B" w:rsidRDefault="00C168E7" w:rsidP="00C168E7">
            <w:pPr>
              <w:jc w:val="center"/>
            </w:pPr>
            <w:r w:rsidRPr="001E5E5B">
              <w:t xml:space="preserve"> 01 03 01 00 00 0000 700</w:t>
            </w:r>
          </w:p>
        </w:tc>
        <w:tc>
          <w:tcPr>
            <w:tcW w:w="4998" w:type="dxa"/>
          </w:tcPr>
          <w:p w:rsidR="00C168E7" w:rsidRPr="001E5E5B" w:rsidRDefault="00C168E7" w:rsidP="00C168E7">
            <w:pPr>
              <w:jc w:val="both"/>
            </w:pPr>
            <w:r w:rsidRPr="001E5E5B">
              <w:t>Получение бюджетных кредитов от других бюджетов бюджетной системы Российской Федерации в валюте Российской Федерации</w:t>
            </w:r>
          </w:p>
        </w:tc>
        <w:tc>
          <w:tcPr>
            <w:tcW w:w="1383" w:type="dxa"/>
          </w:tcPr>
          <w:p w:rsidR="00C168E7" w:rsidRPr="001E5E5B" w:rsidRDefault="00C168E7" w:rsidP="00C168E7">
            <w:pPr>
              <w:jc w:val="right"/>
            </w:pPr>
            <w:r w:rsidRPr="001E5E5B">
              <w:t>2000,0</w:t>
            </w:r>
          </w:p>
        </w:tc>
      </w:tr>
      <w:tr w:rsidR="00C168E7" w:rsidRPr="001E5E5B" w:rsidTr="00C168E7">
        <w:tc>
          <w:tcPr>
            <w:tcW w:w="3190" w:type="dxa"/>
          </w:tcPr>
          <w:p w:rsidR="00C168E7" w:rsidRPr="001E5E5B" w:rsidRDefault="00C168E7" w:rsidP="00C168E7">
            <w:pPr>
              <w:jc w:val="center"/>
            </w:pPr>
            <w:r w:rsidRPr="001E5E5B">
              <w:t>01 03 01 00 0</w:t>
            </w:r>
            <w:r w:rsidRPr="001E5E5B">
              <w:rPr>
                <w:lang w:val="en-US"/>
              </w:rPr>
              <w:t>5</w:t>
            </w:r>
            <w:r w:rsidRPr="001E5E5B">
              <w:t xml:space="preserve"> 0000 7</w:t>
            </w:r>
            <w:r w:rsidRPr="001E5E5B">
              <w:rPr>
                <w:lang w:val="en-US"/>
              </w:rPr>
              <w:t>1</w:t>
            </w:r>
            <w:r w:rsidRPr="001E5E5B">
              <w:t>0</w:t>
            </w:r>
          </w:p>
        </w:tc>
        <w:tc>
          <w:tcPr>
            <w:tcW w:w="4998" w:type="dxa"/>
          </w:tcPr>
          <w:p w:rsidR="00C168E7" w:rsidRPr="001E5E5B" w:rsidRDefault="00C168E7" w:rsidP="00C168E7">
            <w:pPr>
              <w:jc w:val="both"/>
            </w:pPr>
            <w:r w:rsidRPr="001E5E5B">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83" w:type="dxa"/>
          </w:tcPr>
          <w:p w:rsidR="00C168E7" w:rsidRPr="001E5E5B" w:rsidRDefault="00C168E7" w:rsidP="00C168E7">
            <w:pPr>
              <w:jc w:val="right"/>
            </w:pPr>
            <w:r w:rsidRPr="001E5E5B">
              <w:t>2000,0</w:t>
            </w:r>
          </w:p>
        </w:tc>
      </w:tr>
      <w:tr w:rsidR="00C168E7" w:rsidRPr="001E5E5B" w:rsidTr="00C168E7">
        <w:tc>
          <w:tcPr>
            <w:tcW w:w="3190" w:type="dxa"/>
          </w:tcPr>
          <w:p w:rsidR="00C168E7" w:rsidRPr="001E5E5B" w:rsidRDefault="00C168E7" w:rsidP="00C168E7">
            <w:pPr>
              <w:jc w:val="center"/>
            </w:pPr>
            <w:r w:rsidRPr="001E5E5B">
              <w:t xml:space="preserve"> 01 05 00 00 00 0000 000</w:t>
            </w:r>
          </w:p>
        </w:tc>
        <w:tc>
          <w:tcPr>
            <w:tcW w:w="4998" w:type="dxa"/>
          </w:tcPr>
          <w:p w:rsidR="00C168E7" w:rsidRPr="001E5E5B" w:rsidRDefault="00C168E7" w:rsidP="00C168E7">
            <w:pPr>
              <w:jc w:val="both"/>
            </w:pPr>
            <w:r w:rsidRPr="001E5E5B">
              <w:t>Изменение остатков средств на счетах по учету средств бюджета</w:t>
            </w:r>
          </w:p>
        </w:tc>
        <w:tc>
          <w:tcPr>
            <w:tcW w:w="1383" w:type="dxa"/>
          </w:tcPr>
          <w:p w:rsidR="00C168E7" w:rsidRPr="001E5E5B" w:rsidRDefault="00C168E7" w:rsidP="00C168E7">
            <w:pPr>
              <w:jc w:val="right"/>
            </w:pPr>
            <w:r w:rsidRPr="001E5E5B">
              <w:t>-6724,2</w:t>
            </w:r>
          </w:p>
        </w:tc>
      </w:tr>
      <w:tr w:rsidR="00C168E7" w:rsidRPr="001E5E5B" w:rsidTr="00C168E7">
        <w:tc>
          <w:tcPr>
            <w:tcW w:w="3190" w:type="dxa"/>
          </w:tcPr>
          <w:p w:rsidR="00C168E7" w:rsidRPr="001E5E5B" w:rsidRDefault="00C168E7" w:rsidP="00C168E7">
            <w:pPr>
              <w:jc w:val="center"/>
            </w:pPr>
            <w:r w:rsidRPr="001E5E5B">
              <w:t>01 05 00 00 00 0000 500</w:t>
            </w:r>
          </w:p>
        </w:tc>
        <w:tc>
          <w:tcPr>
            <w:tcW w:w="4998" w:type="dxa"/>
          </w:tcPr>
          <w:p w:rsidR="00C168E7" w:rsidRPr="001E5E5B" w:rsidRDefault="00C168E7" w:rsidP="00C168E7">
            <w:pPr>
              <w:jc w:val="both"/>
            </w:pPr>
            <w:r w:rsidRPr="001E5E5B">
              <w:t>Увеличение остатков средств бюджетов</w:t>
            </w:r>
          </w:p>
        </w:tc>
        <w:tc>
          <w:tcPr>
            <w:tcW w:w="1383" w:type="dxa"/>
          </w:tcPr>
          <w:p w:rsidR="00C168E7" w:rsidRPr="001E5E5B" w:rsidRDefault="00C168E7" w:rsidP="00C168E7">
            <w:pPr>
              <w:jc w:val="right"/>
            </w:pPr>
            <w:r w:rsidRPr="001E5E5B">
              <w:t>-237796,2</w:t>
            </w:r>
          </w:p>
        </w:tc>
      </w:tr>
      <w:tr w:rsidR="00C168E7" w:rsidRPr="001E5E5B" w:rsidTr="00C168E7">
        <w:tc>
          <w:tcPr>
            <w:tcW w:w="3190" w:type="dxa"/>
          </w:tcPr>
          <w:p w:rsidR="00C168E7" w:rsidRPr="001E5E5B" w:rsidRDefault="00C168E7" w:rsidP="00C168E7">
            <w:pPr>
              <w:jc w:val="center"/>
            </w:pPr>
            <w:r w:rsidRPr="001E5E5B">
              <w:t>01 05 02 00 00 0000 500</w:t>
            </w:r>
          </w:p>
        </w:tc>
        <w:tc>
          <w:tcPr>
            <w:tcW w:w="4998" w:type="dxa"/>
          </w:tcPr>
          <w:p w:rsidR="00C168E7" w:rsidRPr="001E5E5B" w:rsidRDefault="00C168E7" w:rsidP="00C168E7">
            <w:pPr>
              <w:jc w:val="both"/>
            </w:pPr>
            <w:r w:rsidRPr="001E5E5B">
              <w:t>Увеличение прочих остатков средств бюджетов</w:t>
            </w:r>
          </w:p>
        </w:tc>
        <w:tc>
          <w:tcPr>
            <w:tcW w:w="1383" w:type="dxa"/>
          </w:tcPr>
          <w:p w:rsidR="00C168E7" w:rsidRPr="001E5E5B" w:rsidRDefault="00C168E7" w:rsidP="00C168E7">
            <w:pPr>
              <w:jc w:val="right"/>
            </w:pPr>
            <w:r w:rsidRPr="001E5E5B">
              <w:t>-237796,2</w:t>
            </w:r>
          </w:p>
        </w:tc>
      </w:tr>
      <w:tr w:rsidR="00C168E7" w:rsidRPr="001E5E5B" w:rsidTr="00C168E7">
        <w:tc>
          <w:tcPr>
            <w:tcW w:w="3190" w:type="dxa"/>
          </w:tcPr>
          <w:p w:rsidR="00C168E7" w:rsidRPr="001E5E5B" w:rsidRDefault="00C168E7" w:rsidP="00C168E7">
            <w:pPr>
              <w:jc w:val="center"/>
            </w:pPr>
            <w:r w:rsidRPr="001E5E5B">
              <w:t>01 05 02 01 00 0000 510</w:t>
            </w:r>
          </w:p>
        </w:tc>
        <w:tc>
          <w:tcPr>
            <w:tcW w:w="4998" w:type="dxa"/>
          </w:tcPr>
          <w:p w:rsidR="00C168E7" w:rsidRPr="001E5E5B" w:rsidRDefault="00C168E7" w:rsidP="00C168E7">
            <w:pPr>
              <w:jc w:val="both"/>
            </w:pPr>
            <w:r w:rsidRPr="001E5E5B">
              <w:t>Увеличение прочих остатков денежных средств бюджетов</w:t>
            </w:r>
          </w:p>
        </w:tc>
        <w:tc>
          <w:tcPr>
            <w:tcW w:w="1383" w:type="dxa"/>
          </w:tcPr>
          <w:p w:rsidR="00C168E7" w:rsidRPr="001E5E5B" w:rsidRDefault="00C168E7" w:rsidP="00C168E7">
            <w:pPr>
              <w:jc w:val="right"/>
            </w:pPr>
            <w:r w:rsidRPr="001E5E5B">
              <w:t>-237796,2</w:t>
            </w:r>
          </w:p>
        </w:tc>
      </w:tr>
      <w:tr w:rsidR="00C168E7" w:rsidRPr="001E5E5B" w:rsidTr="00C168E7">
        <w:tc>
          <w:tcPr>
            <w:tcW w:w="3190" w:type="dxa"/>
          </w:tcPr>
          <w:p w:rsidR="00C168E7" w:rsidRPr="001E5E5B" w:rsidRDefault="00C168E7" w:rsidP="00C168E7">
            <w:pPr>
              <w:jc w:val="center"/>
            </w:pPr>
            <w:r w:rsidRPr="001E5E5B">
              <w:t>01 05 02 01 05 0000 510</w:t>
            </w:r>
          </w:p>
        </w:tc>
        <w:tc>
          <w:tcPr>
            <w:tcW w:w="4998" w:type="dxa"/>
          </w:tcPr>
          <w:p w:rsidR="00C168E7" w:rsidRPr="001E5E5B" w:rsidRDefault="00C168E7" w:rsidP="00C168E7">
            <w:pPr>
              <w:jc w:val="both"/>
            </w:pPr>
            <w:r w:rsidRPr="001E5E5B">
              <w:t>Увеличение прочих остатков денежных средств бюджетов муниципальных районов</w:t>
            </w:r>
          </w:p>
        </w:tc>
        <w:tc>
          <w:tcPr>
            <w:tcW w:w="1383" w:type="dxa"/>
          </w:tcPr>
          <w:p w:rsidR="00C168E7" w:rsidRPr="001E5E5B" w:rsidRDefault="00C168E7" w:rsidP="00C168E7">
            <w:pPr>
              <w:jc w:val="right"/>
            </w:pPr>
            <w:r w:rsidRPr="001E5E5B">
              <w:t>-237796,2</w:t>
            </w:r>
          </w:p>
        </w:tc>
      </w:tr>
      <w:tr w:rsidR="00C168E7" w:rsidRPr="001E5E5B" w:rsidTr="00C168E7">
        <w:tc>
          <w:tcPr>
            <w:tcW w:w="3190" w:type="dxa"/>
          </w:tcPr>
          <w:p w:rsidR="00C168E7" w:rsidRPr="001E5E5B" w:rsidRDefault="00C168E7" w:rsidP="00C168E7">
            <w:pPr>
              <w:jc w:val="center"/>
            </w:pPr>
            <w:r w:rsidRPr="001E5E5B">
              <w:t>01 05 00 00 00 0000 600</w:t>
            </w:r>
          </w:p>
        </w:tc>
        <w:tc>
          <w:tcPr>
            <w:tcW w:w="4998" w:type="dxa"/>
          </w:tcPr>
          <w:p w:rsidR="00C168E7" w:rsidRPr="001E5E5B" w:rsidRDefault="00C168E7" w:rsidP="00C168E7">
            <w:pPr>
              <w:jc w:val="both"/>
            </w:pPr>
            <w:r w:rsidRPr="001E5E5B">
              <w:t>Уменьшение остатков средств бюджетов</w:t>
            </w:r>
          </w:p>
        </w:tc>
        <w:tc>
          <w:tcPr>
            <w:tcW w:w="1383" w:type="dxa"/>
          </w:tcPr>
          <w:p w:rsidR="00C168E7" w:rsidRPr="001E5E5B" w:rsidRDefault="00C168E7" w:rsidP="00C168E7">
            <w:pPr>
              <w:jc w:val="right"/>
            </w:pPr>
            <w:r w:rsidRPr="001E5E5B">
              <w:t>231071,9</w:t>
            </w:r>
          </w:p>
        </w:tc>
      </w:tr>
      <w:tr w:rsidR="00C168E7" w:rsidRPr="001E5E5B" w:rsidTr="00C168E7">
        <w:tc>
          <w:tcPr>
            <w:tcW w:w="3190" w:type="dxa"/>
          </w:tcPr>
          <w:p w:rsidR="00C168E7" w:rsidRPr="001E5E5B" w:rsidRDefault="00C168E7" w:rsidP="00C168E7">
            <w:pPr>
              <w:jc w:val="center"/>
            </w:pPr>
            <w:r w:rsidRPr="001E5E5B">
              <w:t>01 05 02 00 00 0000 600</w:t>
            </w:r>
          </w:p>
        </w:tc>
        <w:tc>
          <w:tcPr>
            <w:tcW w:w="4998" w:type="dxa"/>
          </w:tcPr>
          <w:p w:rsidR="00C168E7" w:rsidRPr="001E5E5B" w:rsidRDefault="00C168E7" w:rsidP="00C168E7">
            <w:pPr>
              <w:jc w:val="both"/>
            </w:pPr>
            <w:r w:rsidRPr="001E5E5B">
              <w:t>Уменьшение прочих остатков средств бюджетов</w:t>
            </w:r>
          </w:p>
        </w:tc>
        <w:tc>
          <w:tcPr>
            <w:tcW w:w="1383" w:type="dxa"/>
          </w:tcPr>
          <w:p w:rsidR="00C168E7" w:rsidRPr="001E5E5B" w:rsidRDefault="00C168E7" w:rsidP="00C168E7">
            <w:pPr>
              <w:jc w:val="right"/>
            </w:pPr>
            <w:r w:rsidRPr="001E5E5B">
              <w:t>231071,9</w:t>
            </w:r>
          </w:p>
        </w:tc>
      </w:tr>
      <w:tr w:rsidR="00C168E7" w:rsidRPr="001E5E5B" w:rsidTr="00C168E7">
        <w:tc>
          <w:tcPr>
            <w:tcW w:w="3190" w:type="dxa"/>
          </w:tcPr>
          <w:p w:rsidR="00C168E7" w:rsidRPr="001E5E5B" w:rsidRDefault="00C168E7" w:rsidP="00C168E7">
            <w:pPr>
              <w:jc w:val="center"/>
            </w:pPr>
            <w:r w:rsidRPr="001E5E5B">
              <w:t>01 05 02 01 00 0000 610</w:t>
            </w:r>
          </w:p>
        </w:tc>
        <w:tc>
          <w:tcPr>
            <w:tcW w:w="4998" w:type="dxa"/>
          </w:tcPr>
          <w:p w:rsidR="00C168E7" w:rsidRPr="001E5E5B" w:rsidRDefault="00C168E7" w:rsidP="00C168E7">
            <w:pPr>
              <w:jc w:val="both"/>
            </w:pPr>
            <w:r w:rsidRPr="001E5E5B">
              <w:t>Уменьшение прочих остатков денежных средств бюджетов</w:t>
            </w:r>
          </w:p>
        </w:tc>
        <w:tc>
          <w:tcPr>
            <w:tcW w:w="1383" w:type="dxa"/>
          </w:tcPr>
          <w:p w:rsidR="00C168E7" w:rsidRPr="001E5E5B" w:rsidRDefault="00C168E7" w:rsidP="00C168E7">
            <w:pPr>
              <w:jc w:val="right"/>
            </w:pPr>
            <w:r w:rsidRPr="001E5E5B">
              <w:t>231071,9</w:t>
            </w:r>
          </w:p>
        </w:tc>
      </w:tr>
      <w:tr w:rsidR="00C168E7" w:rsidRPr="001E5E5B" w:rsidTr="00C168E7">
        <w:tc>
          <w:tcPr>
            <w:tcW w:w="3190" w:type="dxa"/>
          </w:tcPr>
          <w:p w:rsidR="00C168E7" w:rsidRPr="001E5E5B" w:rsidRDefault="00C168E7" w:rsidP="00C168E7">
            <w:pPr>
              <w:jc w:val="center"/>
            </w:pPr>
            <w:r w:rsidRPr="001E5E5B">
              <w:t>01 05 02 01 05 0000 610</w:t>
            </w:r>
          </w:p>
        </w:tc>
        <w:tc>
          <w:tcPr>
            <w:tcW w:w="4998" w:type="dxa"/>
          </w:tcPr>
          <w:p w:rsidR="00C168E7" w:rsidRPr="001E5E5B" w:rsidRDefault="00C168E7" w:rsidP="00C168E7">
            <w:pPr>
              <w:jc w:val="both"/>
            </w:pPr>
            <w:r w:rsidRPr="001E5E5B">
              <w:t>Уменьшение прочих остатков денежных средств бюджетов муниципальных районов</w:t>
            </w:r>
          </w:p>
        </w:tc>
        <w:tc>
          <w:tcPr>
            <w:tcW w:w="1383" w:type="dxa"/>
          </w:tcPr>
          <w:p w:rsidR="00C168E7" w:rsidRPr="001E5E5B" w:rsidRDefault="00C168E7" w:rsidP="00C168E7">
            <w:pPr>
              <w:jc w:val="right"/>
            </w:pPr>
            <w:r w:rsidRPr="001E5E5B">
              <w:t>231071,9</w:t>
            </w:r>
          </w:p>
        </w:tc>
      </w:tr>
    </w:tbl>
    <w:p w:rsidR="00C168E7" w:rsidRPr="001E5E5B" w:rsidRDefault="00C168E7" w:rsidP="00C168E7">
      <w:pPr>
        <w:jc w:val="right"/>
      </w:pPr>
    </w:p>
    <w:p w:rsidR="00C168E7" w:rsidRPr="001E5E5B" w:rsidRDefault="00C168E7" w:rsidP="00C168E7">
      <w:pPr>
        <w:jc w:val="right"/>
      </w:pPr>
    </w:p>
    <w:p w:rsidR="00C168E7" w:rsidRPr="001E5E5B" w:rsidRDefault="00C168E7" w:rsidP="00C168E7">
      <w:pPr>
        <w:spacing w:line="240" w:lineRule="atLeast"/>
        <w:ind w:firstLine="709"/>
        <w:contextualSpacing/>
        <w:jc w:val="center"/>
        <w:rPr>
          <w:b/>
        </w:rPr>
      </w:pPr>
      <w:r w:rsidRPr="001E5E5B">
        <w:rPr>
          <w:b/>
          <w:noProof/>
        </w:rPr>
        <w:drawing>
          <wp:inline distT="0" distB="0" distL="0" distR="0" wp14:anchorId="41BB6753" wp14:editId="4D77C061">
            <wp:extent cx="762000" cy="914400"/>
            <wp:effectExtent l="0" t="0" r="0"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168E7" w:rsidRPr="001E5E5B" w:rsidRDefault="00C168E7" w:rsidP="00C168E7">
      <w:pPr>
        <w:jc w:val="center"/>
        <w:rPr>
          <w:b/>
        </w:rPr>
      </w:pPr>
      <w:r w:rsidRPr="001E5E5B">
        <w:rPr>
          <w:b/>
        </w:rPr>
        <w:t xml:space="preserve">СОБРАНИЕ ДЕПУТАТОВ </w:t>
      </w:r>
    </w:p>
    <w:p w:rsidR="00C168E7" w:rsidRPr="001E5E5B" w:rsidRDefault="00C168E7" w:rsidP="00C168E7">
      <w:pPr>
        <w:jc w:val="center"/>
        <w:rPr>
          <w:b/>
        </w:rPr>
      </w:pPr>
      <w:r w:rsidRPr="001E5E5B">
        <w:rPr>
          <w:b/>
        </w:rPr>
        <w:t>ТУРКОВСКОГО МУНИЦИПАЛЬНОГО РАЙОНА</w:t>
      </w:r>
    </w:p>
    <w:p w:rsidR="00C168E7" w:rsidRPr="001E5E5B" w:rsidRDefault="00C168E7" w:rsidP="00C168E7">
      <w:pPr>
        <w:rPr>
          <w:b/>
        </w:rPr>
      </w:pPr>
      <w:r w:rsidRPr="001E5E5B">
        <w:rPr>
          <w:b/>
        </w:rPr>
        <w:t xml:space="preserve">                                         САРАТОВСКОЙ ОБЛАСТИ</w:t>
      </w:r>
    </w:p>
    <w:p w:rsidR="00C168E7" w:rsidRPr="001E5E5B" w:rsidRDefault="00C168E7" w:rsidP="00C168E7">
      <w:pPr>
        <w:jc w:val="center"/>
        <w:rPr>
          <w:b/>
        </w:rPr>
      </w:pPr>
    </w:p>
    <w:p w:rsidR="00C168E7" w:rsidRPr="001E5E5B" w:rsidRDefault="00C168E7" w:rsidP="00C168E7">
      <w:pPr>
        <w:spacing w:line="240" w:lineRule="atLeast"/>
        <w:ind w:firstLine="709"/>
        <w:contextualSpacing/>
        <w:jc w:val="center"/>
        <w:rPr>
          <w:b/>
          <w:bCs/>
        </w:rPr>
      </w:pPr>
      <w:r w:rsidRPr="001E5E5B">
        <w:rPr>
          <w:b/>
        </w:rPr>
        <w:t>РЕШЕНИЕ № 31/2</w:t>
      </w:r>
    </w:p>
    <w:p w:rsidR="00C168E7" w:rsidRPr="001E5E5B" w:rsidRDefault="00C168E7" w:rsidP="00C168E7">
      <w:pPr>
        <w:spacing w:line="240" w:lineRule="atLeast"/>
        <w:ind w:firstLine="709"/>
        <w:contextualSpacing/>
        <w:jc w:val="center"/>
        <w:rPr>
          <w:b/>
        </w:rPr>
      </w:pPr>
    </w:p>
    <w:p w:rsidR="00C168E7" w:rsidRPr="001E5E5B" w:rsidRDefault="00C168E7" w:rsidP="00C168E7">
      <w:pPr>
        <w:spacing w:line="240" w:lineRule="atLeast"/>
        <w:contextualSpacing/>
      </w:pPr>
      <w:r w:rsidRPr="001E5E5B">
        <w:t>От 18 июня 2019 года</w:t>
      </w:r>
      <w:r w:rsidRPr="001E5E5B">
        <w:tab/>
      </w:r>
      <w:r w:rsidRPr="001E5E5B">
        <w:tab/>
      </w:r>
      <w:r w:rsidRPr="001E5E5B">
        <w:tab/>
      </w:r>
      <w:r w:rsidRPr="001E5E5B">
        <w:tab/>
      </w:r>
      <w:r w:rsidRPr="001E5E5B">
        <w:tab/>
      </w:r>
      <w:r w:rsidRPr="001E5E5B">
        <w:tab/>
        <w:t>р.п. Турки</w:t>
      </w:r>
    </w:p>
    <w:p w:rsidR="00C168E7" w:rsidRPr="001E5E5B" w:rsidRDefault="00C168E7" w:rsidP="00C168E7">
      <w:pPr>
        <w:spacing w:line="240" w:lineRule="atLeast"/>
        <w:contextualSpacing/>
      </w:pPr>
    </w:p>
    <w:p w:rsidR="00C168E7" w:rsidRPr="001E5E5B" w:rsidRDefault="00C168E7" w:rsidP="00C168E7">
      <w:pPr>
        <w:jc w:val="both"/>
        <w:rPr>
          <w:b/>
        </w:rPr>
      </w:pPr>
      <w:r w:rsidRPr="001E5E5B">
        <w:rPr>
          <w:b/>
        </w:rPr>
        <w:t xml:space="preserve">О внесении изменений и дополнений в решение </w:t>
      </w:r>
    </w:p>
    <w:p w:rsidR="00C168E7" w:rsidRPr="001E5E5B" w:rsidRDefault="00C168E7" w:rsidP="00C168E7">
      <w:pPr>
        <w:jc w:val="both"/>
        <w:rPr>
          <w:b/>
        </w:rPr>
      </w:pPr>
      <w:r w:rsidRPr="001E5E5B">
        <w:rPr>
          <w:b/>
        </w:rPr>
        <w:t xml:space="preserve">Собрания депутатов Турковского муниципального </w:t>
      </w:r>
    </w:p>
    <w:p w:rsidR="00C168E7" w:rsidRPr="001E5E5B" w:rsidRDefault="00C168E7" w:rsidP="00C168E7">
      <w:pPr>
        <w:jc w:val="both"/>
        <w:rPr>
          <w:b/>
        </w:rPr>
      </w:pPr>
      <w:r w:rsidRPr="001E5E5B">
        <w:rPr>
          <w:b/>
        </w:rPr>
        <w:t xml:space="preserve">района от 25 декабря 2018 года № 25/1 </w:t>
      </w:r>
    </w:p>
    <w:p w:rsidR="00C168E7" w:rsidRPr="001E5E5B" w:rsidRDefault="00C168E7" w:rsidP="00C168E7">
      <w:pPr>
        <w:jc w:val="both"/>
        <w:rPr>
          <w:b/>
        </w:rPr>
      </w:pPr>
      <w:r w:rsidRPr="001E5E5B">
        <w:rPr>
          <w:b/>
        </w:rPr>
        <w:t xml:space="preserve">«О бюджете Турковского муниципального района </w:t>
      </w:r>
    </w:p>
    <w:p w:rsidR="00C168E7" w:rsidRPr="001E5E5B" w:rsidRDefault="00C168E7" w:rsidP="00C168E7">
      <w:pPr>
        <w:jc w:val="both"/>
        <w:rPr>
          <w:b/>
        </w:rPr>
      </w:pPr>
      <w:r w:rsidRPr="001E5E5B">
        <w:rPr>
          <w:b/>
        </w:rPr>
        <w:t>на 2019 год и плановый период 2020-2021 годов»</w:t>
      </w:r>
    </w:p>
    <w:p w:rsidR="00C168E7" w:rsidRPr="001E5E5B" w:rsidRDefault="00C168E7" w:rsidP="00C168E7">
      <w:pPr>
        <w:jc w:val="both"/>
        <w:rPr>
          <w:b/>
        </w:rPr>
      </w:pPr>
    </w:p>
    <w:p w:rsidR="00C168E7" w:rsidRPr="001E5E5B" w:rsidRDefault="00C168E7" w:rsidP="00C168E7">
      <w:pPr>
        <w:ind w:firstLine="709"/>
        <w:jc w:val="both"/>
      </w:pPr>
      <w:r w:rsidRPr="001E5E5B">
        <w:t>В соответствии с Уставом Турковского муниципального района Собрание депутатов РЕШИЛО:</w:t>
      </w:r>
    </w:p>
    <w:p w:rsidR="00C168E7" w:rsidRPr="001E5E5B" w:rsidRDefault="00C168E7" w:rsidP="00C168E7">
      <w:pPr>
        <w:ind w:firstLine="709"/>
        <w:jc w:val="both"/>
      </w:pPr>
      <w:r w:rsidRPr="001E5E5B">
        <w:t>1. Внести в решение Собрания депутатов Турковского муниципального района от 25 декабря 2018 года № 25/1 «О бюджете Турковского муниципального района на 2019 год и плановый период 2020-2021 годов» следующие изменения и дополнения:</w:t>
      </w:r>
    </w:p>
    <w:p w:rsidR="00C168E7" w:rsidRPr="001E5E5B" w:rsidRDefault="00C168E7" w:rsidP="00C168E7">
      <w:r w:rsidRPr="001E5E5B">
        <w:t xml:space="preserve">     1)  в части 1 статьи 1:</w:t>
      </w:r>
    </w:p>
    <w:p w:rsidR="00C168E7" w:rsidRPr="001E5E5B" w:rsidRDefault="00C168E7" w:rsidP="00C168E7">
      <w:pPr>
        <w:jc w:val="both"/>
      </w:pPr>
      <w:r w:rsidRPr="001E5E5B">
        <w:t xml:space="preserve">        а) в пункте 1 цифры «240547,8» заменить  цифрами «246215,4», цифры «42291,2» заменить «45826,0»,</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б) в пункте 2 цифры «249436,3»  заменить цифрами </w:t>
      </w:r>
      <w:r w:rsidRPr="001E5E5B">
        <w:rPr>
          <w:rFonts w:ascii="Times New Roman" w:hAnsi="Times New Roman"/>
          <w:b/>
          <w:sz w:val="20"/>
          <w:szCs w:val="20"/>
        </w:rPr>
        <w:t>«</w:t>
      </w:r>
      <w:r w:rsidRPr="001E5E5B">
        <w:rPr>
          <w:rFonts w:ascii="Times New Roman" w:hAnsi="Times New Roman"/>
          <w:sz w:val="20"/>
          <w:szCs w:val="20"/>
        </w:rPr>
        <w:t xml:space="preserve">256163,9 », </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в) в пункте 3 цифры «8888,5» заменить цифрами «9948,5»; </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2) в   части 1 статьи 8:</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а) в пункте 3 слова «на 2019 год 1215,0 тыс. рублей» заменить словами «на 2019 год 2275,0 тыс. рублей», </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б)   дополнить пунктом следующего содержания:</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«иные межбюджетные трансферты, передаваемые бюджету муниципального образования на осуществление переданных полномочий по решению вопросов местного значения по организации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утверждению карты-плана территории на 2019 год 465,0 тыс. рублей с распределение согласно приложению  11  к настоящему Решению; </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2) Приложение 1  изложить в новой редакции согласно приложению</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№1;</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3) Приложения 5-7 изложить в новой редакции согласно приложению №2;</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4) Приложения  11-12  изложить в новой редакции согласно приложению</w:t>
      </w:r>
    </w:p>
    <w:p w:rsidR="00C168E7" w:rsidRPr="001E5E5B" w:rsidRDefault="00C168E7" w:rsidP="00C168E7">
      <w:pPr>
        <w:pStyle w:val="a9"/>
        <w:ind w:left="0"/>
        <w:jc w:val="both"/>
        <w:rPr>
          <w:rFonts w:ascii="Times New Roman" w:hAnsi="Times New Roman"/>
          <w:sz w:val="20"/>
          <w:szCs w:val="20"/>
        </w:rPr>
      </w:pPr>
      <w:r w:rsidRPr="001E5E5B">
        <w:rPr>
          <w:rFonts w:ascii="Times New Roman" w:hAnsi="Times New Roman"/>
          <w:sz w:val="20"/>
          <w:szCs w:val="20"/>
        </w:rPr>
        <w:t xml:space="preserve"> №3;</w:t>
      </w:r>
    </w:p>
    <w:p w:rsidR="00C168E7" w:rsidRPr="001E5E5B" w:rsidRDefault="00C168E7" w:rsidP="00C168E7">
      <w:pPr>
        <w:pStyle w:val="a9"/>
        <w:ind w:left="0" w:firstLine="709"/>
        <w:jc w:val="both"/>
        <w:rPr>
          <w:rFonts w:ascii="Times New Roman" w:hAnsi="Times New Roman"/>
          <w:sz w:val="20"/>
          <w:szCs w:val="20"/>
        </w:rPr>
      </w:pPr>
      <w:r w:rsidRPr="001E5E5B">
        <w:rPr>
          <w:rFonts w:ascii="Times New Roman" w:hAnsi="Times New Roman"/>
          <w:sz w:val="20"/>
          <w:szCs w:val="20"/>
        </w:rPr>
        <w:t xml:space="preserve">2. Опубликовать настоящее решение в официальном информационном бюллетене </w:t>
      </w:r>
      <w:r w:rsidRPr="001E5E5B">
        <w:rPr>
          <w:rFonts w:ascii="Times New Roman" w:hAnsi="Times New Roman"/>
          <w:b/>
          <w:sz w:val="20"/>
          <w:szCs w:val="20"/>
        </w:rPr>
        <w:t>«</w:t>
      </w:r>
      <w:r w:rsidRPr="001E5E5B">
        <w:rPr>
          <w:rFonts w:ascii="Times New Roman" w:hAnsi="Times New Roman"/>
          <w:sz w:val="20"/>
          <w:szCs w:val="20"/>
        </w:rPr>
        <w:t>Вестник Турковского муниципального района».</w:t>
      </w:r>
    </w:p>
    <w:p w:rsidR="00C168E7" w:rsidRPr="001E5E5B" w:rsidRDefault="00C168E7" w:rsidP="00C168E7">
      <w:pPr>
        <w:pStyle w:val="a9"/>
        <w:ind w:left="0" w:firstLine="709"/>
        <w:jc w:val="both"/>
        <w:rPr>
          <w:rFonts w:ascii="Times New Roman" w:hAnsi="Times New Roman"/>
          <w:sz w:val="20"/>
          <w:szCs w:val="20"/>
        </w:rPr>
      </w:pPr>
      <w:r w:rsidRPr="001E5E5B">
        <w:rPr>
          <w:rFonts w:ascii="Times New Roman" w:hAnsi="Times New Roman"/>
          <w:sz w:val="20"/>
          <w:szCs w:val="20"/>
        </w:rPr>
        <w:t>3. Настоящее решение вступает в силу с момента официального опубликования.</w:t>
      </w:r>
    </w:p>
    <w:p w:rsidR="00C168E7" w:rsidRPr="001E5E5B" w:rsidRDefault="00C168E7" w:rsidP="00C168E7"/>
    <w:p w:rsidR="00C168E7" w:rsidRPr="001E5E5B" w:rsidRDefault="00C168E7" w:rsidP="00C168E7"/>
    <w:p w:rsidR="00C168E7" w:rsidRPr="001E5E5B" w:rsidRDefault="00C168E7" w:rsidP="00C168E7">
      <w:pPr>
        <w:rPr>
          <w:b/>
        </w:rPr>
      </w:pPr>
      <w:r w:rsidRPr="001E5E5B">
        <w:rPr>
          <w:b/>
        </w:rPr>
        <w:t xml:space="preserve">Председательствующий </w:t>
      </w:r>
    </w:p>
    <w:p w:rsidR="00C168E7" w:rsidRPr="001E5E5B" w:rsidRDefault="00C168E7" w:rsidP="00C168E7">
      <w:pPr>
        <w:rPr>
          <w:b/>
        </w:rPr>
      </w:pPr>
      <w:r w:rsidRPr="001E5E5B">
        <w:rPr>
          <w:b/>
        </w:rPr>
        <w:t xml:space="preserve">Собрания депутатов Турковского </w:t>
      </w:r>
    </w:p>
    <w:p w:rsidR="00C168E7" w:rsidRPr="001E5E5B" w:rsidRDefault="00C168E7" w:rsidP="00C168E7">
      <w:pPr>
        <w:rPr>
          <w:b/>
        </w:rPr>
      </w:pPr>
      <w:r w:rsidRPr="001E5E5B">
        <w:rPr>
          <w:b/>
        </w:rPr>
        <w:t xml:space="preserve">муниципального района                              </w:t>
      </w:r>
      <w:r w:rsidRPr="001E5E5B">
        <w:rPr>
          <w:b/>
        </w:rPr>
        <w:tab/>
        <w:t xml:space="preserve">  </w:t>
      </w:r>
      <w:r w:rsidRPr="001E5E5B">
        <w:rPr>
          <w:b/>
        </w:rPr>
        <w:tab/>
      </w:r>
      <w:r w:rsidRPr="001E5E5B">
        <w:rPr>
          <w:b/>
        </w:rPr>
        <w:tab/>
        <w:t>А.Я. Крапаускас</w:t>
      </w:r>
    </w:p>
    <w:p w:rsidR="00C168E7" w:rsidRPr="001E5E5B" w:rsidRDefault="00C168E7" w:rsidP="00C168E7">
      <w:pPr>
        <w:rPr>
          <w:b/>
        </w:rPr>
      </w:pPr>
    </w:p>
    <w:p w:rsidR="00C168E7" w:rsidRPr="001E5E5B" w:rsidRDefault="00C168E7" w:rsidP="00C168E7">
      <w:pPr>
        <w:rPr>
          <w:b/>
        </w:rPr>
      </w:pPr>
    </w:p>
    <w:p w:rsidR="00C168E7" w:rsidRPr="001E5E5B" w:rsidRDefault="00C168E7" w:rsidP="00C168E7">
      <w:pPr>
        <w:pStyle w:val="Standard"/>
        <w:jc w:val="both"/>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И.о главы Турковского</w:t>
      </w:r>
    </w:p>
    <w:p w:rsidR="00C168E7" w:rsidRPr="001E5E5B" w:rsidRDefault="00C168E7" w:rsidP="00C168E7">
      <w:pPr>
        <w:pStyle w:val="Standard"/>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 xml:space="preserve">муниципального района       </w:t>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t xml:space="preserve">В.С. Бережной                                                    </w:t>
      </w:r>
    </w:p>
    <w:p w:rsidR="00C168E7" w:rsidRPr="001E5E5B" w:rsidRDefault="00C168E7" w:rsidP="00C168E7">
      <w:pPr>
        <w:jc w:val="right"/>
        <w:rPr>
          <w:b/>
        </w:rPr>
      </w:pPr>
    </w:p>
    <w:p w:rsidR="00C168E7" w:rsidRPr="001E5E5B" w:rsidRDefault="00C168E7" w:rsidP="00C168E7">
      <w:pPr>
        <w:jc w:val="right"/>
      </w:pPr>
    </w:p>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Pr>
        <w:ind w:firstLine="4536"/>
      </w:pPr>
      <w:r w:rsidRPr="001E5E5B">
        <w:t>Приложение  №1</w:t>
      </w:r>
    </w:p>
    <w:p w:rsidR="00C168E7" w:rsidRPr="001E5E5B" w:rsidRDefault="00C168E7" w:rsidP="00C168E7">
      <w:pPr>
        <w:ind w:firstLine="4536"/>
      </w:pPr>
      <w:r w:rsidRPr="001E5E5B">
        <w:t>к решению Собрания депутатов</w:t>
      </w:r>
    </w:p>
    <w:p w:rsidR="00C168E7" w:rsidRPr="001E5E5B" w:rsidRDefault="00C168E7" w:rsidP="00C168E7">
      <w:pPr>
        <w:ind w:firstLine="4536"/>
      </w:pPr>
      <w:r w:rsidRPr="001E5E5B">
        <w:t xml:space="preserve">Турковского муниципального района </w:t>
      </w:r>
    </w:p>
    <w:p w:rsidR="00C168E7" w:rsidRPr="001E5E5B" w:rsidRDefault="00C168E7" w:rsidP="00C168E7">
      <w:pPr>
        <w:ind w:firstLine="4536"/>
      </w:pPr>
      <w:r w:rsidRPr="001E5E5B">
        <w:t>от 18.06.2019 г № 31/2</w:t>
      </w:r>
    </w:p>
    <w:p w:rsidR="00C168E7" w:rsidRPr="001E5E5B" w:rsidRDefault="00C168E7" w:rsidP="00C168E7">
      <w:pPr>
        <w:ind w:firstLine="4536"/>
        <w:jc w:val="right"/>
      </w:pPr>
    </w:p>
    <w:p w:rsidR="00C168E7" w:rsidRPr="001E5E5B" w:rsidRDefault="00C168E7" w:rsidP="00C168E7">
      <w:pPr>
        <w:ind w:firstLine="4536"/>
      </w:pPr>
      <w:r w:rsidRPr="001E5E5B">
        <w:t>«Приложение  №1 к решению Собрания депутатов</w:t>
      </w:r>
    </w:p>
    <w:p w:rsidR="00C168E7" w:rsidRPr="001E5E5B" w:rsidRDefault="00C168E7" w:rsidP="00C168E7">
      <w:pPr>
        <w:ind w:firstLine="4536"/>
      </w:pPr>
      <w:r w:rsidRPr="001E5E5B">
        <w:t xml:space="preserve">Турковского муниципального района </w:t>
      </w:r>
    </w:p>
    <w:p w:rsidR="00C168E7" w:rsidRPr="001E5E5B" w:rsidRDefault="00C168E7" w:rsidP="00C168E7">
      <w:pPr>
        <w:ind w:firstLine="4536"/>
      </w:pPr>
      <w:r w:rsidRPr="001E5E5B">
        <w:t>от 25.12.2018 г. № 25/1</w:t>
      </w:r>
    </w:p>
    <w:p w:rsidR="00C168E7" w:rsidRPr="001E5E5B" w:rsidRDefault="00C168E7" w:rsidP="00C168E7">
      <w:pPr>
        <w:tabs>
          <w:tab w:val="left" w:pos="6150"/>
        </w:tabs>
      </w:pPr>
      <w:r w:rsidRPr="001E5E5B">
        <w:tab/>
      </w:r>
    </w:p>
    <w:p w:rsidR="00C168E7" w:rsidRPr="001E5E5B" w:rsidRDefault="00C168E7" w:rsidP="00C168E7">
      <w:pPr>
        <w:jc w:val="center"/>
        <w:rPr>
          <w:b/>
        </w:rPr>
      </w:pPr>
      <w:r w:rsidRPr="001E5E5B">
        <w:rPr>
          <w:b/>
        </w:rPr>
        <w:t>Поступление доходов в бюджет муниципального района на 2019 год и на плановый период 2020 и 2021 годов</w:t>
      </w:r>
    </w:p>
    <w:p w:rsidR="00C168E7" w:rsidRPr="001E5E5B" w:rsidRDefault="00C168E7" w:rsidP="00C168E7">
      <w:pPr>
        <w:rPr>
          <w:b/>
        </w:rPr>
      </w:pPr>
    </w:p>
    <w:p w:rsidR="00C168E7" w:rsidRPr="001E5E5B" w:rsidRDefault="00C168E7" w:rsidP="00C168E7">
      <w:r w:rsidRPr="001E5E5B">
        <w:rPr>
          <w:b/>
        </w:rPr>
        <w:t xml:space="preserve">                                                                                                                                                                     (</w:t>
      </w:r>
      <w:r w:rsidRPr="001E5E5B">
        <w:t>тыс.рублей)</w:t>
      </w:r>
    </w:p>
    <w:tbl>
      <w:tblPr>
        <w:tblW w:w="9943" w:type="dxa"/>
        <w:tblCellMar>
          <w:left w:w="0" w:type="dxa"/>
          <w:right w:w="0" w:type="dxa"/>
        </w:tblCellMar>
        <w:tblLook w:val="04A0" w:firstRow="1" w:lastRow="0" w:firstColumn="1" w:lastColumn="0" w:noHBand="0" w:noVBand="1"/>
      </w:tblPr>
      <w:tblGrid>
        <w:gridCol w:w="2572"/>
        <w:gridCol w:w="1266"/>
        <w:gridCol w:w="60"/>
        <w:gridCol w:w="3068"/>
        <w:gridCol w:w="992"/>
        <w:gridCol w:w="993"/>
        <w:gridCol w:w="992"/>
      </w:tblGrid>
      <w:tr w:rsidR="00C168E7" w:rsidRPr="001E5E5B" w:rsidTr="00C168E7">
        <w:trPr>
          <w:cantSplit/>
          <w:trHeight w:val="1120"/>
        </w:trPr>
        <w:tc>
          <w:tcPr>
            <w:tcW w:w="2572"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C168E7" w:rsidRPr="001E5E5B" w:rsidRDefault="00C168E7" w:rsidP="00C168E7">
            <w:pPr>
              <w:jc w:val="center"/>
              <w:rPr>
                <w:color w:val="000000"/>
              </w:rPr>
            </w:pPr>
            <w:r w:rsidRPr="001E5E5B">
              <w:rPr>
                <w:color w:val="000000"/>
              </w:rPr>
              <w:t>Код бюджетной классификации Российской Федерации</w:t>
            </w:r>
          </w:p>
        </w:tc>
        <w:tc>
          <w:tcPr>
            <w:tcW w:w="4394" w:type="dxa"/>
            <w:gridSpan w:val="3"/>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hideMark/>
          </w:tcPr>
          <w:p w:rsidR="00C168E7" w:rsidRPr="001E5E5B" w:rsidRDefault="00C168E7" w:rsidP="00C168E7">
            <w:pPr>
              <w:jc w:val="center"/>
              <w:rPr>
                <w:b/>
                <w:bCs/>
                <w:color w:val="000000"/>
              </w:rPr>
            </w:pPr>
            <w:r w:rsidRPr="001E5E5B">
              <w:rPr>
                <w:b/>
                <w:bCs/>
                <w:color w:val="000000"/>
              </w:rPr>
              <w:t>Наименование доходов</w:t>
            </w:r>
          </w:p>
        </w:tc>
        <w:tc>
          <w:tcPr>
            <w:tcW w:w="992" w:type="dxa"/>
            <w:tcBorders>
              <w:top w:val="single" w:sz="8" w:space="0" w:color="auto"/>
              <w:left w:val="single" w:sz="8" w:space="0" w:color="auto"/>
              <w:bottom w:val="single" w:sz="8" w:space="0" w:color="auto"/>
              <w:right w:val="single" w:sz="8" w:space="0" w:color="auto"/>
            </w:tcBorders>
          </w:tcPr>
          <w:p w:rsidR="00C168E7" w:rsidRPr="001E5E5B" w:rsidRDefault="00C168E7" w:rsidP="00C168E7">
            <w:pPr>
              <w:jc w:val="center"/>
              <w:rPr>
                <w:bCs/>
                <w:color w:val="000000"/>
              </w:rPr>
            </w:pPr>
          </w:p>
          <w:p w:rsidR="00C168E7" w:rsidRPr="001E5E5B" w:rsidRDefault="00C168E7" w:rsidP="00C168E7">
            <w:pPr>
              <w:jc w:val="center"/>
              <w:rPr>
                <w:bCs/>
                <w:color w:val="000000"/>
              </w:rPr>
            </w:pPr>
          </w:p>
          <w:p w:rsidR="00C168E7" w:rsidRPr="001E5E5B" w:rsidRDefault="00C168E7" w:rsidP="00C168E7">
            <w:pPr>
              <w:jc w:val="center"/>
              <w:rPr>
                <w:bCs/>
                <w:color w:val="000000"/>
              </w:rPr>
            </w:pPr>
            <w:r w:rsidRPr="001E5E5B">
              <w:rPr>
                <w:bCs/>
                <w:color w:val="000000"/>
              </w:rPr>
              <w:t>201</w:t>
            </w:r>
            <w:r w:rsidRPr="001E5E5B">
              <w:rPr>
                <w:bCs/>
                <w:color w:val="000000"/>
                <w:lang w:val="en-US"/>
              </w:rPr>
              <w:t>9</w:t>
            </w:r>
            <w:r w:rsidRPr="001E5E5B">
              <w:rPr>
                <w:bCs/>
                <w:color w:val="000000"/>
              </w:rPr>
              <w:t>г</w:t>
            </w:r>
          </w:p>
        </w:tc>
        <w:tc>
          <w:tcPr>
            <w:tcW w:w="993" w:type="dxa"/>
            <w:tcBorders>
              <w:top w:val="single" w:sz="8" w:space="0" w:color="auto"/>
              <w:left w:val="single" w:sz="8" w:space="0" w:color="auto"/>
              <w:bottom w:val="single" w:sz="8" w:space="0" w:color="auto"/>
              <w:right w:val="single" w:sz="8" w:space="0" w:color="auto"/>
            </w:tcBorders>
          </w:tcPr>
          <w:p w:rsidR="00C168E7" w:rsidRPr="001E5E5B" w:rsidRDefault="00C168E7" w:rsidP="00C168E7">
            <w:pPr>
              <w:jc w:val="center"/>
              <w:rPr>
                <w:bCs/>
                <w:color w:val="000000"/>
              </w:rPr>
            </w:pPr>
          </w:p>
          <w:p w:rsidR="00C168E7" w:rsidRPr="001E5E5B" w:rsidRDefault="00C168E7" w:rsidP="00C168E7">
            <w:pPr>
              <w:jc w:val="center"/>
              <w:rPr>
                <w:bCs/>
                <w:color w:val="000000"/>
              </w:rPr>
            </w:pPr>
          </w:p>
          <w:p w:rsidR="00C168E7" w:rsidRPr="001E5E5B" w:rsidRDefault="00C168E7" w:rsidP="00C168E7">
            <w:pPr>
              <w:jc w:val="center"/>
              <w:rPr>
                <w:bCs/>
                <w:color w:val="000000"/>
              </w:rPr>
            </w:pPr>
            <w:r w:rsidRPr="001E5E5B">
              <w:rPr>
                <w:bCs/>
                <w:color w:val="000000"/>
              </w:rPr>
              <w:t>20</w:t>
            </w:r>
            <w:r w:rsidRPr="001E5E5B">
              <w:rPr>
                <w:bCs/>
                <w:color w:val="000000"/>
                <w:lang w:val="en-US"/>
              </w:rPr>
              <w:t>20</w:t>
            </w:r>
            <w:r w:rsidRPr="001E5E5B">
              <w:rPr>
                <w:bCs/>
                <w:color w:val="000000"/>
              </w:rPr>
              <w:t>г</w:t>
            </w:r>
          </w:p>
        </w:tc>
        <w:tc>
          <w:tcPr>
            <w:tcW w:w="992" w:type="dxa"/>
            <w:tcBorders>
              <w:top w:val="single" w:sz="8" w:space="0" w:color="auto"/>
              <w:left w:val="single" w:sz="8" w:space="0" w:color="auto"/>
              <w:bottom w:val="single" w:sz="8" w:space="0" w:color="auto"/>
              <w:right w:val="single" w:sz="8" w:space="0" w:color="auto"/>
            </w:tcBorders>
          </w:tcPr>
          <w:p w:rsidR="00C168E7" w:rsidRPr="001E5E5B" w:rsidRDefault="00C168E7" w:rsidP="00C168E7">
            <w:pPr>
              <w:jc w:val="center"/>
              <w:rPr>
                <w:bCs/>
                <w:color w:val="000000"/>
              </w:rPr>
            </w:pPr>
          </w:p>
          <w:p w:rsidR="00C168E7" w:rsidRPr="001E5E5B" w:rsidRDefault="00C168E7" w:rsidP="00C168E7">
            <w:pPr>
              <w:jc w:val="center"/>
              <w:rPr>
                <w:bCs/>
                <w:color w:val="000000"/>
              </w:rPr>
            </w:pPr>
          </w:p>
          <w:p w:rsidR="00C168E7" w:rsidRPr="001E5E5B" w:rsidRDefault="00C168E7" w:rsidP="00C168E7">
            <w:pPr>
              <w:jc w:val="center"/>
              <w:rPr>
                <w:bCs/>
                <w:color w:val="000000"/>
              </w:rPr>
            </w:pPr>
            <w:r w:rsidRPr="001E5E5B">
              <w:rPr>
                <w:bCs/>
                <w:color w:val="000000"/>
              </w:rPr>
              <w:t>202</w:t>
            </w:r>
            <w:r w:rsidRPr="001E5E5B">
              <w:rPr>
                <w:bCs/>
                <w:color w:val="000000"/>
                <w:lang w:val="en-US"/>
              </w:rPr>
              <w:t>1</w:t>
            </w:r>
            <w:r w:rsidRPr="001E5E5B">
              <w:rPr>
                <w:bCs/>
                <w:color w:val="000000"/>
              </w:rPr>
              <w:t>г</w:t>
            </w:r>
          </w:p>
        </w:tc>
      </w:tr>
      <w:tr w:rsidR="00C168E7" w:rsidRPr="001E5E5B" w:rsidTr="00C168E7">
        <w:trPr>
          <w:hidden/>
        </w:trPr>
        <w:tc>
          <w:tcPr>
            <w:tcW w:w="2572" w:type="dxa"/>
            <w:noWrap/>
            <w:tcMar>
              <w:top w:w="20" w:type="dxa"/>
              <w:left w:w="20" w:type="dxa"/>
              <w:bottom w:w="0" w:type="dxa"/>
              <w:right w:w="20" w:type="dxa"/>
            </w:tcMar>
          </w:tcPr>
          <w:p w:rsidR="00C168E7" w:rsidRPr="001E5E5B" w:rsidRDefault="00C168E7" w:rsidP="00C168E7">
            <w:pPr>
              <w:rPr>
                <w:vanish/>
              </w:rPr>
            </w:pPr>
          </w:p>
        </w:tc>
        <w:tc>
          <w:tcPr>
            <w:tcW w:w="4394" w:type="dxa"/>
            <w:gridSpan w:val="3"/>
            <w:tcMar>
              <w:top w:w="20" w:type="dxa"/>
              <w:left w:w="20" w:type="dxa"/>
              <w:bottom w:w="0" w:type="dxa"/>
              <w:right w:w="20" w:type="dxa"/>
            </w:tcMar>
          </w:tcPr>
          <w:p w:rsidR="00C168E7" w:rsidRPr="001E5E5B" w:rsidRDefault="00C168E7" w:rsidP="00C168E7">
            <w:pPr>
              <w:jc w:val="center"/>
              <w:rPr>
                <w:vanish/>
              </w:rPr>
            </w:pPr>
          </w:p>
        </w:tc>
        <w:tc>
          <w:tcPr>
            <w:tcW w:w="992" w:type="dxa"/>
          </w:tcPr>
          <w:p w:rsidR="00C168E7" w:rsidRPr="001E5E5B" w:rsidRDefault="00C168E7" w:rsidP="00C168E7">
            <w:pPr>
              <w:jc w:val="center"/>
              <w:rPr>
                <w:vanish/>
              </w:rPr>
            </w:pPr>
          </w:p>
        </w:tc>
        <w:tc>
          <w:tcPr>
            <w:tcW w:w="993" w:type="dxa"/>
          </w:tcPr>
          <w:p w:rsidR="00C168E7" w:rsidRPr="001E5E5B" w:rsidRDefault="00C168E7" w:rsidP="00C168E7">
            <w:pPr>
              <w:jc w:val="center"/>
              <w:rPr>
                <w:vanish/>
              </w:rPr>
            </w:pPr>
          </w:p>
        </w:tc>
        <w:tc>
          <w:tcPr>
            <w:tcW w:w="992" w:type="dxa"/>
          </w:tcPr>
          <w:p w:rsidR="00C168E7" w:rsidRPr="001E5E5B" w:rsidRDefault="00C168E7" w:rsidP="00C168E7">
            <w:pPr>
              <w:jc w:val="center"/>
              <w:rPr>
                <w:vanish/>
              </w:rPr>
            </w:pPr>
          </w:p>
        </w:tc>
      </w:tr>
      <w:tr w:rsidR="00C168E7" w:rsidRPr="001E5E5B" w:rsidTr="00C168E7">
        <w:trPr>
          <w:hidden/>
        </w:trPr>
        <w:tc>
          <w:tcPr>
            <w:tcW w:w="2572" w:type="dxa"/>
            <w:noWrap/>
            <w:tcMar>
              <w:top w:w="20" w:type="dxa"/>
              <w:left w:w="20" w:type="dxa"/>
              <w:bottom w:w="0" w:type="dxa"/>
              <w:right w:w="20" w:type="dxa"/>
            </w:tcMar>
            <w:vAlign w:val="bottom"/>
          </w:tcPr>
          <w:p w:rsidR="00C168E7" w:rsidRPr="001E5E5B" w:rsidRDefault="00C168E7" w:rsidP="00C168E7">
            <w:pPr>
              <w:rPr>
                <w:vanish/>
              </w:rPr>
            </w:pPr>
          </w:p>
        </w:tc>
        <w:tc>
          <w:tcPr>
            <w:tcW w:w="4394" w:type="dxa"/>
            <w:gridSpan w:val="3"/>
            <w:noWrap/>
            <w:tcMar>
              <w:top w:w="20" w:type="dxa"/>
              <w:left w:w="20" w:type="dxa"/>
              <w:bottom w:w="0" w:type="dxa"/>
              <w:right w:w="20" w:type="dxa"/>
            </w:tcMar>
            <w:vAlign w:val="bottom"/>
          </w:tcPr>
          <w:p w:rsidR="00C168E7" w:rsidRPr="001E5E5B" w:rsidRDefault="00C168E7" w:rsidP="00C168E7">
            <w:pPr>
              <w:rPr>
                <w:vanish/>
              </w:rPr>
            </w:pPr>
          </w:p>
        </w:tc>
        <w:tc>
          <w:tcPr>
            <w:tcW w:w="992" w:type="dxa"/>
          </w:tcPr>
          <w:p w:rsidR="00C168E7" w:rsidRPr="001E5E5B" w:rsidRDefault="00C168E7" w:rsidP="00C168E7">
            <w:pPr>
              <w:rPr>
                <w:vanish/>
              </w:rPr>
            </w:pPr>
          </w:p>
        </w:tc>
        <w:tc>
          <w:tcPr>
            <w:tcW w:w="993" w:type="dxa"/>
          </w:tcPr>
          <w:p w:rsidR="00C168E7" w:rsidRPr="001E5E5B" w:rsidRDefault="00C168E7" w:rsidP="00C168E7">
            <w:pPr>
              <w:rPr>
                <w:vanish/>
              </w:rPr>
            </w:pPr>
          </w:p>
        </w:tc>
        <w:tc>
          <w:tcPr>
            <w:tcW w:w="992" w:type="dxa"/>
          </w:tcPr>
          <w:p w:rsidR="00C168E7" w:rsidRPr="001E5E5B" w:rsidRDefault="00C168E7" w:rsidP="00C168E7">
            <w:pPr>
              <w:rPr>
                <w:vanish/>
              </w:rPr>
            </w:pPr>
          </w:p>
        </w:tc>
      </w:tr>
      <w:tr w:rsidR="00C168E7" w:rsidRPr="001E5E5B" w:rsidTr="00C168E7">
        <w:trPr>
          <w:hidden/>
        </w:trPr>
        <w:tc>
          <w:tcPr>
            <w:tcW w:w="2572" w:type="dxa"/>
            <w:tcBorders>
              <w:top w:val="single" w:sz="4" w:space="0" w:color="auto"/>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C168E7" w:rsidRPr="001E5E5B" w:rsidRDefault="00C168E7" w:rsidP="00C168E7">
            <w:pPr>
              <w:rPr>
                <w:vanish/>
              </w:rPr>
            </w:pPr>
            <w:r w:rsidRPr="001E5E5B">
              <w:rPr>
                <w:vanish/>
                <w:color w:val="000000"/>
              </w:rPr>
              <w:t> </w:t>
            </w:r>
          </w:p>
        </w:tc>
        <w:tc>
          <w:tcPr>
            <w:tcW w:w="4394" w:type="dxa"/>
            <w:gridSpan w:val="3"/>
            <w:tcBorders>
              <w:top w:val="single" w:sz="4" w:space="0" w:color="auto"/>
              <w:left w:val="nil"/>
              <w:bottom w:val="single" w:sz="4" w:space="0" w:color="auto"/>
              <w:right w:val="single" w:sz="4" w:space="0" w:color="auto"/>
            </w:tcBorders>
            <w:shd w:val="clear" w:color="auto" w:fill="99CCFF"/>
            <w:tcMar>
              <w:top w:w="20" w:type="dxa"/>
              <w:left w:w="20" w:type="dxa"/>
              <w:bottom w:w="0" w:type="dxa"/>
              <w:right w:w="20" w:type="dxa"/>
            </w:tcMar>
            <w:hideMark/>
          </w:tcPr>
          <w:p w:rsidR="00C168E7" w:rsidRPr="001E5E5B" w:rsidRDefault="00C168E7" w:rsidP="00C168E7">
            <w:pPr>
              <w:rPr>
                <w:vanish/>
              </w:rPr>
            </w:pPr>
            <w:r w:rsidRPr="001E5E5B">
              <w:rPr>
                <w:vanish/>
                <w:color w:val="000000"/>
              </w:rPr>
              <w:t> </w:t>
            </w:r>
          </w:p>
        </w:tc>
        <w:tc>
          <w:tcPr>
            <w:tcW w:w="992" w:type="dxa"/>
            <w:tcBorders>
              <w:top w:val="single" w:sz="4" w:space="0" w:color="auto"/>
              <w:left w:val="nil"/>
              <w:bottom w:val="single" w:sz="4" w:space="0" w:color="auto"/>
              <w:right w:val="single" w:sz="4" w:space="0" w:color="auto"/>
            </w:tcBorders>
            <w:shd w:val="clear" w:color="auto" w:fill="99CCFF"/>
          </w:tcPr>
          <w:p w:rsidR="00C168E7" w:rsidRPr="001E5E5B" w:rsidRDefault="00C168E7" w:rsidP="00C168E7">
            <w:pPr>
              <w:rPr>
                <w:vanish/>
                <w:color w:val="000000"/>
              </w:rPr>
            </w:pPr>
          </w:p>
        </w:tc>
        <w:tc>
          <w:tcPr>
            <w:tcW w:w="993" w:type="dxa"/>
            <w:tcBorders>
              <w:top w:val="single" w:sz="4" w:space="0" w:color="auto"/>
              <w:left w:val="nil"/>
              <w:bottom w:val="single" w:sz="4" w:space="0" w:color="auto"/>
              <w:right w:val="single" w:sz="4" w:space="0" w:color="auto"/>
            </w:tcBorders>
            <w:shd w:val="clear" w:color="auto" w:fill="99CCFF"/>
          </w:tcPr>
          <w:p w:rsidR="00C168E7" w:rsidRPr="001E5E5B" w:rsidRDefault="00C168E7" w:rsidP="00C168E7">
            <w:pPr>
              <w:rPr>
                <w:vanish/>
                <w:color w:val="000000"/>
              </w:rPr>
            </w:pPr>
          </w:p>
        </w:tc>
        <w:tc>
          <w:tcPr>
            <w:tcW w:w="992" w:type="dxa"/>
            <w:tcBorders>
              <w:top w:val="single" w:sz="4" w:space="0" w:color="auto"/>
              <w:left w:val="nil"/>
              <w:bottom w:val="single" w:sz="4" w:space="0" w:color="auto"/>
              <w:right w:val="single" w:sz="4" w:space="0" w:color="auto"/>
            </w:tcBorders>
            <w:shd w:val="clear" w:color="auto" w:fill="99CCFF"/>
          </w:tcPr>
          <w:p w:rsidR="00C168E7" w:rsidRPr="001E5E5B" w:rsidRDefault="00C168E7" w:rsidP="00C168E7">
            <w:pPr>
              <w:rPr>
                <w:vanish/>
                <w:color w:val="000000"/>
              </w:rPr>
            </w:pPr>
          </w:p>
        </w:tc>
      </w:tr>
      <w:tr w:rsidR="00C168E7" w:rsidRPr="001E5E5B" w:rsidTr="00C168E7">
        <w:trPr>
          <w:hidden/>
        </w:trPr>
        <w:tc>
          <w:tcPr>
            <w:tcW w:w="2572" w:type="dxa"/>
            <w:tcBorders>
              <w:top w:val="nil"/>
              <w:left w:val="single" w:sz="4" w:space="0" w:color="auto"/>
              <w:bottom w:val="single" w:sz="4" w:space="0" w:color="auto"/>
              <w:right w:val="single" w:sz="4" w:space="0" w:color="auto"/>
            </w:tcBorders>
            <w:shd w:val="clear" w:color="auto" w:fill="99CCFF"/>
            <w:noWrap/>
            <w:tcMar>
              <w:top w:w="20" w:type="dxa"/>
              <w:left w:w="20" w:type="dxa"/>
              <w:bottom w:w="0" w:type="dxa"/>
              <w:right w:w="20" w:type="dxa"/>
            </w:tcMar>
            <w:hideMark/>
          </w:tcPr>
          <w:p w:rsidR="00C168E7" w:rsidRPr="001E5E5B" w:rsidRDefault="00C168E7" w:rsidP="00C168E7">
            <w:pPr>
              <w:jc w:val="center"/>
              <w:rPr>
                <w:vanish/>
              </w:rPr>
            </w:pPr>
            <w:r w:rsidRPr="001E5E5B">
              <w:rPr>
                <w:vanish/>
              </w:rPr>
              <w:t> </w:t>
            </w:r>
          </w:p>
        </w:tc>
        <w:tc>
          <w:tcPr>
            <w:tcW w:w="4394" w:type="dxa"/>
            <w:gridSpan w:val="3"/>
            <w:tcBorders>
              <w:top w:val="nil"/>
              <w:left w:val="nil"/>
              <w:bottom w:val="single" w:sz="4" w:space="0" w:color="auto"/>
              <w:right w:val="single" w:sz="4" w:space="0" w:color="auto"/>
            </w:tcBorders>
            <w:shd w:val="clear" w:color="auto" w:fill="99CCFF"/>
            <w:tcMar>
              <w:top w:w="20" w:type="dxa"/>
              <w:left w:w="20" w:type="dxa"/>
              <w:bottom w:w="0" w:type="dxa"/>
              <w:right w:w="20" w:type="dxa"/>
            </w:tcMar>
            <w:hideMark/>
          </w:tcPr>
          <w:p w:rsidR="00C168E7" w:rsidRPr="001E5E5B" w:rsidRDefault="00C168E7" w:rsidP="00C168E7">
            <w:pPr>
              <w:jc w:val="center"/>
              <w:rPr>
                <w:vanish/>
              </w:rPr>
            </w:pPr>
            <w:r w:rsidRPr="001E5E5B">
              <w:rPr>
                <w:b/>
                <w:bCs/>
                <w:vanish/>
                <w:color w:val="FF0000"/>
              </w:rPr>
              <w:t>В этой строке ничего не изменять ! ! ! Она должна быть скрытой!</w:t>
            </w:r>
          </w:p>
        </w:tc>
        <w:tc>
          <w:tcPr>
            <w:tcW w:w="992" w:type="dxa"/>
            <w:tcBorders>
              <w:top w:val="nil"/>
              <w:left w:val="nil"/>
              <w:bottom w:val="single" w:sz="4" w:space="0" w:color="auto"/>
              <w:right w:val="single" w:sz="4" w:space="0" w:color="auto"/>
            </w:tcBorders>
            <w:shd w:val="clear" w:color="auto" w:fill="99CCFF"/>
          </w:tcPr>
          <w:p w:rsidR="00C168E7" w:rsidRPr="001E5E5B" w:rsidRDefault="00C168E7" w:rsidP="00C168E7">
            <w:pPr>
              <w:jc w:val="center"/>
              <w:rPr>
                <w:b/>
                <w:bCs/>
                <w:vanish/>
                <w:color w:val="FF0000"/>
              </w:rPr>
            </w:pPr>
          </w:p>
        </w:tc>
        <w:tc>
          <w:tcPr>
            <w:tcW w:w="993" w:type="dxa"/>
            <w:tcBorders>
              <w:top w:val="nil"/>
              <w:left w:val="nil"/>
              <w:bottom w:val="single" w:sz="4" w:space="0" w:color="auto"/>
              <w:right w:val="single" w:sz="4" w:space="0" w:color="auto"/>
            </w:tcBorders>
            <w:shd w:val="clear" w:color="auto" w:fill="99CCFF"/>
          </w:tcPr>
          <w:p w:rsidR="00C168E7" w:rsidRPr="001E5E5B" w:rsidRDefault="00C168E7" w:rsidP="00C168E7">
            <w:pPr>
              <w:jc w:val="center"/>
              <w:rPr>
                <w:b/>
                <w:bCs/>
                <w:vanish/>
                <w:color w:val="FF0000"/>
              </w:rPr>
            </w:pPr>
          </w:p>
        </w:tc>
        <w:tc>
          <w:tcPr>
            <w:tcW w:w="992" w:type="dxa"/>
            <w:tcBorders>
              <w:top w:val="nil"/>
              <w:left w:val="nil"/>
              <w:bottom w:val="single" w:sz="4" w:space="0" w:color="auto"/>
              <w:right w:val="single" w:sz="4" w:space="0" w:color="auto"/>
            </w:tcBorders>
            <w:shd w:val="clear" w:color="auto" w:fill="99CCFF"/>
          </w:tcPr>
          <w:p w:rsidR="00C168E7" w:rsidRPr="001E5E5B" w:rsidRDefault="00C168E7" w:rsidP="00C168E7">
            <w:pPr>
              <w:jc w:val="center"/>
              <w:rPr>
                <w:b/>
                <w:bCs/>
                <w:vanish/>
                <w:color w:val="FF0000"/>
              </w:rPr>
            </w:pPr>
          </w:p>
        </w:tc>
      </w:tr>
      <w:tr w:rsidR="00C168E7" w:rsidRPr="001E5E5B" w:rsidTr="00C168E7">
        <w:trPr>
          <w:hidden/>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rPr>
                <w:vanish/>
              </w:rPr>
            </w:pPr>
            <w:r w:rsidRPr="001E5E5B">
              <w:rPr>
                <w:vanish/>
                <w:color w:val="000000"/>
              </w:rPr>
              <w:t> </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rPr>
                <w:vanish/>
              </w:rPr>
            </w:pPr>
            <w:r w:rsidRPr="001E5E5B">
              <w:rPr>
                <w:vanish/>
                <w:color w:val="000000"/>
              </w:rPr>
              <w:t> </w:t>
            </w:r>
          </w:p>
        </w:tc>
        <w:tc>
          <w:tcPr>
            <w:tcW w:w="992" w:type="dxa"/>
            <w:tcBorders>
              <w:top w:val="nil"/>
              <w:left w:val="nil"/>
              <w:bottom w:val="single" w:sz="4" w:space="0" w:color="auto"/>
              <w:right w:val="single" w:sz="4" w:space="0" w:color="auto"/>
            </w:tcBorders>
          </w:tcPr>
          <w:p w:rsidR="00C168E7" w:rsidRPr="001E5E5B" w:rsidRDefault="00C168E7" w:rsidP="00C168E7">
            <w:pPr>
              <w:rPr>
                <w:vanish/>
                <w:color w:val="000000"/>
              </w:rPr>
            </w:pPr>
          </w:p>
        </w:tc>
        <w:tc>
          <w:tcPr>
            <w:tcW w:w="993" w:type="dxa"/>
            <w:tcBorders>
              <w:top w:val="nil"/>
              <w:left w:val="nil"/>
              <w:bottom w:val="single" w:sz="4" w:space="0" w:color="auto"/>
              <w:right w:val="single" w:sz="4" w:space="0" w:color="auto"/>
            </w:tcBorders>
          </w:tcPr>
          <w:p w:rsidR="00C168E7" w:rsidRPr="001E5E5B" w:rsidRDefault="00C168E7" w:rsidP="00C168E7">
            <w:pPr>
              <w:rPr>
                <w:vanish/>
                <w:color w:val="000000"/>
              </w:rPr>
            </w:pPr>
          </w:p>
        </w:tc>
        <w:tc>
          <w:tcPr>
            <w:tcW w:w="992" w:type="dxa"/>
            <w:tcBorders>
              <w:top w:val="nil"/>
              <w:left w:val="nil"/>
              <w:bottom w:val="single" w:sz="4" w:space="0" w:color="auto"/>
              <w:right w:val="single" w:sz="4" w:space="0" w:color="auto"/>
            </w:tcBorders>
          </w:tcPr>
          <w:p w:rsidR="00C168E7" w:rsidRPr="001E5E5B" w:rsidRDefault="00C168E7" w:rsidP="00C168E7">
            <w:pPr>
              <w:rPr>
                <w:vanish/>
                <w:color w:val="000000"/>
              </w:rPr>
            </w:pPr>
          </w:p>
        </w:tc>
      </w:tr>
      <w:tr w:rsidR="00C168E7" w:rsidRPr="001E5E5B" w:rsidTr="00C168E7">
        <w:trPr>
          <w:cantSplit/>
          <w:trHeight w:val="28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b/>
                <w:color w:val="000000"/>
              </w:rPr>
            </w:pPr>
            <w:r w:rsidRPr="001E5E5B">
              <w:rPr>
                <w:b/>
                <w:color w:val="000000"/>
              </w:rPr>
              <w:t>1 00 00000 00 0000 000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b/>
                <w:color w:val="000000"/>
              </w:rPr>
            </w:pPr>
            <w:r w:rsidRPr="001E5E5B">
              <w:rPr>
                <w:b/>
                <w:color w:val="000000"/>
              </w:rPr>
              <w:t>НАЛОГОВЫЕ И НЕНАЛОГОВЫЕ ДОХОДЫ</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b/>
                <w:color w:val="000000"/>
              </w:rPr>
            </w:pPr>
            <w:r w:rsidRPr="001E5E5B">
              <w:rPr>
                <w:b/>
                <w:color w:val="000000"/>
              </w:rPr>
              <w:t>45826,0</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b/>
                <w:color w:val="000000"/>
              </w:rPr>
            </w:pPr>
            <w:r w:rsidRPr="001E5E5B">
              <w:rPr>
                <w:b/>
                <w:color w:val="000000"/>
              </w:rPr>
              <w:t>41173,6</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b/>
                <w:color w:val="000000"/>
              </w:rPr>
            </w:pPr>
            <w:r w:rsidRPr="001E5E5B">
              <w:rPr>
                <w:b/>
                <w:color w:val="000000"/>
              </w:rPr>
              <w:t>42036,5</w:t>
            </w:r>
          </w:p>
        </w:tc>
      </w:tr>
      <w:tr w:rsidR="00C168E7" w:rsidRPr="001E5E5B" w:rsidTr="00C168E7">
        <w:trPr>
          <w:cantSplit/>
          <w:trHeight w:val="514"/>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1 01 00000 00 0000 000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НАЛОГИ НА ПРИБЫЛЬ, ДОХОДЫ</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lang w:val="en-US"/>
              </w:rPr>
              <w:t>18095</w:t>
            </w:r>
            <w:r w:rsidRPr="001E5E5B">
              <w:rPr>
                <w:color w:val="000000"/>
              </w:rPr>
              <w:t>,6</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18672,6</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19228,0</w:t>
            </w:r>
          </w:p>
        </w:tc>
      </w:tr>
      <w:tr w:rsidR="00C168E7" w:rsidRPr="001E5E5B" w:rsidTr="00C168E7">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1 01 02000 01 0000 110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Налог на доходы физических лиц</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18095,6</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18672,6</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19228,0</w:t>
            </w:r>
          </w:p>
        </w:tc>
      </w:tr>
      <w:tr w:rsidR="00C168E7" w:rsidRPr="001E5E5B" w:rsidTr="00C168E7">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lang w:val="en-US"/>
              </w:rPr>
            </w:pPr>
            <w:r w:rsidRPr="001E5E5B">
              <w:rPr>
                <w:color w:val="000000"/>
                <w:lang w:val="en-US"/>
              </w:rPr>
              <w:t>1 03 00000 00 0000 000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НАЛОГИ НА ТОВАРЫ (РАБОТЫ, УСЛУГИ), РЕАЛИЗУЕМЫЕ НА ТЕРРИТОРИИ РОССИЙСКОЙ ФЕДЕРАЦИИ</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10904,7</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11018,6</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11356,1</w:t>
            </w:r>
          </w:p>
        </w:tc>
      </w:tr>
      <w:tr w:rsidR="00C168E7" w:rsidRPr="001E5E5B" w:rsidTr="00C168E7">
        <w:trPr>
          <w:cantSplit/>
          <w:trHeight w:val="39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1 03 02000 01 0000 110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Акцизы по подакцизным товарам (продукции), производимым на территории Российской Федерации</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10904,7</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11018,6</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11356,1</w:t>
            </w:r>
          </w:p>
        </w:tc>
      </w:tr>
      <w:tr w:rsidR="00C168E7" w:rsidRPr="001E5E5B" w:rsidTr="00C168E7">
        <w:trPr>
          <w:cantSplit/>
          <w:trHeight w:val="339"/>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1 05 00000 00 0000 000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НАЛОГИ НА СОВОКУПНЫЙ ДОХОД</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7058,6</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6487,3</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6557,3</w:t>
            </w:r>
          </w:p>
        </w:tc>
      </w:tr>
      <w:tr w:rsidR="00C168E7" w:rsidRPr="001E5E5B" w:rsidTr="00C168E7">
        <w:trPr>
          <w:cantSplit/>
          <w:trHeight w:val="469"/>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lastRenderedPageBreak/>
              <w:t>1 05 02000 00 0000 110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Единый налог на вмененный доход для отделенных видов деятельности</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2528,4</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2530,0</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2600,0</w:t>
            </w:r>
          </w:p>
        </w:tc>
      </w:tr>
      <w:tr w:rsidR="00C168E7" w:rsidRPr="001E5E5B" w:rsidTr="00C168E7">
        <w:trPr>
          <w:cantSplit/>
          <w:trHeight w:val="339"/>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1 05 03000 00 0000 110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Единый сельскохозяйственный налог</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4530,2</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3957,3</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3957,3</w:t>
            </w:r>
          </w:p>
        </w:tc>
      </w:tr>
      <w:tr w:rsidR="00C168E7" w:rsidRPr="001E5E5B" w:rsidTr="00C168E7">
        <w:trPr>
          <w:cantSplit/>
          <w:trHeight w:val="342"/>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1 08 00000 00 0000 000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ГОСУДАРСТВЕННАЯ ПОШЛИНА</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617,8</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617,8</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617,8</w:t>
            </w:r>
          </w:p>
        </w:tc>
      </w:tr>
      <w:tr w:rsidR="00C168E7" w:rsidRPr="001E5E5B" w:rsidTr="00C168E7">
        <w:trPr>
          <w:trHeight w:val="840"/>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1 11 00000 00 0000 000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3714,6</w:t>
            </w:r>
          </w:p>
        </w:tc>
        <w:tc>
          <w:tcPr>
            <w:tcW w:w="993" w:type="dxa"/>
            <w:tcBorders>
              <w:top w:val="nil"/>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3555,0</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3455,0</w:t>
            </w:r>
          </w:p>
        </w:tc>
      </w:tr>
      <w:tr w:rsidR="00C168E7" w:rsidRPr="001E5E5B" w:rsidTr="00C168E7">
        <w:trPr>
          <w:trHeight w:val="630"/>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1 11 05000 00 0000 120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C168E7" w:rsidRPr="001E5E5B" w:rsidRDefault="00C168E7" w:rsidP="00C168E7">
            <w:pPr>
              <w:jc w:val="both"/>
              <w:rPr>
                <w:color w:val="000000"/>
              </w:rPr>
            </w:pPr>
            <w:r w:rsidRPr="001E5E5B">
              <w:rPr>
                <w:color w:val="000000"/>
              </w:rPr>
              <w:t>(за исключением имущества автономных учреждений, а также имущества государственных и муниципальных унитарных предприятий, в том числе казенных )</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pPr>
            <w:r w:rsidRPr="001E5E5B">
              <w:t>3714,6</w:t>
            </w:r>
          </w:p>
        </w:tc>
        <w:tc>
          <w:tcPr>
            <w:tcW w:w="993" w:type="dxa"/>
            <w:tcBorders>
              <w:top w:val="nil"/>
              <w:left w:val="nil"/>
              <w:bottom w:val="single" w:sz="4" w:space="0" w:color="auto"/>
              <w:right w:val="single" w:sz="4" w:space="0" w:color="auto"/>
            </w:tcBorders>
            <w:hideMark/>
          </w:tcPr>
          <w:p w:rsidR="00C168E7" w:rsidRPr="001E5E5B" w:rsidRDefault="00C168E7" w:rsidP="00C168E7">
            <w:pPr>
              <w:jc w:val="center"/>
            </w:pPr>
            <w:r w:rsidRPr="001E5E5B">
              <w:t>3555,0</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pPr>
            <w:r w:rsidRPr="001E5E5B">
              <w:t>3455,0</w:t>
            </w:r>
          </w:p>
        </w:tc>
      </w:tr>
      <w:tr w:rsidR="00C168E7" w:rsidRPr="001E5E5B" w:rsidTr="00C168E7">
        <w:trPr>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1 11 05013 05 0000 120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pPr>
            <w:r w:rsidRPr="001E5E5B">
              <w:t>3025,0</w:t>
            </w:r>
          </w:p>
        </w:tc>
        <w:tc>
          <w:tcPr>
            <w:tcW w:w="993" w:type="dxa"/>
            <w:tcBorders>
              <w:top w:val="nil"/>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2850,0</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2750,0</w:t>
            </w:r>
          </w:p>
        </w:tc>
      </w:tr>
      <w:tr w:rsidR="00C168E7" w:rsidRPr="001E5E5B" w:rsidTr="00C168E7">
        <w:trPr>
          <w:trHeight w:val="1504"/>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1 11 05013 13 0000 120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pPr>
            <w:r w:rsidRPr="001E5E5B">
              <w:t>225,0</w:t>
            </w:r>
          </w:p>
        </w:tc>
        <w:tc>
          <w:tcPr>
            <w:tcW w:w="993" w:type="dxa"/>
            <w:tcBorders>
              <w:top w:val="nil"/>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225,0</w:t>
            </w:r>
          </w:p>
        </w:tc>
        <w:tc>
          <w:tcPr>
            <w:tcW w:w="992" w:type="dxa"/>
            <w:tcBorders>
              <w:top w:val="nil"/>
              <w:left w:val="nil"/>
              <w:bottom w:val="single" w:sz="4" w:space="0" w:color="auto"/>
              <w:right w:val="single" w:sz="4" w:space="0" w:color="auto"/>
            </w:tcBorders>
          </w:tcPr>
          <w:p w:rsidR="00C168E7" w:rsidRPr="001E5E5B" w:rsidRDefault="00C168E7" w:rsidP="00C168E7">
            <w:pPr>
              <w:jc w:val="center"/>
              <w:rPr>
                <w:color w:val="000000"/>
              </w:rPr>
            </w:pPr>
            <w:r w:rsidRPr="001E5E5B">
              <w:rPr>
                <w:color w:val="000000"/>
              </w:rPr>
              <w:t>225,0</w:t>
            </w:r>
          </w:p>
          <w:p w:rsidR="00C168E7" w:rsidRPr="001E5E5B" w:rsidRDefault="00C168E7" w:rsidP="00C168E7">
            <w:pPr>
              <w:jc w:val="right"/>
              <w:rPr>
                <w:color w:val="000000"/>
              </w:rPr>
            </w:pPr>
          </w:p>
        </w:tc>
      </w:tr>
      <w:tr w:rsidR="00C168E7" w:rsidRPr="001E5E5B" w:rsidTr="00C168E7">
        <w:trPr>
          <w:trHeight w:val="1237"/>
        </w:trPr>
        <w:tc>
          <w:tcPr>
            <w:tcW w:w="2572"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1 11 05035 05 0000 120</w:t>
            </w:r>
          </w:p>
        </w:tc>
        <w:tc>
          <w:tcPr>
            <w:tcW w:w="4394" w:type="dxa"/>
            <w:gridSpan w:val="3"/>
            <w:tcBorders>
              <w:top w:val="nil"/>
              <w:left w:val="nil"/>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 за исключением имущества муниципальных автономных учреждений )</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pPr>
            <w:r w:rsidRPr="001E5E5B">
              <w:t>464,6</w:t>
            </w:r>
          </w:p>
        </w:tc>
        <w:tc>
          <w:tcPr>
            <w:tcW w:w="993" w:type="dxa"/>
            <w:tcBorders>
              <w:top w:val="nil"/>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480,0</w:t>
            </w:r>
          </w:p>
        </w:tc>
        <w:tc>
          <w:tcPr>
            <w:tcW w:w="992" w:type="dxa"/>
            <w:tcBorders>
              <w:top w:val="nil"/>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480,0</w:t>
            </w:r>
          </w:p>
        </w:tc>
      </w:tr>
      <w:tr w:rsidR="00C168E7" w:rsidRPr="001E5E5B" w:rsidTr="00C168E7">
        <w:trPr>
          <w:cantSplit/>
          <w:trHeight w:val="531"/>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1 12 00000 00 0000 000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ПЛАТЕЖИ ПРИ ПОЛЬЗОВАНИИ ПРИРОДНЫМИ РЕСУРСАМИ</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pPr>
            <w:r w:rsidRPr="001E5E5B">
              <w:t>55,0</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55,0</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55,0</w:t>
            </w:r>
          </w:p>
        </w:tc>
      </w:tr>
      <w:tr w:rsidR="00C168E7" w:rsidRPr="001E5E5B" w:rsidTr="00C168E7">
        <w:trPr>
          <w:cantSplit/>
          <w:trHeight w:val="637"/>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1 12 01000 01 0000 120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Плата за негативное воздействие на окружающую среду</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pPr>
            <w:r w:rsidRPr="001E5E5B">
              <w:t>55,0</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55,0</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55,0</w:t>
            </w:r>
          </w:p>
        </w:tc>
      </w:tr>
      <w:tr w:rsidR="00C168E7" w:rsidRPr="001E5E5B" w:rsidTr="00C168E7">
        <w:trPr>
          <w:cantSplit/>
          <w:trHeight w:val="263"/>
        </w:trPr>
        <w:tc>
          <w:tcPr>
            <w:tcW w:w="2572"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1 13 00000 00 0000 000</w:t>
            </w:r>
          </w:p>
        </w:tc>
        <w:tc>
          <w:tcPr>
            <w:tcW w:w="4394"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Доходы от оказания платных услуг и компенсации затрат государства</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15,0</w:t>
            </w:r>
          </w:p>
        </w:tc>
        <w:tc>
          <w:tcPr>
            <w:tcW w:w="993"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15,0</w:t>
            </w:r>
          </w:p>
        </w:tc>
        <w:tc>
          <w:tcPr>
            <w:tcW w:w="992" w:type="dxa"/>
            <w:tcBorders>
              <w:top w:val="nil"/>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15,0</w:t>
            </w:r>
          </w:p>
        </w:tc>
      </w:tr>
      <w:tr w:rsidR="00C168E7" w:rsidRPr="001E5E5B" w:rsidTr="00C168E7">
        <w:trPr>
          <w:cantSplit/>
          <w:trHeight w:val="637"/>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114 00000 00 0000 000</w:t>
            </w:r>
          </w:p>
        </w:tc>
        <w:tc>
          <w:tcPr>
            <w:tcW w:w="4394"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rPr>
                <w:color w:val="000000"/>
              </w:rPr>
            </w:pPr>
            <w:r w:rsidRPr="001E5E5B">
              <w:rPr>
                <w:color w:val="000000"/>
              </w:rPr>
              <w:t xml:space="preserve">   4937,4</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325,0</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325,0</w:t>
            </w:r>
          </w:p>
        </w:tc>
      </w:tr>
      <w:tr w:rsidR="00C168E7" w:rsidRPr="001E5E5B" w:rsidTr="00C168E7">
        <w:trPr>
          <w:trHeight w:val="450"/>
        </w:trPr>
        <w:tc>
          <w:tcPr>
            <w:tcW w:w="257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C168E7" w:rsidRPr="001E5E5B" w:rsidRDefault="00C168E7" w:rsidP="00C168E7">
            <w:pPr>
              <w:jc w:val="center"/>
              <w:rPr>
                <w:color w:val="000000"/>
              </w:rPr>
            </w:pPr>
            <w:r w:rsidRPr="001E5E5B">
              <w:rPr>
                <w:color w:val="000000"/>
              </w:rPr>
              <w:t>1 16 00000 00 0000 000</w:t>
            </w:r>
          </w:p>
        </w:tc>
        <w:tc>
          <w:tcPr>
            <w:tcW w:w="4394"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both"/>
              <w:rPr>
                <w:color w:val="000000"/>
              </w:rPr>
            </w:pPr>
            <w:r w:rsidRPr="001E5E5B">
              <w:rPr>
                <w:color w:val="000000"/>
              </w:rPr>
              <w:t>ШТРАФЫ, САНКЦИИ, ВОЗМЕЩЕНИЕ УЩЕРБА</w:t>
            </w:r>
          </w:p>
        </w:tc>
        <w:tc>
          <w:tcPr>
            <w:tcW w:w="992" w:type="dxa"/>
            <w:tcBorders>
              <w:top w:val="single" w:sz="4" w:space="0" w:color="auto"/>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427,3</w:t>
            </w:r>
          </w:p>
        </w:tc>
        <w:tc>
          <w:tcPr>
            <w:tcW w:w="993" w:type="dxa"/>
            <w:tcBorders>
              <w:top w:val="single" w:sz="4" w:space="0" w:color="auto"/>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427,3</w:t>
            </w:r>
          </w:p>
        </w:tc>
        <w:tc>
          <w:tcPr>
            <w:tcW w:w="992" w:type="dxa"/>
            <w:tcBorders>
              <w:top w:val="single" w:sz="4" w:space="0" w:color="auto"/>
              <w:left w:val="nil"/>
              <w:bottom w:val="single" w:sz="4" w:space="0" w:color="auto"/>
              <w:right w:val="single" w:sz="4" w:space="0" w:color="auto"/>
            </w:tcBorders>
            <w:hideMark/>
          </w:tcPr>
          <w:p w:rsidR="00C168E7" w:rsidRPr="001E5E5B" w:rsidRDefault="00C168E7" w:rsidP="00C168E7">
            <w:pPr>
              <w:jc w:val="center"/>
              <w:rPr>
                <w:color w:val="000000"/>
              </w:rPr>
            </w:pPr>
            <w:r w:rsidRPr="001E5E5B">
              <w:rPr>
                <w:color w:val="000000"/>
              </w:rPr>
              <w:t>427,3</w:t>
            </w:r>
          </w:p>
        </w:tc>
      </w:tr>
      <w:tr w:rsidR="00C168E7" w:rsidRPr="001E5E5B" w:rsidTr="00C168E7">
        <w:trPr>
          <w:gridBefore w:val="2"/>
          <w:wBefore w:w="3838" w:type="dxa"/>
          <w:hidden/>
        </w:trPr>
        <w:tc>
          <w:tcPr>
            <w:tcW w:w="60" w:type="dxa"/>
            <w:noWrap/>
            <w:tcMar>
              <w:top w:w="20" w:type="dxa"/>
              <w:left w:w="20" w:type="dxa"/>
              <w:bottom w:w="0" w:type="dxa"/>
              <w:right w:w="20" w:type="dxa"/>
            </w:tcMar>
            <w:hideMark/>
          </w:tcPr>
          <w:p w:rsidR="00C168E7" w:rsidRPr="001E5E5B" w:rsidRDefault="00C168E7" w:rsidP="00C168E7">
            <w:pPr>
              <w:jc w:val="both"/>
              <w:rPr>
                <w:vanish/>
              </w:rPr>
            </w:pPr>
            <w:r w:rsidRPr="001E5E5B">
              <w:rPr>
                <w:vanish/>
                <w:color w:val="FF0000"/>
              </w:rPr>
              <w:t>-КОНЕЦ-</w:t>
            </w:r>
          </w:p>
        </w:tc>
        <w:tc>
          <w:tcPr>
            <w:tcW w:w="3068" w:type="dxa"/>
            <w:tcMar>
              <w:top w:w="20" w:type="dxa"/>
              <w:left w:w="20" w:type="dxa"/>
              <w:bottom w:w="0" w:type="dxa"/>
              <w:right w:w="20" w:type="dxa"/>
            </w:tcMar>
            <w:hideMark/>
          </w:tcPr>
          <w:p w:rsidR="00C168E7" w:rsidRPr="001E5E5B" w:rsidRDefault="00C168E7" w:rsidP="00C168E7">
            <w:pPr>
              <w:jc w:val="both"/>
              <w:rPr>
                <w:vanish/>
              </w:rPr>
            </w:pPr>
            <w:r w:rsidRPr="001E5E5B">
              <w:rPr>
                <w:b/>
                <w:bCs/>
                <w:vanish/>
                <w:color w:val="FF0000"/>
              </w:rPr>
              <w:t>Добавляйте показатели только выше, оставляя последнюю строчку пустой !!!</w:t>
            </w:r>
          </w:p>
        </w:tc>
        <w:tc>
          <w:tcPr>
            <w:tcW w:w="992" w:type="dxa"/>
          </w:tcPr>
          <w:p w:rsidR="00C168E7" w:rsidRPr="001E5E5B" w:rsidRDefault="00C168E7" w:rsidP="00C168E7">
            <w:pPr>
              <w:jc w:val="right"/>
              <w:rPr>
                <w:b/>
                <w:bCs/>
                <w:vanish/>
                <w:color w:val="FF0000"/>
              </w:rPr>
            </w:pPr>
          </w:p>
        </w:tc>
        <w:tc>
          <w:tcPr>
            <w:tcW w:w="993" w:type="dxa"/>
          </w:tcPr>
          <w:p w:rsidR="00C168E7" w:rsidRPr="001E5E5B" w:rsidRDefault="00C168E7" w:rsidP="00C168E7">
            <w:pPr>
              <w:jc w:val="right"/>
              <w:rPr>
                <w:b/>
                <w:bCs/>
                <w:vanish/>
                <w:color w:val="FF0000"/>
              </w:rPr>
            </w:pPr>
          </w:p>
        </w:tc>
        <w:tc>
          <w:tcPr>
            <w:tcW w:w="992" w:type="dxa"/>
          </w:tcPr>
          <w:p w:rsidR="00C168E7" w:rsidRPr="001E5E5B" w:rsidRDefault="00C168E7" w:rsidP="00C168E7">
            <w:pPr>
              <w:jc w:val="right"/>
              <w:rPr>
                <w:b/>
                <w:bCs/>
                <w:vanish/>
                <w:color w:val="FF0000"/>
              </w:rP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b/>
              </w:rPr>
            </w:pPr>
            <w:r w:rsidRPr="001E5E5B">
              <w:rPr>
                <w:b/>
              </w:rPr>
              <w:t>2 02 00000 00 0000 000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rPr>
                <w:b/>
              </w:rPr>
            </w:pPr>
            <w:r w:rsidRPr="001E5E5B">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200389,4</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lang w:val="en-US"/>
              </w:rPr>
              <w:t>162738</w:t>
            </w:r>
            <w:r w:rsidRPr="001E5E5B">
              <w:rPr>
                <w:b/>
              </w:rPr>
              <w:t>,8</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171817,2</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b/>
                <w:lang w:val="en-US"/>
              </w:rPr>
            </w:pPr>
            <w:r w:rsidRPr="001E5E5B">
              <w:rPr>
                <w:b/>
              </w:rPr>
              <w:t>2 02 10000 00 0000 15</w:t>
            </w:r>
            <w:r w:rsidRPr="001E5E5B">
              <w:rPr>
                <w:b/>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rPr>
                <w:b/>
              </w:rPr>
            </w:pPr>
            <w:r w:rsidRPr="001E5E5B">
              <w:rPr>
                <w:b/>
              </w:rPr>
              <w:t>Дотации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60651,6</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47805,7</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50000,1</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2 02 15001 05 0002 15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 xml:space="preserve">Дотация бюджетам муниципальных  районов  на выравнивание  бюджетной обеспеченности  муниципальных районов ( городских округов)области </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54440,0</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47805,7</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50000,1</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2 02 15002 05 0000 15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Дотация бюджетам муниципальных  районов  на поддержку мер по обеспечению сбалансированности бюджетов</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6211,6</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rPr>
                <w:b/>
              </w:rPr>
              <w:lastRenderedPageBreak/>
              <w:t>2 02 20000 00 0000 15</w:t>
            </w:r>
            <w:r w:rsidRPr="001E5E5B">
              <w:rPr>
                <w:b/>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rPr>
                <w:b/>
              </w:rPr>
              <w:t>Субсидии бюджетам бюджетной системы Российской  Федерации (межбюджетные субсидии)</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26597,6</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5088,0</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5165,0</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pPr>
            <w:r w:rsidRPr="001E5E5B">
              <w:t>2 02 25097 05 0000 15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1200,0</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pPr>
            <w:r w:rsidRPr="001E5E5B">
              <w:t>2 02 25519 05 0000 15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Субсидия бюджетам муниципальных районов на поддержку отрасли культуры</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4959,9</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b/>
              </w:rPr>
            </w:pPr>
            <w:r w:rsidRPr="001E5E5B">
              <w:t>2 02 25169 05 0000 15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1592,1</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b/>
                <w:lang w:val="en-US"/>
              </w:rPr>
            </w:pPr>
            <w:r w:rsidRPr="001E5E5B">
              <w:t>2 02  29999 05 0063 15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rPr>
                <w:b/>
              </w:rPr>
            </w:pPr>
            <w:r w:rsidRPr="001E5E5B">
              <w:t>Субсидия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rPr>
                <w:lang w:val="en-US"/>
              </w:rPr>
              <w:t>4558</w:t>
            </w:r>
            <w:r w:rsidRPr="001E5E5B">
              <w:t>,1</w:t>
            </w:r>
          </w:p>
        </w:tc>
        <w:tc>
          <w:tcPr>
            <w:tcW w:w="993"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rPr>
                <w:b/>
              </w:rP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2 02 29999 05 0075 15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Субсидии бюджетам муниципальных районов области на обеспечение повышения оплаты труда некоторых категорий работников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3742,4</w:t>
            </w:r>
          </w:p>
        </w:tc>
        <w:tc>
          <w:tcPr>
            <w:tcW w:w="993"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tc>
        <w:tc>
          <w:tcPr>
            <w:tcW w:w="992"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pPr>
            <w:r w:rsidRPr="001E5E5B">
              <w:t>2 02 29999 05 0077 15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Субсидии бюджетам муниципальных районов на погашение просроченной кредиторской задолженности местных бюджетов, образовавшейся по состоянию на 1 января 2018 года</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681,0</w:t>
            </w:r>
          </w:p>
        </w:tc>
        <w:tc>
          <w:tcPr>
            <w:tcW w:w="993"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tc>
        <w:tc>
          <w:tcPr>
            <w:tcW w:w="992"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168E7" w:rsidRPr="001E5E5B" w:rsidRDefault="00C168E7" w:rsidP="00C168E7">
            <w:pPr>
              <w:jc w:val="center"/>
              <w:rPr>
                <w:lang w:val="en-US"/>
              </w:rPr>
            </w:pPr>
            <w:r w:rsidRPr="001E5E5B">
              <w:t xml:space="preserve"> 2 02 29999 05 0078 15</w:t>
            </w:r>
            <w:r w:rsidRPr="001E5E5B">
              <w:rPr>
                <w:lang w:val="en-US"/>
              </w:rPr>
              <w:t>0</w:t>
            </w:r>
          </w:p>
          <w:p w:rsidR="00C168E7" w:rsidRPr="001E5E5B" w:rsidRDefault="00C168E7" w:rsidP="00C168E7">
            <w:pPr>
              <w:jc w:val="center"/>
            </w:pP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lang w:val="en-US"/>
              </w:rPr>
            </w:pPr>
            <w:r w:rsidRPr="001E5E5B">
              <w:t>4864,0</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5088,0</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5165,0</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168E7" w:rsidRPr="001E5E5B" w:rsidRDefault="00C168E7" w:rsidP="00C168E7">
            <w:pPr>
              <w:jc w:val="center"/>
            </w:pPr>
            <w:r w:rsidRPr="001E5E5B">
              <w:t>2 02 29999 05 0084 15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Субсидии бюджетам муниципальных районов области на обеспечение прироста протяженности сети автомобильных дорог общего пользования местного значения, соответствующих нормативным требованиям, за счет средств областного дорожного фонда</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5000,1</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b/>
                <w:lang w:val="en-US"/>
              </w:rPr>
            </w:pPr>
            <w:r w:rsidRPr="001E5E5B">
              <w:rPr>
                <w:b/>
              </w:rPr>
              <w:t xml:space="preserve">  2 02 </w:t>
            </w:r>
            <w:r w:rsidRPr="001E5E5B">
              <w:rPr>
                <w:b/>
                <w:lang w:val="en-US"/>
              </w:rPr>
              <w:t>30</w:t>
            </w:r>
            <w:r w:rsidRPr="001E5E5B">
              <w:rPr>
                <w:b/>
              </w:rPr>
              <w:t>000 00 0000 15</w:t>
            </w:r>
            <w:r w:rsidRPr="001E5E5B">
              <w:rPr>
                <w:b/>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rPr>
                <w:b/>
              </w:rPr>
            </w:pPr>
            <w:r w:rsidRPr="001E5E5B">
              <w:rPr>
                <w:b/>
              </w:rPr>
              <w:t>Субвенции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105609,3</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109845,1</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116652,1</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2 02 30024 05 0001 15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2"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p w:rsidR="00C168E7" w:rsidRPr="001E5E5B" w:rsidRDefault="00C168E7" w:rsidP="00C168E7">
            <w:pPr>
              <w:jc w:val="center"/>
            </w:pPr>
            <w:r w:rsidRPr="001E5E5B">
              <w:t>86571,6</w:t>
            </w:r>
          </w:p>
        </w:tc>
        <w:tc>
          <w:tcPr>
            <w:tcW w:w="993"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p w:rsidR="00C168E7" w:rsidRPr="001E5E5B" w:rsidRDefault="00C168E7" w:rsidP="00C168E7">
            <w:pPr>
              <w:jc w:val="center"/>
            </w:pPr>
            <w:r w:rsidRPr="001E5E5B">
              <w:t>90446,7</w:t>
            </w:r>
          </w:p>
        </w:tc>
        <w:tc>
          <w:tcPr>
            <w:tcW w:w="992"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p w:rsidR="00C168E7" w:rsidRPr="001E5E5B" w:rsidRDefault="00C168E7" w:rsidP="00C168E7">
            <w:pPr>
              <w:jc w:val="center"/>
            </w:pPr>
            <w:r w:rsidRPr="001E5E5B">
              <w:t>96311,9</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2 02 30024 05 0003 15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2"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p w:rsidR="00C168E7" w:rsidRPr="001E5E5B" w:rsidRDefault="00C168E7" w:rsidP="00C168E7">
            <w:pPr>
              <w:jc w:val="center"/>
            </w:pPr>
            <w:r w:rsidRPr="001E5E5B">
              <w:t>221,6</w:t>
            </w:r>
          </w:p>
        </w:tc>
        <w:tc>
          <w:tcPr>
            <w:tcW w:w="993"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p w:rsidR="00C168E7" w:rsidRPr="001E5E5B" w:rsidRDefault="00C168E7" w:rsidP="00C168E7">
            <w:pPr>
              <w:jc w:val="center"/>
            </w:pPr>
            <w:r w:rsidRPr="001E5E5B">
              <w:t>228,5</w:t>
            </w:r>
          </w:p>
        </w:tc>
        <w:tc>
          <w:tcPr>
            <w:tcW w:w="992" w:type="dxa"/>
            <w:tcBorders>
              <w:top w:val="single" w:sz="4" w:space="0" w:color="auto"/>
              <w:left w:val="single" w:sz="4" w:space="0" w:color="auto"/>
              <w:bottom w:val="single" w:sz="4" w:space="0" w:color="auto"/>
              <w:right w:val="single" w:sz="4" w:space="0" w:color="auto"/>
            </w:tcBorders>
          </w:tcPr>
          <w:p w:rsidR="00C168E7" w:rsidRPr="001E5E5B" w:rsidRDefault="00C168E7" w:rsidP="00C168E7">
            <w:pPr>
              <w:jc w:val="center"/>
            </w:pPr>
          </w:p>
          <w:p w:rsidR="00C168E7" w:rsidRPr="001E5E5B" w:rsidRDefault="00C168E7" w:rsidP="00C168E7">
            <w:pPr>
              <w:jc w:val="center"/>
            </w:pPr>
            <w:r w:rsidRPr="001E5E5B">
              <w:t>235,5</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2 02 30024 05 0007 15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527,8</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539,1</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550,7</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2 02 30024 05 0008 15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213,0</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219,9</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226,8</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lastRenderedPageBreak/>
              <w:t>2 02 30024 05 0009 15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202,8</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209,7</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216,5</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2 02 30024 05 0010 15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214,8</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221,7</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228,6</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2 02 30024 05 0011 15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224,9</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231,8</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238,8</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2 02 30024 05 0012 15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47,4</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43,3</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39,7</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2 02 30024 05 0014 15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643,3</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544,7</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498,5</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2 02 30024 05 0015 15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212,8</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219,7</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226,7</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color w:val="000000"/>
                <w:lang w:val="en-US"/>
              </w:rPr>
            </w:pPr>
            <w:r w:rsidRPr="001E5E5B">
              <w:rPr>
                <w:color w:val="000000"/>
              </w:rPr>
              <w:t>2 02 30024 05 0016 15</w:t>
            </w:r>
            <w:r w:rsidRPr="001E5E5B">
              <w:rPr>
                <w:color w:val="000000"/>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rPr>
                <w:color w:val="000000"/>
              </w:rPr>
            </w:pPr>
            <w:r w:rsidRPr="001E5E5B">
              <w:rPr>
                <w:color w:val="000000"/>
              </w:rPr>
              <w:t xml:space="preserve">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1241,6</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1287,5</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1335,1</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2 02 30024 05 0027 15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1684,5</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1684,5</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1684,5</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2 02 30024 05 0028 15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411,1</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411,1</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411,1</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168E7" w:rsidRPr="001E5E5B" w:rsidRDefault="00C168E7" w:rsidP="00C168E7">
            <w:pPr>
              <w:jc w:val="center"/>
              <w:rPr>
                <w:lang w:val="en-US"/>
              </w:rPr>
            </w:pPr>
            <w:r w:rsidRPr="001E5E5B">
              <w:lastRenderedPageBreak/>
              <w:t>2 02 30024 05 0029 15</w:t>
            </w:r>
            <w:r w:rsidRPr="001E5E5B">
              <w:rPr>
                <w:lang w:val="en-US"/>
              </w:rPr>
              <w:t>0</w:t>
            </w:r>
          </w:p>
          <w:p w:rsidR="00C168E7" w:rsidRPr="001E5E5B" w:rsidRDefault="00C168E7" w:rsidP="00C168E7">
            <w:pPr>
              <w:jc w:val="center"/>
            </w:pPr>
          </w:p>
          <w:p w:rsidR="00C168E7" w:rsidRPr="001E5E5B" w:rsidRDefault="00C168E7" w:rsidP="00C168E7">
            <w:pPr>
              <w:jc w:val="center"/>
            </w:pPr>
          </w:p>
          <w:p w:rsidR="00C168E7" w:rsidRPr="001E5E5B" w:rsidRDefault="00C168E7" w:rsidP="00C168E7">
            <w:pPr>
              <w:jc w:val="center"/>
            </w:pPr>
          </w:p>
          <w:p w:rsidR="00C168E7" w:rsidRPr="001E5E5B" w:rsidRDefault="00C168E7" w:rsidP="00C168E7">
            <w:pPr>
              <w:jc w:val="center"/>
            </w:pPr>
          </w:p>
          <w:p w:rsidR="00C168E7" w:rsidRPr="001E5E5B" w:rsidRDefault="00C168E7" w:rsidP="00C168E7">
            <w:pPr>
              <w:jc w:val="center"/>
            </w:pP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50,7</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52,4</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54,0</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2 02 30024 05 0037 15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13091,4</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13454,5</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14343,7</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2 02 30024 05 0039 15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1,3</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1,3</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1,3</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2 02 30024 05 0040 15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Субвенции бюджетам муниципальных районов области на проведение мероприятий по отлову и содержанию безнадзорных животных</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48,7</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48,7</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48,7</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b/>
                <w:lang w:val="en-US"/>
              </w:rPr>
            </w:pPr>
            <w:r w:rsidRPr="001E5E5B">
              <w:rPr>
                <w:b/>
              </w:rPr>
              <w:t xml:space="preserve">2 02 </w:t>
            </w:r>
            <w:r w:rsidRPr="001E5E5B">
              <w:rPr>
                <w:b/>
                <w:lang w:val="en-US"/>
              </w:rPr>
              <w:t>40</w:t>
            </w:r>
            <w:r w:rsidRPr="001E5E5B">
              <w:rPr>
                <w:b/>
              </w:rPr>
              <w:t>000 00 0000 15</w:t>
            </w:r>
            <w:r w:rsidRPr="001E5E5B">
              <w:rPr>
                <w:b/>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rPr>
                <w:b/>
              </w:rPr>
            </w:pPr>
            <w:r w:rsidRPr="001E5E5B">
              <w:rPr>
                <w:b/>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tabs>
                <w:tab w:val="left" w:pos="330"/>
              </w:tabs>
              <w:jc w:val="center"/>
              <w:rPr>
                <w:b/>
              </w:rPr>
            </w:pPr>
            <w:r w:rsidRPr="001E5E5B">
              <w:rPr>
                <w:b/>
              </w:rPr>
              <w:t>7530,9</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tabs>
                <w:tab w:val="left" w:pos="330"/>
              </w:tabs>
              <w:jc w:val="center"/>
              <w:rPr>
                <w:b/>
              </w:rPr>
            </w:pPr>
            <w:r w:rsidRPr="001E5E5B">
              <w:rPr>
                <w:b/>
              </w:rPr>
              <w:t>-</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tabs>
                <w:tab w:val="left" w:pos="330"/>
              </w:tabs>
              <w:jc w:val="center"/>
              <w:rPr>
                <w:b/>
              </w:rPr>
            </w:pPr>
            <w:r w:rsidRPr="001E5E5B">
              <w:rPr>
                <w:b/>
              </w:rPr>
              <w:t>-</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b/>
              </w:rPr>
            </w:pPr>
            <w:r w:rsidRPr="001E5E5B">
              <w:t>2 02 40014 05 0015 150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rPr>
                <w:b/>
              </w:rPr>
            </w:pPr>
            <w:r w:rsidRPr="001E5E5B">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tabs>
                <w:tab w:val="left" w:pos="330"/>
              </w:tabs>
              <w:jc w:val="center"/>
            </w:pPr>
            <w:r w:rsidRPr="001E5E5B">
              <w:t>288,1</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tabs>
                <w:tab w:val="left" w:pos="330"/>
              </w:tabs>
              <w:jc w:val="center"/>
            </w:pPr>
            <w:r w:rsidRPr="001E5E5B">
              <w:t>-</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tabs>
                <w:tab w:val="left" w:pos="330"/>
              </w:tabs>
              <w:jc w:val="center"/>
            </w:pPr>
            <w:r w:rsidRPr="001E5E5B">
              <w:t>-</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2 02 4</w:t>
            </w:r>
            <w:r w:rsidRPr="001E5E5B">
              <w:rPr>
                <w:lang w:val="en-US"/>
              </w:rPr>
              <w:t>0</w:t>
            </w:r>
            <w:r w:rsidRPr="001E5E5B">
              <w:t>014 05 0022 15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285,8</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 xml:space="preserve">2 02 </w:t>
            </w:r>
            <w:r w:rsidRPr="001E5E5B">
              <w:rPr>
                <w:lang w:val="en-US"/>
              </w:rPr>
              <w:t>40</w:t>
            </w:r>
            <w:r w:rsidRPr="001E5E5B">
              <w:t>014 05 0028 15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rPr>
                <w:lang w:val="en-US"/>
              </w:rPr>
              <w:t>5</w:t>
            </w:r>
            <w:r w:rsidRPr="001E5E5B">
              <w:t>73,9</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rPr>
                <w:lang w:val="en-US"/>
              </w:rPr>
            </w:pPr>
            <w:r w:rsidRPr="001E5E5B">
              <w:t>2 02 4</w:t>
            </w:r>
            <w:r w:rsidRPr="001E5E5B">
              <w:rPr>
                <w:lang w:val="en-US"/>
              </w:rPr>
              <w:t>0</w:t>
            </w:r>
            <w:r w:rsidRPr="001E5E5B">
              <w:t>014 05 0027 15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контроля за его исполнением, составлению отчета об исполнении бюджета муниципального образования </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2374,8</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w:t>
            </w: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pPr>
            <w:r w:rsidRPr="001E5E5B">
              <w:t>202 49999 05 0002151</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Прочие межбюджетные трансферты, передаваемые бюджетам муниципальных районов</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r w:rsidRPr="001E5E5B">
              <w:t xml:space="preserve">   2132,8</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pPr>
            <w:r w:rsidRPr="001E5E5B">
              <w:t>2 02 4</w:t>
            </w:r>
            <w:r w:rsidRPr="001E5E5B">
              <w:rPr>
                <w:lang w:val="en-US"/>
              </w:rPr>
              <w:t>9999</w:t>
            </w:r>
            <w:r w:rsidRPr="001E5E5B">
              <w:t xml:space="preserve"> 05 00</w:t>
            </w:r>
            <w:r w:rsidRPr="001E5E5B">
              <w:rPr>
                <w:lang w:val="en-US"/>
              </w:rPr>
              <w:t>06</w:t>
            </w:r>
            <w:r w:rsidRPr="001E5E5B">
              <w:t xml:space="preserve">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445,5</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pPr>
            <w:r w:rsidRPr="001E5E5B">
              <w:t>2 02 49999 05 0013 15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 xml:space="preserve">Межбюджетные трансферты, передаваемые бюджетам муниципальных районов области в целях обеспечения надлежащего осуществления </w:t>
            </w:r>
            <w:r w:rsidRPr="001E5E5B">
              <w:lastRenderedPageBreak/>
              <w:t>полномочий по решению вопросов местного значения</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lastRenderedPageBreak/>
              <w:t>430,0</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C168E7" w:rsidRPr="001E5E5B" w:rsidRDefault="00C168E7" w:rsidP="00C168E7">
            <w:pPr>
              <w:jc w:val="center"/>
            </w:pPr>
            <w:r w:rsidRPr="001E5E5B">
              <w:lastRenderedPageBreak/>
              <w:t>2 02 49999 05 0020 15</w:t>
            </w:r>
            <w:r w:rsidRPr="001E5E5B">
              <w:rPr>
                <w:lang w:val="en-US"/>
              </w:rPr>
              <w:t>0</w:t>
            </w: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pPr>
            <w:r w:rsidRPr="001E5E5B">
              <w:t>Межбюджетные трансферты,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r w:rsidRPr="001E5E5B">
              <w:t>1000,0</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pPr>
          </w:p>
        </w:tc>
      </w:tr>
      <w:tr w:rsidR="00C168E7" w:rsidRPr="001E5E5B" w:rsidTr="00C168E7">
        <w:trPr>
          <w:trHeight w:val="480"/>
        </w:trPr>
        <w:tc>
          <w:tcPr>
            <w:tcW w:w="257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C168E7" w:rsidRPr="001E5E5B" w:rsidRDefault="00C168E7" w:rsidP="00C168E7">
            <w:pPr>
              <w:jc w:val="center"/>
            </w:pPr>
          </w:p>
        </w:tc>
        <w:tc>
          <w:tcPr>
            <w:tcW w:w="4394" w:type="dxa"/>
            <w:gridSpan w:val="3"/>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both"/>
              <w:rPr>
                <w:b/>
              </w:rPr>
            </w:pPr>
            <w:r w:rsidRPr="001E5E5B">
              <w:rPr>
                <w:b/>
              </w:rPr>
              <w:t>Всего доходов</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246215,4</w:t>
            </w:r>
          </w:p>
        </w:tc>
        <w:tc>
          <w:tcPr>
            <w:tcW w:w="993"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203912,4</w:t>
            </w:r>
          </w:p>
        </w:tc>
        <w:tc>
          <w:tcPr>
            <w:tcW w:w="992" w:type="dxa"/>
            <w:tcBorders>
              <w:top w:val="single" w:sz="4" w:space="0" w:color="auto"/>
              <w:left w:val="single" w:sz="4" w:space="0" w:color="auto"/>
              <w:bottom w:val="single" w:sz="4" w:space="0" w:color="auto"/>
              <w:right w:val="single" w:sz="4" w:space="0" w:color="auto"/>
            </w:tcBorders>
            <w:hideMark/>
          </w:tcPr>
          <w:p w:rsidR="00C168E7" w:rsidRPr="001E5E5B" w:rsidRDefault="00C168E7" w:rsidP="00C168E7">
            <w:pPr>
              <w:jc w:val="center"/>
              <w:rPr>
                <w:b/>
              </w:rPr>
            </w:pPr>
            <w:r w:rsidRPr="001E5E5B">
              <w:rPr>
                <w:b/>
              </w:rPr>
              <w:t>213853,7»</w:t>
            </w:r>
          </w:p>
        </w:tc>
      </w:tr>
    </w:tbl>
    <w:p w:rsidR="00C168E7" w:rsidRPr="001E5E5B" w:rsidRDefault="00C168E7" w:rsidP="00C168E7"/>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r w:rsidRPr="001E5E5B">
        <w:t>Приложение  №2</w:t>
      </w:r>
    </w:p>
    <w:p w:rsidR="00C168E7" w:rsidRPr="001E5E5B" w:rsidRDefault="00C168E7" w:rsidP="00C168E7">
      <w:pPr>
        <w:ind w:firstLine="4536"/>
      </w:pPr>
      <w:r w:rsidRPr="001E5E5B">
        <w:t>к решению Собрания депутатов</w:t>
      </w:r>
    </w:p>
    <w:p w:rsidR="00C168E7" w:rsidRPr="001E5E5B" w:rsidRDefault="00C168E7" w:rsidP="00C168E7">
      <w:pPr>
        <w:ind w:firstLine="4536"/>
      </w:pPr>
      <w:r w:rsidRPr="001E5E5B">
        <w:t xml:space="preserve">Турковского муниципального района </w:t>
      </w:r>
    </w:p>
    <w:p w:rsidR="00C168E7" w:rsidRPr="001E5E5B" w:rsidRDefault="00C168E7" w:rsidP="00C168E7">
      <w:pPr>
        <w:ind w:firstLine="4536"/>
      </w:pPr>
      <w:r w:rsidRPr="001E5E5B">
        <w:t>от 18.06.2019 г № 31/2</w:t>
      </w:r>
    </w:p>
    <w:p w:rsidR="00C168E7" w:rsidRPr="001E5E5B" w:rsidRDefault="00C168E7" w:rsidP="00C168E7">
      <w:pPr>
        <w:ind w:firstLine="4536"/>
        <w:jc w:val="right"/>
      </w:pPr>
    </w:p>
    <w:p w:rsidR="00C168E7" w:rsidRPr="001E5E5B" w:rsidRDefault="00C168E7" w:rsidP="00C168E7">
      <w:pPr>
        <w:ind w:firstLine="4536"/>
      </w:pPr>
      <w:r w:rsidRPr="001E5E5B">
        <w:t>«Приложение  №5 к решению Собрания депутатов</w:t>
      </w:r>
    </w:p>
    <w:p w:rsidR="00C168E7" w:rsidRPr="001E5E5B" w:rsidRDefault="00C168E7" w:rsidP="00C168E7">
      <w:pPr>
        <w:ind w:firstLine="4536"/>
      </w:pPr>
      <w:r w:rsidRPr="001E5E5B">
        <w:t xml:space="preserve">Турковского муниципального района </w:t>
      </w:r>
    </w:p>
    <w:p w:rsidR="00C168E7" w:rsidRPr="001E5E5B" w:rsidRDefault="00C168E7" w:rsidP="00C168E7">
      <w:pPr>
        <w:ind w:firstLine="4536"/>
      </w:pPr>
      <w:r w:rsidRPr="001E5E5B">
        <w:t>от 25.12.2018 г. № 25/1</w:t>
      </w:r>
    </w:p>
    <w:p w:rsidR="00C168E7" w:rsidRPr="001E5E5B" w:rsidRDefault="00C168E7" w:rsidP="00C168E7">
      <w:pPr>
        <w:jc w:val="center"/>
        <w:rPr>
          <w:b/>
        </w:rPr>
      </w:pPr>
      <w:r w:rsidRPr="001E5E5B">
        <w:rPr>
          <w:b/>
        </w:rPr>
        <w:t>Ведомственная структура расходов бюджета муниципального района на 2019 год и на плановый период 2020 и 2021 годов</w:t>
      </w:r>
    </w:p>
    <w:p w:rsidR="00C168E7" w:rsidRPr="001E5E5B" w:rsidRDefault="00C168E7" w:rsidP="00C168E7"/>
    <w:tbl>
      <w:tblPr>
        <w:tblW w:w="1102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
        <w:gridCol w:w="620"/>
        <w:gridCol w:w="845"/>
        <w:gridCol w:w="1512"/>
        <w:gridCol w:w="930"/>
        <w:gridCol w:w="1026"/>
        <w:gridCol w:w="1134"/>
        <w:gridCol w:w="1134"/>
      </w:tblGrid>
      <w:tr w:rsidR="00C168E7" w:rsidRPr="001E5E5B" w:rsidTr="00C168E7">
        <w:trPr>
          <w:trHeight w:val="255"/>
        </w:trPr>
        <w:tc>
          <w:tcPr>
            <w:tcW w:w="3261" w:type="dxa"/>
            <w:shd w:val="clear" w:color="auto" w:fill="auto"/>
            <w:noWrap/>
            <w:vAlign w:val="bottom"/>
            <w:hideMark/>
          </w:tcPr>
          <w:p w:rsidR="00C168E7" w:rsidRPr="001E5E5B" w:rsidRDefault="00C168E7" w:rsidP="00C168E7">
            <w:pPr>
              <w:overflowPunct/>
              <w:autoSpaceDE/>
              <w:autoSpaceDN/>
              <w:adjustRightInd/>
              <w:textAlignment w:val="auto"/>
            </w:pPr>
          </w:p>
        </w:tc>
        <w:tc>
          <w:tcPr>
            <w:tcW w:w="567" w:type="dxa"/>
            <w:shd w:val="clear" w:color="auto" w:fill="auto"/>
            <w:noWrap/>
            <w:vAlign w:val="bottom"/>
            <w:hideMark/>
          </w:tcPr>
          <w:p w:rsidR="00C168E7" w:rsidRPr="001E5E5B" w:rsidRDefault="00C168E7" w:rsidP="00C168E7">
            <w:pPr>
              <w:overflowPunct/>
              <w:autoSpaceDE/>
              <w:autoSpaceDN/>
              <w:adjustRightInd/>
              <w:textAlignment w:val="auto"/>
            </w:pPr>
          </w:p>
        </w:tc>
        <w:tc>
          <w:tcPr>
            <w:tcW w:w="620" w:type="dxa"/>
            <w:shd w:val="clear" w:color="auto" w:fill="auto"/>
            <w:noWrap/>
            <w:vAlign w:val="bottom"/>
            <w:hideMark/>
          </w:tcPr>
          <w:p w:rsidR="00C168E7" w:rsidRPr="001E5E5B" w:rsidRDefault="00C168E7" w:rsidP="00C168E7">
            <w:pPr>
              <w:overflowPunct/>
              <w:autoSpaceDE/>
              <w:autoSpaceDN/>
              <w:adjustRightInd/>
              <w:textAlignment w:val="auto"/>
            </w:pPr>
          </w:p>
        </w:tc>
        <w:tc>
          <w:tcPr>
            <w:tcW w:w="845" w:type="dxa"/>
            <w:shd w:val="clear" w:color="auto" w:fill="auto"/>
            <w:noWrap/>
            <w:vAlign w:val="bottom"/>
            <w:hideMark/>
          </w:tcPr>
          <w:p w:rsidR="00C168E7" w:rsidRPr="001E5E5B" w:rsidRDefault="00C168E7" w:rsidP="00C168E7">
            <w:pPr>
              <w:overflowPunct/>
              <w:autoSpaceDE/>
              <w:autoSpaceDN/>
              <w:adjustRightInd/>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(тыс. рублей)</w:t>
            </w:r>
          </w:p>
        </w:tc>
      </w:tr>
      <w:tr w:rsidR="00C168E7" w:rsidRPr="001E5E5B" w:rsidTr="00C168E7">
        <w:trPr>
          <w:trHeight w:val="255"/>
        </w:trPr>
        <w:tc>
          <w:tcPr>
            <w:tcW w:w="3261" w:type="dxa"/>
            <w:vMerge w:val="restart"/>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Наименование</w:t>
            </w:r>
          </w:p>
        </w:tc>
        <w:tc>
          <w:tcPr>
            <w:tcW w:w="567"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Код</w:t>
            </w:r>
          </w:p>
        </w:tc>
        <w:tc>
          <w:tcPr>
            <w:tcW w:w="620"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Раз-дел</w:t>
            </w:r>
          </w:p>
        </w:tc>
        <w:tc>
          <w:tcPr>
            <w:tcW w:w="845"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Под-раздел</w:t>
            </w:r>
          </w:p>
        </w:tc>
        <w:tc>
          <w:tcPr>
            <w:tcW w:w="1512"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Целевая статья</w:t>
            </w:r>
          </w:p>
        </w:tc>
        <w:tc>
          <w:tcPr>
            <w:tcW w:w="930"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Вид расходов</w:t>
            </w:r>
          </w:p>
        </w:tc>
        <w:tc>
          <w:tcPr>
            <w:tcW w:w="1026"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Сумма</w:t>
            </w:r>
          </w:p>
        </w:tc>
        <w:tc>
          <w:tcPr>
            <w:tcW w:w="1134" w:type="dxa"/>
            <w:shd w:val="clear" w:color="auto" w:fill="auto"/>
            <w:noWrap/>
            <w:vAlign w:val="center"/>
            <w:hideMark/>
          </w:tcPr>
          <w:p w:rsidR="00C168E7" w:rsidRPr="001E5E5B" w:rsidRDefault="00C168E7" w:rsidP="00C168E7">
            <w:pPr>
              <w:overflowPunct/>
              <w:autoSpaceDE/>
              <w:autoSpaceDN/>
              <w:adjustRightInd/>
              <w:textAlignment w:val="auto"/>
            </w:pPr>
            <w:r w:rsidRPr="001E5E5B">
              <w:t> </w:t>
            </w:r>
          </w:p>
        </w:tc>
        <w:tc>
          <w:tcPr>
            <w:tcW w:w="1134" w:type="dxa"/>
            <w:shd w:val="clear" w:color="auto" w:fill="auto"/>
            <w:noWrap/>
            <w:vAlign w:val="center"/>
            <w:hideMark/>
          </w:tcPr>
          <w:p w:rsidR="00C168E7" w:rsidRPr="001E5E5B" w:rsidRDefault="00C168E7" w:rsidP="00C168E7">
            <w:pPr>
              <w:overflowPunct/>
              <w:autoSpaceDE/>
              <w:autoSpaceDN/>
              <w:adjustRightInd/>
              <w:textAlignment w:val="auto"/>
            </w:pPr>
            <w:r w:rsidRPr="001E5E5B">
              <w:t> </w:t>
            </w:r>
          </w:p>
        </w:tc>
      </w:tr>
      <w:tr w:rsidR="00C168E7" w:rsidRPr="001E5E5B" w:rsidTr="00C168E7">
        <w:trPr>
          <w:trHeight w:val="255"/>
        </w:trPr>
        <w:tc>
          <w:tcPr>
            <w:tcW w:w="3261" w:type="dxa"/>
            <w:vMerge/>
            <w:vAlign w:val="center"/>
            <w:hideMark/>
          </w:tcPr>
          <w:p w:rsidR="00C168E7" w:rsidRPr="001E5E5B" w:rsidRDefault="00C168E7" w:rsidP="00C168E7">
            <w:pPr>
              <w:overflowPunct/>
              <w:autoSpaceDE/>
              <w:autoSpaceDN/>
              <w:adjustRightInd/>
              <w:textAlignment w:val="auto"/>
              <w:rPr>
                <w:b/>
                <w:bCs/>
              </w:rPr>
            </w:pPr>
          </w:p>
        </w:tc>
        <w:tc>
          <w:tcPr>
            <w:tcW w:w="567" w:type="dxa"/>
            <w:vMerge/>
            <w:vAlign w:val="center"/>
            <w:hideMark/>
          </w:tcPr>
          <w:p w:rsidR="00C168E7" w:rsidRPr="001E5E5B" w:rsidRDefault="00C168E7" w:rsidP="00C168E7">
            <w:pPr>
              <w:overflowPunct/>
              <w:autoSpaceDE/>
              <w:autoSpaceDN/>
              <w:adjustRightInd/>
              <w:textAlignment w:val="auto"/>
              <w:rPr>
                <w:b/>
                <w:bCs/>
              </w:rPr>
            </w:pPr>
          </w:p>
        </w:tc>
        <w:tc>
          <w:tcPr>
            <w:tcW w:w="620" w:type="dxa"/>
            <w:vMerge/>
            <w:vAlign w:val="center"/>
            <w:hideMark/>
          </w:tcPr>
          <w:p w:rsidR="00C168E7" w:rsidRPr="001E5E5B" w:rsidRDefault="00C168E7" w:rsidP="00C168E7">
            <w:pPr>
              <w:overflowPunct/>
              <w:autoSpaceDE/>
              <w:autoSpaceDN/>
              <w:adjustRightInd/>
              <w:textAlignment w:val="auto"/>
              <w:rPr>
                <w:b/>
                <w:bCs/>
              </w:rPr>
            </w:pPr>
          </w:p>
        </w:tc>
        <w:tc>
          <w:tcPr>
            <w:tcW w:w="845" w:type="dxa"/>
            <w:vMerge/>
            <w:vAlign w:val="center"/>
            <w:hideMark/>
          </w:tcPr>
          <w:p w:rsidR="00C168E7" w:rsidRPr="001E5E5B" w:rsidRDefault="00C168E7" w:rsidP="00C168E7">
            <w:pPr>
              <w:overflowPunct/>
              <w:autoSpaceDE/>
              <w:autoSpaceDN/>
              <w:adjustRightInd/>
              <w:textAlignment w:val="auto"/>
              <w:rPr>
                <w:b/>
                <w:bCs/>
              </w:rPr>
            </w:pPr>
          </w:p>
        </w:tc>
        <w:tc>
          <w:tcPr>
            <w:tcW w:w="1512" w:type="dxa"/>
            <w:vMerge/>
            <w:vAlign w:val="center"/>
            <w:hideMark/>
          </w:tcPr>
          <w:p w:rsidR="00C168E7" w:rsidRPr="001E5E5B" w:rsidRDefault="00C168E7" w:rsidP="00C168E7">
            <w:pPr>
              <w:overflowPunct/>
              <w:autoSpaceDE/>
              <w:autoSpaceDN/>
              <w:adjustRightInd/>
              <w:textAlignment w:val="auto"/>
              <w:rPr>
                <w:b/>
                <w:bCs/>
              </w:rPr>
            </w:pPr>
          </w:p>
        </w:tc>
        <w:tc>
          <w:tcPr>
            <w:tcW w:w="930" w:type="dxa"/>
            <w:vMerge/>
            <w:vAlign w:val="center"/>
            <w:hideMark/>
          </w:tcPr>
          <w:p w:rsidR="00C168E7" w:rsidRPr="001E5E5B" w:rsidRDefault="00C168E7" w:rsidP="00C168E7">
            <w:pPr>
              <w:overflowPunct/>
              <w:autoSpaceDE/>
              <w:autoSpaceDN/>
              <w:adjustRightInd/>
              <w:textAlignment w:val="auto"/>
              <w:rPr>
                <w:b/>
                <w:bCs/>
              </w:rPr>
            </w:pPr>
          </w:p>
        </w:tc>
        <w:tc>
          <w:tcPr>
            <w:tcW w:w="1026"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2019</w:t>
            </w:r>
          </w:p>
        </w:tc>
        <w:tc>
          <w:tcPr>
            <w:tcW w:w="1134"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2020</w:t>
            </w:r>
          </w:p>
        </w:tc>
        <w:tc>
          <w:tcPr>
            <w:tcW w:w="1134"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2021</w:t>
            </w:r>
          </w:p>
        </w:tc>
      </w:tr>
      <w:tr w:rsidR="00C168E7" w:rsidRPr="001E5E5B" w:rsidTr="00C168E7">
        <w:trPr>
          <w:trHeight w:val="255"/>
        </w:trPr>
        <w:tc>
          <w:tcPr>
            <w:tcW w:w="3261" w:type="dxa"/>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1</w:t>
            </w:r>
          </w:p>
        </w:tc>
        <w:tc>
          <w:tcPr>
            <w:tcW w:w="567"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w:t>
            </w:r>
          </w:p>
        </w:tc>
        <w:tc>
          <w:tcPr>
            <w:tcW w:w="620"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3</w:t>
            </w:r>
          </w:p>
        </w:tc>
        <w:tc>
          <w:tcPr>
            <w:tcW w:w="845"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4</w:t>
            </w:r>
          </w:p>
        </w:tc>
        <w:tc>
          <w:tcPr>
            <w:tcW w:w="1512"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5</w:t>
            </w:r>
          </w:p>
        </w:tc>
        <w:tc>
          <w:tcPr>
            <w:tcW w:w="930"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6</w:t>
            </w:r>
          </w:p>
        </w:tc>
        <w:tc>
          <w:tcPr>
            <w:tcW w:w="1026"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7</w:t>
            </w:r>
          </w:p>
        </w:tc>
        <w:tc>
          <w:tcPr>
            <w:tcW w:w="1134"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8</w:t>
            </w:r>
          </w:p>
        </w:tc>
        <w:tc>
          <w:tcPr>
            <w:tcW w:w="1134"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9</w:t>
            </w:r>
          </w:p>
        </w:tc>
      </w:tr>
      <w:tr w:rsidR="00C168E7" w:rsidRPr="001E5E5B" w:rsidTr="00C168E7">
        <w:trPr>
          <w:trHeight w:val="255"/>
        </w:trPr>
        <w:tc>
          <w:tcPr>
            <w:tcW w:w="3261" w:type="dxa"/>
            <w:shd w:val="clear" w:color="auto" w:fill="auto"/>
            <w:noWrap/>
            <w:vAlign w:val="bottom"/>
            <w:hideMark/>
          </w:tcPr>
          <w:p w:rsidR="00C168E7" w:rsidRPr="001E5E5B" w:rsidRDefault="00C168E7" w:rsidP="00C168E7">
            <w:pPr>
              <w:overflowPunct/>
              <w:autoSpaceDE/>
              <w:autoSpaceDN/>
              <w:adjustRightInd/>
              <w:textAlignment w:val="auto"/>
            </w:pPr>
          </w:p>
        </w:tc>
        <w:tc>
          <w:tcPr>
            <w:tcW w:w="567" w:type="dxa"/>
            <w:shd w:val="clear" w:color="auto" w:fill="auto"/>
            <w:noWrap/>
            <w:vAlign w:val="bottom"/>
            <w:hideMark/>
          </w:tcPr>
          <w:p w:rsidR="00C168E7" w:rsidRPr="001E5E5B" w:rsidRDefault="00C168E7" w:rsidP="00C168E7">
            <w:pPr>
              <w:overflowPunct/>
              <w:autoSpaceDE/>
              <w:autoSpaceDN/>
              <w:adjustRightInd/>
              <w:textAlignment w:val="auto"/>
            </w:pPr>
          </w:p>
        </w:tc>
        <w:tc>
          <w:tcPr>
            <w:tcW w:w="620" w:type="dxa"/>
            <w:shd w:val="clear" w:color="auto" w:fill="auto"/>
            <w:noWrap/>
            <w:vAlign w:val="bottom"/>
            <w:hideMark/>
          </w:tcPr>
          <w:p w:rsidR="00C168E7" w:rsidRPr="001E5E5B" w:rsidRDefault="00C168E7" w:rsidP="00C168E7">
            <w:pPr>
              <w:overflowPunct/>
              <w:autoSpaceDE/>
              <w:autoSpaceDN/>
              <w:adjustRightInd/>
              <w:textAlignment w:val="auto"/>
            </w:pPr>
          </w:p>
        </w:tc>
        <w:tc>
          <w:tcPr>
            <w:tcW w:w="845" w:type="dxa"/>
            <w:shd w:val="clear" w:color="auto" w:fill="auto"/>
            <w:noWrap/>
            <w:vAlign w:val="bottom"/>
            <w:hideMark/>
          </w:tcPr>
          <w:p w:rsidR="00C168E7" w:rsidRPr="001E5E5B" w:rsidRDefault="00C168E7" w:rsidP="00C168E7">
            <w:pPr>
              <w:overflowPunct/>
              <w:autoSpaceDE/>
              <w:autoSpaceDN/>
              <w:adjustRightInd/>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textAlignment w:val="auto"/>
            </w:pP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Управление образования администрации Турковского муниципального района Саратовской области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161 841,4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140 800,5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146 373,7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Образование</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161 168,1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140 225,8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145 845,2</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Дошкольное образование</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23 440,5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20 308,0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21 416,1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23 440,5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20 308,0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21 416,1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23 440,5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20 308,0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21 416,1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«Обеспечение предоставления качественного дошкольного образования детям»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21 279,0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20 308,0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21 416,1</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питания в учреждениях дошкольного образования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образовательной деятельности муниципальных дошкольных образовательных организаций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Субсидии бюджетным </w:t>
            </w:r>
            <w:r w:rsidRPr="001E5E5B">
              <w:lastRenderedPageBreak/>
              <w:t>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"Укрепление материально технической базы муниципальных дошкольных образовательных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дошкольных образовательных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дошкольных образовательных учреждений за счет иных межбюджетных трансфертов из бюджета поселений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Общее образование</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124 443,3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109 018,1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113 159,7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123 785,5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109 018,1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113 159,7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общего и дополнительного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123 785,5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109 018,1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113 159,7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общего образования детям»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111 468,1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108 763,9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112 905,5</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Проведение мероприятий по повышению квалификаций, участию в обучении семинарах,  конкурсах различного уровня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учреждениях общего   образования в рамках выполнения муниципального задания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22 977,5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16 420,0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14 696,4</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22 977,5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16 420,0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14 696,4</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21 126,4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15 007,6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13 234,5</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1 851,1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1 412,4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1 461,9</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питания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образовательной деятельности муниципальных общеобразовательных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86 571,6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90 446,7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96 311,9</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86 571,6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90 446,7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96 311,9</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78 565,5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82 295,8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88 011,0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8 006,1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8 300,9</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«Организация летнего отдыха и оздоровления учащихся»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Организация летнего отдыха и оздоровления учащихся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"Ремонт здания МОУ "ООШ" в р.п.Турки"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Ремонт здания МОУ "ООШ" в р.п.Турки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общеобразовательных школ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2 020,3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общеобразовательных школ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 - технической базы общеобразовательных школ района за счет иных межбюджетных трансфертов из бюджета поселений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"Приведение помещений образовательных учреждений в соответствие с противопожарными нормами"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Приведение помещений образовательных учреждений в соответствие с  противопожарными нормам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1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Обновление материально-технической базы для формирования у обучающихся современных технологических и гуманитарных навыков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1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Обновление материально-технической базы для формирования у обучающихся современных технологических и гуманитарных навыков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Создание условий для занятий физической культурой и спортом в общеобразовательных учреждениях</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Создание условий для занятий физической культурой и спортом в общеобразовательных учреждениях</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просроченной кредиторской задолженности, в том числе по судам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9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Субсидии автономным </w:t>
            </w:r>
            <w:r w:rsidRPr="001E5E5B">
              <w:lastRenderedPageBreak/>
              <w:t>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1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Дополнительное образование детей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5 917,0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5 029,8</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5 917,0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5 029,8</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общего и дополнительного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5 917,0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5 029,8</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дополнительного образования детям»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5 544,9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5 029,8</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предоставления качественного дополнительного образования детям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Субсидии бюджетным </w:t>
            </w:r>
            <w:r w:rsidRPr="001E5E5B">
              <w:lastRenderedPageBreak/>
              <w:t>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1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"Укрепление материально-технической базы муниципальных учреждений дополнительного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учреждений дополнительного образования за счет средства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учреждений дополнительного образования за счет средств областного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Другие вопросы в области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7 367,3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6 025,9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6 239,6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«Обеспечение предоставления качественного дошкольного образования детям»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повышению квалификаций, участию в обучении семинарах,  конкурсах различного уровня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общего и дополнительного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общего образования детям»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повышению квалификаций, участию в обучении семинарах,  конкурсах различного уровня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Премии и гранты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"Обеспечение повышения оплаты труда  некоторых категорий  работников муниципальных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Выполнение функций органами местного самоуправления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1 024,7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1 073,7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органов исполнительной власти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1 024,7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1 073,7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функций центрального аппарата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1 024,7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1 073,7</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1 082,9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1 017,6</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1 082,9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1 017,6</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51,1</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деятельности учреждений (оказание муниципальных услуг, выполнение работ)</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5 419,4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4 751,7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5 400,4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4 572,8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4 732,7</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3 855,8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3 991,0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3 855,8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3 991,0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885,9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731,7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885,9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731,7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муниципальными  казенными учреждениями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310,2</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переданных полномочий за счет субвенций из областного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310,2</w:t>
            </w:r>
          </w:p>
        </w:tc>
      </w:tr>
      <w:tr w:rsidR="00C168E7" w:rsidRPr="001E5E5B" w:rsidTr="00C168E7">
        <w:trPr>
          <w:trHeight w:val="29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39,7</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30,6</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30,6</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w:t>
            </w:r>
          </w:p>
        </w:tc>
      </w:tr>
      <w:tr w:rsidR="00C168E7" w:rsidRPr="001E5E5B" w:rsidTr="00C168E7">
        <w:trPr>
          <w:trHeight w:val="19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216,5</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Социальная политика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528,5</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населения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Охрана семьи и детства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Администрация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88 994,8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56 576,0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58 389,7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Общегосударственные вопросы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24 022,9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15 680,9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16 272,0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Выполнение функций органами местного самоуправления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органов исполнительной власти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главы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11 167,9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8 837,3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9 238,8</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69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Выполнение функций органами местного самоуправления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8 916,4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7 714,4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8 081,1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органов исполнительной власти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8 916,4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7 714,4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8 081,1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функций центрального аппарата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8 911,4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7 709,4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8 076,1</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7 799,5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6 988,1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7 329,8</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7 799,5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6 988,1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7 329,8</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736,3</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736,3</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органами местного самоуправления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2 236,2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1 122,9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1 157,7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переданных полномочий за счет субвенций из областного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1 088,4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1 122,9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1 157,7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отдельных государственных полномочий по государственному управлению охраной труда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226,7</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30,3</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30,3</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224,9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238,8</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42,5</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42,5</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226,8</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w:t>
            </w:r>
          </w:p>
        </w:tc>
      </w:tr>
      <w:tr w:rsidR="00C168E7" w:rsidRPr="001E5E5B" w:rsidTr="00C168E7">
        <w:trPr>
          <w:trHeight w:val="91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235,5</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39,2</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228,6</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32,3</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32,3</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созданию условий для организации досуга  и обеспечения жителей поселений услугами организаций культуры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Резервные фонды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Средства резервных фондов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Средства резервного фонда местных администраций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Резервные средства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870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Резервный фонд Правительства Саратовской области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Резервные средства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870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Другие общегосударственные вопросы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11 024,4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5 595,2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5 784,8</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69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Обеспечение повышения оплаты труда некоторых категорий работников муниципальных учреждений за счет средств </w:t>
            </w:r>
            <w:r w:rsidRPr="001E5E5B">
              <w:lastRenderedPageBreak/>
              <w:t>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Прочие мероприятия в сфере управления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членских взносов в Ассоциацию «Совет муниципальных образований области»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учреждений (оказание муниципальных услуг, выполнение работ)</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8 024,4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5 458,2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5 646,6</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7 962,4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5 396,2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5 584,6</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3 056,6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2 708,1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3 056,6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2 708,1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4 885,8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2 759,8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2 856,5</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4 885,8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2 759,8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2 856,5</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муниципальными  казенными учреждениями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1 760,9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1 760,9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1 760,9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Оплата штрафов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оплата штрафов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Мероприятия в сфере содержания и продажи муниципального имущества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Оценка недвижимости ,признание прав и регулирование отношений по муниципальной собственности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 Поддержка социально ориентированных некоммерческих  организаций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Основное мероприятие «Оказание финансовой поддержки социально ориентированным некоммерческим организациям </w:t>
            </w:r>
            <w:r w:rsidRPr="001E5E5B">
              <w:lastRenderedPageBreak/>
              <w:t>путем предоставления субсидий»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Оказание финансовой поддержки социально ориентированным некоммерческим организациям путем предоставления субсидий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95 0 01 04800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95 0 01 04800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некоммерческим организациям (за исключением государственных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95 0 01 04800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630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Национальная безопасность и правоохранительная деятельность</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1 387,2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Предупреждение и ликвидация последствий чрезвычайных ситуаций природного и техногенного характера, гражданская оборона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1 387,2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69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277,6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277,6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277,6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учреждений (оказание муниципальных услуг, выполнение работ)</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1 078,8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916,9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949,0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803,7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803,7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143,3</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143,3</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муниципальными  казенными учреждениями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Национальная экономика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23 143,5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11 067,3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11 404,8</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Сельское хозяйство и рыболовство</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переданных полномочий за счет субвенций из областного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отлову и содержанию безнадзорных животных</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Дорожное хозяйство(дорожные фонды)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21 522,9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11 018,6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11 356,1</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«Капитальный ремонт, ремонт и содержание автомобильных дорог Турковского муниципального района 2018-2021годах »</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19 247,9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9 803,6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10 141,1</w:t>
            </w:r>
          </w:p>
        </w:tc>
      </w:tr>
      <w:tr w:rsidR="00C168E7" w:rsidRPr="001E5E5B" w:rsidTr="00C168E7">
        <w:trPr>
          <w:trHeight w:val="69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"Содержание автомобильных  дорог муниципального района "</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Содержание автомобильных  дорог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«Капитальный ремонт, ремонт и содержание автомобильных дорог общего пользования местного значения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4 959,7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капитального ремонта, ремонта и содержания автомобильных дорог общего пользования местного значения муниципальных районов области, за счет средств областного дорожного фонда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капитального ремонта, ремонта  и содержания автомобильных дорог общего пользования  местного значения муниципальных районов области ,за счет средств муниципального дорожного фонда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S7300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S7300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S7300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«Капитальный ремонт, ремонт и содержание автомобильных дорог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Капитальный ремонт, ремонт и содержание автомобильных дорог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"Обеспечение прироста протяженности сети автомобильных дорог общего пользования  местного значения соответствующих нормативным требованиям"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5 090,1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прироста протяженности сети автомобильных дорог общего пользования местного значения, соответствующих нормативным требованиям, за счет средств областного дорожного фонда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прироста протяженности сети автомобильных дорог местного значения, соответствующих нормативным требованиям, за счет средств муниципального дорожного фонда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дорожного фонда за счет доходов от уплаты акцизов на нефтепродукты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Иные межбюджетные трансферты  бюджетам поселений   на реализацию муниципальных программ </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Другие вопросы в области национальной экономики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1 571,9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«Управление земельно-имущественными ресурсами Турковского муниципального района Саратовской области»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«Выполнение геодезических и кадастровых работ по учету объектов капитального строительства, земельных участков»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Выполнение геодезических и кадастровых работ по учету объектов капитального строительства, земельных участков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«Оказание услуг по рыночной оценке земельных участков и объектов недвижимости и прав на них»</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69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Оказание услуг по рыночной оценке земельных участков и объектов недвижимости и прав на них</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"Содержание  и обслуживание муниципальной казны"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Содержание и обслуживание муниципальной казны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межбюджетных трансфертов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межбюджетных трансфертов  бюджетам поселений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1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 бюджетам поселений на исполнение переданных полномочий по решению вопросов местного значения  по организации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утверждению карты-плана территории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малого и среднего предпринимательства в Турковском муниципальном районе"</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«Проведение районного соревнования работников АПК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районного соревнования работников АПК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Размещение информационных материалов, посвященных популяризации предпринимательства в СМИ и на официальном сайте администрации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Жилищно-коммунальное хозяйство</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Жилищное хозяйство</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Мероприятия в сфере жилищного хозяйства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Взносы на проведение капитального ремонта общего имущества многоквартирных домов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Образование</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3 351,0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2 908,3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2 997,6</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Дополнительное образование детей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2 956,6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культуры  на территории Турковского муниципального района Саратовской области»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2 956,6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Подпрограмма «Сохранение и развитие дополнительного образования в сфере культуры и искусства Турковского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2 956,6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дополнительного образования детям»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3 228,4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2 956,6</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Молодежная политика и оздоровление детей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"Молодежь Турковского района "</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"Организация и проведение районных мероприятий"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и проведение районных мероприятий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КУЛЬТУРА И КИНЕМАТОГРАФИЯ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30 261,4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20 140,3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20 755,4</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Культура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25 388,6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16 535,5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17 032,2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культуры  на территории Турковского муниципального района Саратовской области»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25 322,1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16 535,5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17 032,2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«Сохранение и развитие библиотечной и культурно-досуговой деятельности»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25 322,1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16 535,5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17 032,2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«Стимулирование творческой активности населения, поддержка организаций в сфере культуры»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13 925,6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12 163,3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12 528,2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сфере культурно-досуговой деятельности в рамках выполнения муниципального задания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«Проведение массовых мероприятий в сфере культуры»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массовых мероприятий в сфере культуры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4 901,9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4 317,2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4 439,0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S2500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"Комплектование книжных фондов муниципальных общедоступных библиотек"</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Комплектование книжных фондов муниципальных общедоступных библиотек</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Мероприятие "Государственная поддержка отрасли культуры (создание многофункциональных мобильных культурных центров) в рамках национального проекта "Культурная среда" в 2019 году"</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"Государственная поддержка лучших сельских учреждений культуры"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Государственная поддержка лучших сельских учреждений культуры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учреждения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"Осуществление мероприятия в области энергосбережения и повышение энергетической эффективности"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Осуществление мероприятий в области энергосбережения и повышения энергетической эффективности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просроченной кредиторской задолженности, в том числе по судам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1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Другие вопросы в области культуры, кинематографии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3 604,8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3 723,2</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культуры  на территории Турковского муниципального района Саратовской области»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"Реализация мероприятий по повышению уровня оплаты труда некоторых категорий работников МУ "Централизованная бухгалтерия муниципальных учреждений культуры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учреждений (оказание муниципальных услуг, выполнение работ)</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3 604,8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3 723,2</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3 604,8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3 723,2</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4 033,5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3 573,7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4 033,5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3 573,7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144,5</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144,5</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Социальная политика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2 915,4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2 963,0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Пенсионное обеспечение</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«Социальная поддержка отдельных категорий граждан»</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«Доплаты к трудовой пенсии муниципальным служащим»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Доплаты к трудовой пенсии муниципальным служащим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населения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2 353,5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2 399,4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2 447,0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«Социальная поддержка отдельных категорий граждан»</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913,9</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Возмещение затрат медицинским работникам, перешедшим на пенсию и проживающим в сельской местности, по жилищно- коммунальным услугам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"Помощь гражданам, оказавшимся в тяжелой жизненной ситуации"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Помощь гражданам, оказавшимся в тяжелой жизненной ситуации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1 241,6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1 287,5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1 335,1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переданных полномочий за счет субвенций из областного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1 241,6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1 287,5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1 335,1</w:t>
            </w:r>
          </w:p>
        </w:tc>
      </w:tr>
      <w:tr w:rsidR="00C168E7" w:rsidRPr="001E5E5B" w:rsidTr="00C168E7">
        <w:trPr>
          <w:trHeight w:val="91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предоставлению гражданам субсидий на оплату жилого помещения и коммунальных услуг</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1 241,6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1 287,5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1 335,1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23,6</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23,6</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1 264,7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1 311,5</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1 264,7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1 311,5</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"Молодежь Турковского района "</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"Выплата стипендий студентам медицинских ВУЗов".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Выплата стипендий студентам медицинских ВУЗов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выплаты населению</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360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ФИЗИЧЕСКАЯ КУЛЬТУРА И СПОРТ</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3 627,4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2 914,0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3 015,0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Физическая культура </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3 617,4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физической культуры и спорта в Турковском муниципальном районе»</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качественных услуг в сфере физической культуры и спорта»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просроченной кредиторской задолженности, в том числе по судам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9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1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w:t>
            </w:r>
            <w:r w:rsidRPr="001E5E5B">
              <w:lastRenderedPageBreak/>
              <w:t>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Массовый спорт</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физической культуры и спорта в Турковском муниципальном районе»</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«Проведение районных физкультурно-спортивных мероприятий»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районных физкультурно-спортивных мероприятий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СРЕДСТВА МАССОВОЙ ИНФОРМАЦИИ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Периодическая печать и издательства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6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Реализация основного мероприятия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1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юридическим лицам (кроме некоммерческих организаций), индивидуальным предпринимателям, физическим лицам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062</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Финансовое управление администрации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5 327,7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4 224,7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4 424,8</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Общегосударственные вопросы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4 649,0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3 649,1</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4 649,0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3 649,1</w:t>
            </w:r>
          </w:p>
        </w:tc>
      </w:tr>
      <w:tr w:rsidR="00C168E7" w:rsidRPr="001E5E5B" w:rsidTr="00C168E7">
        <w:trPr>
          <w:trHeight w:val="120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69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Выполнение функций органами местного самоуправления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3 649,1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органов исполнительной власти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3 649,1</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функций центрального аппарата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3 993,2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3 457,6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3 646,1</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3 353,7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3 151,8</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3 353,7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3 151,8</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638,5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493,3</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638,5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493,3</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органами местного самоуправления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части полномочий по решению вопросов местного значения в соответствии с заключенными соглашениями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закупки товаров, работ и услуг для обеспечения государственных (муниципальных) нужд</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ОБСЛУЖИВАНИЕ ГОСУДАРСТВЕННОГО И МУНИЦИПАЛЬНОГО ДОЛГА </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внутреннего государственного и муниципального долга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долговых обязательств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Процентные платежи по муниципальному долгу района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государственного (муниципального) долга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муниципального долга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730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96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 БЮДЖЕТАМ СУБЪЕКТОВ РОССИЙСКОЙ ФЕДЕРАЦИИ И МУНИЦИПАЛЬНЫХ ОБРАЗОВАНИЙ ОБЩЕГО ХАРАКТЕРА</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72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межбюджетных трансфертов</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60 0 00 00000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межбюджетных трансфертов  бюджетам поселений</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60 1 00 00000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480"/>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государственных полномочий по расчету и предоставлению дотаций поселениям</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261" w:type="dxa"/>
            <w:shd w:val="clear" w:color="auto" w:fill="auto"/>
            <w:vAlign w:val="bottom"/>
            <w:hideMark/>
          </w:tcPr>
          <w:p w:rsidR="00C168E7" w:rsidRPr="001E5E5B" w:rsidRDefault="00C168E7" w:rsidP="00C168E7">
            <w:pPr>
              <w:overflowPunct/>
              <w:autoSpaceDE/>
              <w:autoSpaceDN/>
              <w:adjustRightInd/>
              <w:textAlignment w:val="auto"/>
            </w:pPr>
            <w:r w:rsidRPr="001E5E5B">
              <w:t>Дотации</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063</w:t>
            </w: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510</w:t>
            </w: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450"/>
        </w:trPr>
        <w:tc>
          <w:tcPr>
            <w:tcW w:w="3261" w:type="dxa"/>
            <w:shd w:val="clear" w:color="auto" w:fill="auto"/>
            <w:noWrap/>
            <w:vAlign w:val="bottom"/>
            <w:hideMark/>
          </w:tcPr>
          <w:p w:rsidR="00C168E7" w:rsidRPr="001E5E5B" w:rsidRDefault="00C168E7" w:rsidP="00C168E7">
            <w:pPr>
              <w:overflowPunct/>
              <w:autoSpaceDE/>
              <w:autoSpaceDN/>
              <w:adjustRightInd/>
              <w:textAlignment w:val="auto"/>
              <w:rPr>
                <w:b/>
                <w:bCs/>
              </w:rPr>
            </w:pPr>
            <w:r w:rsidRPr="001E5E5B">
              <w:rPr>
                <w:b/>
                <w:bCs/>
              </w:rPr>
              <w:t>Всего</w:t>
            </w:r>
          </w:p>
        </w:tc>
        <w:tc>
          <w:tcPr>
            <w:tcW w:w="567"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62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51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30"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2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256 163,9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201 601,2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209 188,2</w:t>
            </w:r>
          </w:p>
        </w:tc>
      </w:tr>
    </w:tbl>
    <w:p w:rsidR="00C168E7" w:rsidRPr="001E5E5B" w:rsidRDefault="00C168E7" w:rsidP="00C168E7"/>
    <w:p w:rsidR="00C168E7" w:rsidRPr="001E5E5B" w:rsidRDefault="00C168E7" w:rsidP="00C168E7">
      <w:pPr>
        <w:ind w:firstLine="4536"/>
        <w:jc w:val="right"/>
      </w:pPr>
    </w:p>
    <w:p w:rsidR="00C168E7" w:rsidRPr="001E5E5B" w:rsidRDefault="00C168E7" w:rsidP="00C168E7">
      <w:pPr>
        <w:ind w:firstLine="4536"/>
      </w:pPr>
      <w:r w:rsidRPr="001E5E5B">
        <w:t>Приложение  №6 к решению Собрания депутатов</w:t>
      </w:r>
    </w:p>
    <w:p w:rsidR="00C168E7" w:rsidRPr="001E5E5B" w:rsidRDefault="00C168E7" w:rsidP="00C168E7">
      <w:pPr>
        <w:ind w:firstLine="4536"/>
      </w:pPr>
      <w:r w:rsidRPr="001E5E5B">
        <w:t xml:space="preserve">Турковского муниципального района </w:t>
      </w:r>
    </w:p>
    <w:p w:rsidR="00C168E7" w:rsidRPr="001E5E5B" w:rsidRDefault="00C168E7" w:rsidP="00C168E7">
      <w:pPr>
        <w:ind w:firstLine="4536"/>
      </w:pPr>
      <w:r w:rsidRPr="001E5E5B">
        <w:t>от 25.12.2018 г. № 25/1</w:t>
      </w:r>
    </w:p>
    <w:p w:rsidR="00C168E7" w:rsidRPr="001E5E5B" w:rsidRDefault="00C168E7" w:rsidP="00C168E7">
      <w:pPr>
        <w:jc w:val="right"/>
      </w:pPr>
    </w:p>
    <w:p w:rsidR="00C168E7" w:rsidRPr="001E5E5B" w:rsidRDefault="00C168E7" w:rsidP="00C168E7">
      <w:pPr>
        <w:jc w:val="center"/>
        <w:rPr>
          <w:b/>
        </w:rPr>
      </w:pPr>
      <w:r w:rsidRPr="001E5E5B">
        <w:rPr>
          <w:b/>
        </w:rPr>
        <w:t>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2019 год и на плановый период 2020 и 2021 годов</w:t>
      </w:r>
    </w:p>
    <w:tbl>
      <w:tblPr>
        <w:tblW w:w="109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855"/>
        <w:gridCol w:w="845"/>
        <w:gridCol w:w="1419"/>
        <w:gridCol w:w="992"/>
        <w:gridCol w:w="1134"/>
        <w:gridCol w:w="1134"/>
        <w:gridCol w:w="1133"/>
      </w:tblGrid>
      <w:tr w:rsidR="00C168E7" w:rsidRPr="001E5E5B" w:rsidTr="00C168E7">
        <w:trPr>
          <w:trHeight w:val="300"/>
        </w:trPr>
        <w:tc>
          <w:tcPr>
            <w:tcW w:w="3402" w:type="dxa"/>
            <w:vMerge w:val="restart"/>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Наименование</w:t>
            </w:r>
          </w:p>
        </w:tc>
        <w:tc>
          <w:tcPr>
            <w:tcW w:w="855"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Раздел</w:t>
            </w:r>
          </w:p>
        </w:tc>
        <w:tc>
          <w:tcPr>
            <w:tcW w:w="845"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Под-раздел</w:t>
            </w:r>
          </w:p>
        </w:tc>
        <w:tc>
          <w:tcPr>
            <w:tcW w:w="1419"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Целевая статья</w:t>
            </w:r>
          </w:p>
        </w:tc>
        <w:tc>
          <w:tcPr>
            <w:tcW w:w="992"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Вид расходов</w:t>
            </w:r>
          </w:p>
        </w:tc>
        <w:tc>
          <w:tcPr>
            <w:tcW w:w="3401" w:type="dxa"/>
            <w:gridSpan w:val="3"/>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Сумма</w:t>
            </w:r>
          </w:p>
        </w:tc>
      </w:tr>
      <w:tr w:rsidR="00C168E7" w:rsidRPr="001E5E5B" w:rsidTr="00C168E7">
        <w:trPr>
          <w:trHeight w:val="402"/>
        </w:trPr>
        <w:tc>
          <w:tcPr>
            <w:tcW w:w="3402" w:type="dxa"/>
            <w:vMerge/>
            <w:vAlign w:val="center"/>
            <w:hideMark/>
          </w:tcPr>
          <w:p w:rsidR="00C168E7" w:rsidRPr="001E5E5B" w:rsidRDefault="00C168E7" w:rsidP="00C168E7">
            <w:pPr>
              <w:overflowPunct/>
              <w:autoSpaceDE/>
              <w:autoSpaceDN/>
              <w:adjustRightInd/>
              <w:textAlignment w:val="auto"/>
              <w:rPr>
                <w:b/>
                <w:bCs/>
              </w:rPr>
            </w:pPr>
          </w:p>
        </w:tc>
        <w:tc>
          <w:tcPr>
            <w:tcW w:w="855" w:type="dxa"/>
            <w:vMerge/>
            <w:vAlign w:val="center"/>
            <w:hideMark/>
          </w:tcPr>
          <w:p w:rsidR="00C168E7" w:rsidRPr="001E5E5B" w:rsidRDefault="00C168E7" w:rsidP="00C168E7">
            <w:pPr>
              <w:overflowPunct/>
              <w:autoSpaceDE/>
              <w:autoSpaceDN/>
              <w:adjustRightInd/>
              <w:textAlignment w:val="auto"/>
              <w:rPr>
                <w:b/>
                <w:bCs/>
              </w:rPr>
            </w:pPr>
          </w:p>
        </w:tc>
        <w:tc>
          <w:tcPr>
            <w:tcW w:w="845" w:type="dxa"/>
            <w:vMerge/>
            <w:vAlign w:val="center"/>
            <w:hideMark/>
          </w:tcPr>
          <w:p w:rsidR="00C168E7" w:rsidRPr="001E5E5B" w:rsidRDefault="00C168E7" w:rsidP="00C168E7">
            <w:pPr>
              <w:overflowPunct/>
              <w:autoSpaceDE/>
              <w:autoSpaceDN/>
              <w:adjustRightInd/>
              <w:textAlignment w:val="auto"/>
              <w:rPr>
                <w:b/>
                <w:bCs/>
              </w:rPr>
            </w:pPr>
          </w:p>
        </w:tc>
        <w:tc>
          <w:tcPr>
            <w:tcW w:w="1419" w:type="dxa"/>
            <w:vMerge/>
            <w:vAlign w:val="center"/>
            <w:hideMark/>
          </w:tcPr>
          <w:p w:rsidR="00C168E7" w:rsidRPr="001E5E5B" w:rsidRDefault="00C168E7" w:rsidP="00C168E7">
            <w:pPr>
              <w:overflowPunct/>
              <w:autoSpaceDE/>
              <w:autoSpaceDN/>
              <w:adjustRightInd/>
              <w:textAlignment w:val="auto"/>
              <w:rPr>
                <w:b/>
                <w:bCs/>
              </w:rPr>
            </w:pPr>
          </w:p>
        </w:tc>
        <w:tc>
          <w:tcPr>
            <w:tcW w:w="992" w:type="dxa"/>
            <w:vMerge/>
            <w:vAlign w:val="center"/>
            <w:hideMark/>
          </w:tcPr>
          <w:p w:rsidR="00C168E7" w:rsidRPr="001E5E5B" w:rsidRDefault="00C168E7" w:rsidP="00C168E7">
            <w:pPr>
              <w:overflowPunct/>
              <w:autoSpaceDE/>
              <w:autoSpaceDN/>
              <w:adjustRightInd/>
              <w:textAlignment w:val="auto"/>
              <w:rPr>
                <w:b/>
                <w:bCs/>
              </w:rPr>
            </w:pPr>
          </w:p>
        </w:tc>
        <w:tc>
          <w:tcPr>
            <w:tcW w:w="1134" w:type="dxa"/>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2018 год</w:t>
            </w:r>
          </w:p>
        </w:tc>
        <w:tc>
          <w:tcPr>
            <w:tcW w:w="1134"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2019 год</w:t>
            </w:r>
          </w:p>
        </w:tc>
        <w:tc>
          <w:tcPr>
            <w:tcW w:w="1133"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2020 год</w:t>
            </w:r>
          </w:p>
        </w:tc>
      </w:tr>
      <w:tr w:rsidR="00C168E7" w:rsidRPr="001E5E5B" w:rsidTr="00C168E7">
        <w:trPr>
          <w:trHeight w:val="255"/>
        </w:trPr>
        <w:tc>
          <w:tcPr>
            <w:tcW w:w="3402"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1</w:t>
            </w:r>
          </w:p>
        </w:tc>
        <w:tc>
          <w:tcPr>
            <w:tcW w:w="855"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w:t>
            </w:r>
          </w:p>
        </w:tc>
        <w:tc>
          <w:tcPr>
            <w:tcW w:w="845"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3</w:t>
            </w:r>
          </w:p>
        </w:tc>
        <w:tc>
          <w:tcPr>
            <w:tcW w:w="1419"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4</w:t>
            </w:r>
          </w:p>
        </w:tc>
        <w:tc>
          <w:tcPr>
            <w:tcW w:w="992"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5</w:t>
            </w:r>
          </w:p>
        </w:tc>
        <w:tc>
          <w:tcPr>
            <w:tcW w:w="1134" w:type="dxa"/>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6</w:t>
            </w:r>
          </w:p>
        </w:tc>
        <w:tc>
          <w:tcPr>
            <w:tcW w:w="1134" w:type="dxa"/>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7</w:t>
            </w:r>
          </w:p>
        </w:tc>
        <w:tc>
          <w:tcPr>
            <w:tcW w:w="1133" w:type="dxa"/>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8</w:t>
            </w:r>
          </w:p>
        </w:tc>
      </w:tr>
      <w:tr w:rsidR="00C168E7" w:rsidRPr="001E5E5B" w:rsidTr="00C168E7">
        <w:trPr>
          <w:trHeight w:val="255"/>
        </w:trPr>
        <w:tc>
          <w:tcPr>
            <w:tcW w:w="3402" w:type="dxa"/>
            <w:shd w:val="clear" w:color="auto" w:fill="auto"/>
            <w:noWrap/>
            <w:vAlign w:val="bottom"/>
            <w:hideMark/>
          </w:tcPr>
          <w:p w:rsidR="00C168E7" w:rsidRPr="001E5E5B" w:rsidRDefault="00C168E7" w:rsidP="00C168E7">
            <w:pPr>
              <w:overflowPunct/>
              <w:autoSpaceDE/>
              <w:autoSpaceDN/>
              <w:adjustRightInd/>
              <w:textAlignment w:val="auto"/>
            </w:pPr>
          </w:p>
        </w:tc>
        <w:tc>
          <w:tcPr>
            <w:tcW w:w="855" w:type="dxa"/>
            <w:shd w:val="clear" w:color="auto" w:fill="auto"/>
            <w:noWrap/>
            <w:vAlign w:val="bottom"/>
            <w:hideMark/>
          </w:tcPr>
          <w:p w:rsidR="00C168E7" w:rsidRPr="001E5E5B" w:rsidRDefault="00C168E7" w:rsidP="00C168E7">
            <w:pPr>
              <w:overflowPunct/>
              <w:autoSpaceDE/>
              <w:autoSpaceDN/>
              <w:adjustRightInd/>
              <w:textAlignment w:val="auto"/>
            </w:pPr>
          </w:p>
        </w:tc>
        <w:tc>
          <w:tcPr>
            <w:tcW w:w="845" w:type="dxa"/>
            <w:shd w:val="clear" w:color="auto" w:fill="auto"/>
            <w:noWrap/>
            <w:vAlign w:val="bottom"/>
            <w:hideMark/>
          </w:tcPr>
          <w:p w:rsidR="00C168E7" w:rsidRPr="001E5E5B" w:rsidRDefault="00C168E7" w:rsidP="00C168E7">
            <w:pPr>
              <w:overflowPunct/>
              <w:autoSpaceDE/>
              <w:autoSpaceDN/>
              <w:adjustRightInd/>
              <w:textAlignment w:val="auto"/>
            </w:pPr>
          </w:p>
        </w:tc>
        <w:tc>
          <w:tcPr>
            <w:tcW w:w="1419" w:type="dxa"/>
            <w:shd w:val="clear" w:color="auto" w:fill="auto"/>
            <w:noWrap/>
            <w:vAlign w:val="bottom"/>
            <w:hideMark/>
          </w:tcPr>
          <w:p w:rsidR="00C168E7" w:rsidRPr="001E5E5B" w:rsidRDefault="00C168E7" w:rsidP="00C168E7">
            <w:pPr>
              <w:overflowPunct/>
              <w:autoSpaceDE/>
              <w:autoSpaceDN/>
              <w:adjustRightInd/>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textAlignment w:val="auto"/>
            </w:pPr>
          </w:p>
        </w:tc>
        <w:tc>
          <w:tcPr>
            <w:tcW w:w="1133" w:type="dxa"/>
            <w:shd w:val="clear" w:color="auto" w:fill="auto"/>
            <w:noWrap/>
            <w:vAlign w:val="bottom"/>
            <w:hideMark/>
          </w:tcPr>
          <w:p w:rsidR="00C168E7" w:rsidRPr="001E5E5B" w:rsidRDefault="00C168E7" w:rsidP="00C168E7">
            <w:pPr>
              <w:overflowPunct/>
              <w:autoSpaceDE/>
              <w:autoSpaceDN/>
              <w:adjustRightInd/>
              <w:textAlignment w:val="auto"/>
            </w:pP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Общегосударственные вопросы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28 671,9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19 141,5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19 921,1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Функционирование высшего должностного лица субъекта Российской Федерации и муниципального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Выполнение функций органами местного самоуправления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органов исполнительной власти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главы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11 167,9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8 837,3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9 238,8</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Выполнение функций органами местного самоуправления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8 916,4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7 714,4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8 081,1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органов исполнительной власти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8 916,4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7 714,4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8 081,1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функций центрального аппарата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8 911,4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7 709,4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8 076,1</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7 799,5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6 988,1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7 329,8</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7 799,5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6 988,1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7 329,8</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736,3</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736,3</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органами местного самоуправления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2 236,2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1 122,9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1 157,7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переданных полномочий за счет субвенций из областного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1 088,4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1 122,9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1 157,7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отдельных государственных полномочий по государственному управлению охраной труда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226,7</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30,3</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30,3</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224,9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238,8</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42,5</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42,5</w:t>
            </w:r>
          </w:p>
        </w:tc>
      </w:tr>
      <w:tr w:rsidR="00C168E7" w:rsidRPr="001E5E5B" w:rsidTr="00C168E7">
        <w:trPr>
          <w:trHeight w:val="144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219,9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226,8</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235,5</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39,2</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221,7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228,6</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32,3</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32,3</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части полномочий по решению вопросов местного значения в соответствии с заключенными соглашениями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Исполнение переданных полномочий по созданию условий для организации досуга  и обеспечения жителей поселений услугами организаций культуры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финансовых, налоговых и таможенных органов и органов финансового (финансово-бюджетного) надзора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4 649,0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3 649,1</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Выполнение функций органами местного самоуправления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3 649,1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органов исполнительной власти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3 649,1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функций центрального аппарата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3 993,2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3 457,6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3 646,1</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3 353,7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3 004,8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3 151,8</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3 353,7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3 004,8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3 151,8</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638,5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451,8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493,3</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638,5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451,8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493,3</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органами местного самоуправления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части полномочий по решению вопросов местного значения в соответствии с заключенными соглашениями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06</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Резервные фонды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Средства резервных фондов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Средства резервного фонда местных администраций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Резервные средства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Резервный фонд Правительства Саратовской области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Резервные средства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Другие общегосударственные вопросы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11 024,4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5 595,2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5 784,8</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1 045,5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Прочие мероприятия в сфере управления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членских взносов в Ассоциацию «Совет муниципальных образований области»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учреждений (оказание муниципальных услуг, выполнение работ)</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8 024,4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5 458,2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5 646,6</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7 962,4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5 396,2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5 584,6</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3 056,6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2 616,4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2 708,1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3 056,6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2 616,4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2 708,1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4 885,8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2 759,8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2 856,5</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4 885,8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2 759,8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2 856,5</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муниципальными  казенными учреждениями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1 760,9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Осуществление части полномочий по решению вопросов местного значения в соответствии с заключенными соглашениями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1 760,9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1 760,9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Оплата штрафов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оплата штрафов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Мероприятия в сфере содержания и продажи муниципального имущества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Оценка недвижимости ,признание прав и регулирование отношений по муниципальной собственности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 Поддержка социально ориентированных некоммерческих  организаций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«Оказание финансовой поддержки социально ориентированным некоммерческим организациям путем предоставления субсидий»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Оказание финансовой поддержки социально ориентированным некоммерческим организациям путем предоставления субсидий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95 0 01 04800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95 0 01 04800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некоммерческим организациям (за исключением государственных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95 0 01 04800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Национальная безопасность и правоохранительная деятельность</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1 387,2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917,9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950,0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Предупреждение и ликвидация последствий чрезвычайных ситуаций природного и техногенного характера, гражданская оборона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1 387,2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917,9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277,6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277,6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277,6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учреждений (оказание муниципальных услуг, выполнение работ)</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1 078,8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917,9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916,9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949,0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776,5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803,7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776,5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803,7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143,3</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143,3</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муниципальными  казенными учреждениями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Национальная экономика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23 143,5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11 067,3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11 404,8</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Сельское хозяйство и рыболовство</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переданных полномочий за счет субвенций из областного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отлову и содержанию безнадзорных животных</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Дорожное хозяйство(дорожные фонды)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21 522,9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11 018,6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11 356,1</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«Капитальный ремонт, ремонт и содержание автомобильных дорог Турковского муниципального района 2018-2021годах »</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19 247,9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9 803,6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10 141,1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"Содержание автомобильных  дорог муниципального района "</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Содержание автомобильных  дорог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«Капитальный ремонт, ремонт и содержание автомобильных дорог общего пользования местного значения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4 959,7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капитального ремонта, ремонта и содержания автомобильных дорог общего пользования местного значения муниципальных районов области, за счет средств областного дорожного фонда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капитального ремонта, ремонта  и содержания автомобильных дорог общего пользования  местного значения муниципальных районов области, за счет средств муниципального дорожного фонда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S7300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S7300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S7300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«Капитальный ремонт, ремонт и содержание автомобильных дорог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Капитальный ремонт, ремонт и содержание автомобильных дорог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прироста протяженности сети автомобильных дорог общего пользования  местного значения соответствующих нормативным требованиям"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5 090,1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прироста протяженности сети автомобильных дорог общего пользования местного значения, соответствующих нормативным требованиям, за счет средств областного дорожного фонда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прироста протяженности сети автомобильных дорог местного значения, соответствующих нормативным требованиям, за счет средств муниципального дорожного фонда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дорожного фонда за счет доходов от уплаты акцизов на нефтепродукты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Иные межбюджетные трансферты  бюджетам поселений   на реализацию муниципальных программ </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Другие вопросы в области национальной экономики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1 571,9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«Управление земельно-имущественными ресурсами Турковского муниципального района Саратовской области»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977,9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«Выполнение геодезических и кадастровых работ по учету объектов капитального строительства, земельных участков»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Выполнение геодезических и кадастровых работ по учету объектов капитального строительства, земельных участков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«Оказание услуг по рыночной оценке земельных участков и объектов недвижимости и прав на них»</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Оказание услуг по рыночной оценке земельных участков и объектов недвижимости и прав на них</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Основное мероприятие "Содержание  и обслуживание муниципальной </w:t>
            </w:r>
            <w:r w:rsidRPr="001E5E5B">
              <w:lastRenderedPageBreak/>
              <w:t>казны"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Содержание и обслуживание муниципальной казны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межбюджетных трансфертов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межбюджетных трансфертов  бюджетам поселений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1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 бюджетам поселений на исполнение переданных полномочий по решению вопросов местного значения  по организации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утверждению карты-плана территории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малого и среднего предпринимательства в Турковском муниципальном районе"</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«Проведение районного соревнования работников АПК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районного соревнования работников АПК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Размещение информационных материалов, посвященных популяризации предпринимательства в СМИ и на официальном сайте администрации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Жилищно-коммунальное хозяйство</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31,9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31,9</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Жилищное хозяйство</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Мероприятия в сфере жилищного хозяйства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Взносы на проведение капитального ремонта общего имущества многоквартирных домов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05</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Образование</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164 519,1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143 134,1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148 842,8</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Дошкольное образование</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23 440,5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20 308,0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21 416,1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23 440,5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20 308,0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21 416,1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23 440,5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20 308,0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21 416,1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дошкольного образования детям»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21 279,0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20 308,0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21 416,1</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69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питания в учреждениях дошкольного образования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образовательной деятельности муниципальных дошкольных образовательных организаций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"Укрепление материально технической базы муниципальных дошкольных образовательных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975,1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дошкольных образовательных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дошкольных образовательных учреждений за счет иных межбюджетных трансфертов из бюджета поселений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надлежащего осуществления полномочий по решению вопросов местного значения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Общее образование</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124 443,3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109 018,1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113 159,7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123 785,5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109 018,1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113 159,7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общего и дополнительного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123 785,5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109 018,1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113 159,7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общего образования детям»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111 468,1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108 763,9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112 905,5</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повышению квалификаций, участию в обучении семинарах,  конкурсах различного уровня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учреждениях общего   образования в рамках выполнения муниципального задания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22 977,5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16 420,0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14 696,4</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22 977,5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16 420,0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14 696,4</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21 126,4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15 007,6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13 234,5</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1 851,1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1 412,4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1 461,9</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питания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образовательной деятельности муниципальных общеобразовательных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86 571,6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90 446,7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96 311,9</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86 571,6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90 446,7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96 311,9</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78 565,5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82 295,8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88 011,0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8 006,1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8 150,9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8 300,9</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«Организация летнего отдыха и оздоровления учащихся»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летнего отдыха и оздоровления учащихся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"Ремонт здания МОУ "ООШ" в р.п.Турки"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Ремонт здания МОУ "ООШ" в р.п.Турки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общеобразовательных школ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2 020,3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общеобразовательных школ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 - технической базы общеобразовательных школ района за счет иных межбюджетных трансфертов из бюджета поселений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"Приведение помещений образовательных учреждений в соответствие с противопожарными нормами"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Приведение помещений образовательных учреждений в соответствие с противопожарными нормам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Обновление материально-технической базы для формирования у обучающихся современных технологических и гуманитарных навыков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Обновление материально-технической базы для формирования у обучающихся современных технологических и гуманитарных навыков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Создание условий для занятий физической культурой и спортом в общеобразовательных учреждениях</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Создание условий для занятий физической культурой и спортом в общеобразовательных учреждениях</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просроченной кредиторской задолженности, в том числе по судам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9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651,2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1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Дополнительное образование детей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9 227,0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7 741,1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7 986,4</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5 917,0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4 873,8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5 029,8</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общего и дополнительного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5 917,0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4 873,8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5 029,8</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дополнительного образования детям»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5 544,9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4 873,8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5 029,8</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предоставления качественного дополнительного образования детям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"Укрепление материально-технической базы муниципальных учреждений дополнительного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учреждений дополнительного образования за счет средства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учреждений дополнительного образования за счет средств областного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культуры  на территории Турковского муниципального района Саратовской области»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2 867,3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2 956,6</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«Сохранение и развитие дополнительного образования в сфере культуры и искусства Турковского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2 867,3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2 956,6</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дополнительного образования детям»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3 228,4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2 867,3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2 956,6</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Молодежная политика и оздоровление детей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"Молодежь Турковского района "</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"Организация и проведение районных мероприятий"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Организация и проведение районных мероприятий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Другие вопросы в области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7 367,3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6 025,9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6 239,6</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104,0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дошкольного образования детям»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повышению квалификаций, участию в обучении семинарах,  конкурсах различного уровня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общего и дополнительного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общего образования детям»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94,0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повышению квалификаций, участию в обучении семинарах,  конкурсах различного уровня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Премии и гранты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"Обеспечение повышения оплаты труда  некоторых категорий  работников муниципальных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Выполнение функций органами местного самоуправления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1 024,7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1 073,7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органов исполнительной власти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1 024,7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1 073,7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функций центрального аппарата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1 024,7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1 073,7</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1 082,9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970,3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1 017,6</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1 082,9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970,3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1 017,6</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51,1</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учреждений (оказание муниципальных услуг, выполнение работ)</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5 419,4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4 591,8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4 751,7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5 400,4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4 572,8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4 732,7</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3 855,8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3 991,0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4 504,5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3 855,8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3 991,0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885,9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731,7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885,9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731,7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муниципальными  казенными учреждениями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310,2</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переданных полномочий за счет субвенций из областного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310,2</w:t>
            </w:r>
          </w:p>
        </w:tc>
      </w:tr>
      <w:tr w:rsidR="00C168E7" w:rsidRPr="001E5E5B" w:rsidTr="00C168E7">
        <w:trPr>
          <w:trHeight w:val="28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144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43,3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39,7</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33,5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30,6</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33,5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30,6</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w:t>
            </w:r>
          </w:p>
        </w:tc>
      </w:tr>
      <w:tr w:rsidR="00C168E7" w:rsidRPr="001E5E5B" w:rsidTr="00C168E7">
        <w:trPr>
          <w:trHeight w:val="181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216,5</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07</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09</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КУЛЬТУРА И КИНЕМАТОГРАФИЯ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30 261,4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20 140,3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20 755,4</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Культура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25 388,6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16 535,5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17 032,2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культуры  на территории Турковского муниципального района Саратовской области»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25 322,1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16 535,5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17 032,2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«Сохранение и развитие библиотечной и культурно-досуговой деятельности»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25 322,1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16 535,5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17 032,2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«Стимулирование творческой активности населения, поддержка организаций в сфере культуры»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13 925,6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12 163,3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12 528,2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сфере культурно-досуговой деятельности в рамках выполнения муниципального задания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«Проведение массовых мероприятий в сфере культуры»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массовых мероприятий в сфере культуры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4 901,9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4 317,2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4 439,0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S2500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"Комплектование книжных фондов муниципальных общедоступных библиотек"</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Комплектование книжных фондов муниципальных общедоступных библиотек</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Мероприятие "Государственная поддержка отрасли культуры (создание многофункциональных мобильных культурных центров) в рамках национального проекта "Культурная среда" в 2019 году"</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"Государственная поддержка лучших сельских учреждений культуры"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Государственная поддержка лучших сельских учреждений культуры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44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учреждения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"Осуществление мероприятия в области энергосбережения и повышение энергетической эффективности"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 xml:space="preserve"> Осуществление мероприятий в области энергосбережения и повышения энергетической эффективности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просроченной кредиторской задолженности, в том числе по судам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Другие вопросы в области культуры, кинематографии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3 604,8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3 723,2</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культуры  на территории Турковского муниципального района Саратовской области»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"Реализация мероприятий по повышению уровня оплаты труда некоторых категорий работников МУ "Централизованная бухгалтерия муниципальных учреждений культуры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666,2</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деятельности учреждений (оказание муниципальных услуг, выполнение работ)</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3 604,8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3 723,2</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4 206,6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3 604,8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3 723,2</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4 033,5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3 573,7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4 033,5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3 460,2</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3 573,7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144,5</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168,1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144,5</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08</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Социальная политика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3 542,8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3 490,1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3 491,5</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Пенсионное обеспечение</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«Социальная поддержка отдельных категорий граждан»</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«Доплаты к трудовой пенсии муниципальным служащим»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Доплаты к трудовой пенсии муниципальным служащим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населения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2 383,5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2 429,4</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2 477,0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«Социальная поддержка отдельных категорий граждан»</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913,9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913,9</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Возмещение затрат медицинским работникам, перешедшим на пенсию и проживающим в сельской местности, по жилищно- коммунальным услугам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"Помощь гражданам, оказавшимся в тяжелой жизненной ситуации"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Помощь гражданам, оказавшимся в тяжелой жизненной ситуации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1 241,6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1 287,5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1 335,1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переданных полномочий за счет субвенций из областного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1 241,6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1 287,5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1 335,1</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предоставлению гражданам субсидий на оплату жилого помещения и коммунальных услуг</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1 241,6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1 287,5</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1 335,1</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23,6</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23,6</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Социальное обеспечение и 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1 264,7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1 311,5</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1 219,6</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1 264,7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1 311,5</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"Молодежь Турковского района "</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"Выплата стипендий студентам медицинских ВУЗов".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Выплата стипендий студентам медицинских ВУЗов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03</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360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Охрана семьи и детства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системы  образования на территории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Подпрограмма  «Развитие системы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04</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ФИЗИЧЕСКАЯ КУЛЬТУРА И СПОРТ</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3 627,4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2 914,0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3 015,0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Физическая культура </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3 617,4</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физической культуры и спорта в Турковском муниципальном районе»</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3 587,3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качественных услуг в сфере физической культуры и спорта»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по исполнению отдельных обязательств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просроченной кредиторской задолженности, в том числе по судам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30,1</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9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29,8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1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0,3</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Массовый спорт</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Муниципальная программа «Развитие физической культуры и спорта в Турковском муниципальном районе»</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«Проведение районных физкультурно-спортивных мероприятий»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районных физкультурно-спортивных мероприятий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СРЕДСТВА МАССОВОЙ ИНФОРМАЦИИ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Периодическая печать и издательства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64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Реализация основного мероприятия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юридическим лицам (кроме некоммерческих организаций), индивидуальным предпринимателям, физическим лицам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02</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 xml:space="preserve">ОБСЛУЖИВАНИЕ ГОСУДАРСТВЕННОГО И МУНИЦИПАЛЬНОГО ДОЛГА </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225,0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225,0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внутреннего государственного и муниципального долга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долговых обязательств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Процентные платежи по муниципальному долгу района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государственного (муниципального) долга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муниципального долга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13</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730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960"/>
        </w:trPr>
        <w:tc>
          <w:tcPr>
            <w:tcW w:w="3402"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МЕЖБЮДЖЕТНЫЕ ТРАНСФЕРТЫ БЮДЖЕТАМ СУБЪЕКТОВ РОССИЙСКОЙ ФЕДЕРАЦИИ И МУНИЦИПАЛЬНЫХ ОБРАЗОВАНИЙ ОБЩЕГО ХАРАКТЕРА</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539,1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550,7</w:t>
            </w:r>
          </w:p>
        </w:tc>
      </w:tr>
      <w:tr w:rsidR="00C168E7" w:rsidRPr="001E5E5B" w:rsidTr="00C168E7">
        <w:trPr>
          <w:trHeight w:val="72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Дотации на выравнивание бюджетной обеспеченности субъектов Российской Федерации и муниципальных образований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межбюджетных трансфертов</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60 0 00 00000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межбюджетных трансфертов  бюджетам поселений</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60 1 00 00000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480"/>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государственных полномочий по расчету и предоставлению дотаций поселениям</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402" w:type="dxa"/>
            <w:shd w:val="clear" w:color="auto" w:fill="auto"/>
            <w:vAlign w:val="bottom"/>
            <w:hideMark/>
          </w:tcPr>
          <w:p w:rsidR="00C168E7" w:rsidRPr="001E5E5B" w:rsidRDefault="00C168E7" w:rsidP="00C168E7">
            <w:pPr>
              <w:overflowPunct/>
              <w:autoSpaceDE/>
              <w:autoSpaceDN/>
              <w:adjustRightInd/>
              <w:textAlignment w:val="auto"/>
            </w:pPr>
            <w:r w:rsidRPr="001E5E5B">
              <w:t>Дотации</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14</w:t>
            </w: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01</w:t>
            </w: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402" w:type="dxa"/>
            <w:shd w:val="clear" w:color="auto" w:fill="auto"/>
            <w:noWrap/>
            <w:vAlign w:val="bottom"/>
            <w:hideMark/>
          </w:tcPr>
          <w:p w:rsidR="00C168E7" w:rsidRPr="001E5E5B" w:rsidRDefault="00C168E7" w:rsidP="00C168E7">
            <w:pPr>
              <w:overflowPunct/>
              <w:autoSpaceDE/>
              <w:autoSpaceDN/>
              <w:adjustRightInd/>
              <w:textAlignment w:val="auto"/>
              <w:rPr>
                <w:b/>
                <w:bCs/>
              </w:rPr>
            </w:pPr>
            <w:r w:rsidRPr="001E5E5B">
              <w:rPr>
                <w:b/>
                <w:bCs/>
              </w:rPr>
              <w:t>Всего</w:t>
            </w:r>
          </w:p>
        </w:tc>
        <w:tc>
          <w:tcPr>
            <w:tcW w:w="85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845"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41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99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256 163,90</w:t>
            </w:r>
          </w:p>
        </w:tc>
        <w:tc>
          <w:tcPr>
            <w:tcW w:w="1134"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201 601,20</w:t>
            </w:r>
          </w:p>
        </w:tc>
        <w:tc>
          <w:tcPr>
            <w:tcW w:w="1133"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209 188,20</w:t>
            </w:r>
          </w:p>
        </w:tc>
      </w:tr>
      <w:tr w:rsidR="00C168E7" w:rsidRPr="001E5E5B" w:rsidTr="00C168E7">
        <w:trPr>
          <w:trHeight w:val="255"/>
        </w:trPr>
        <w:tc>
          <w:tcPr>
            <w:tcW w:w="3402" w:type="dxa"/>
            <w:shd w:val="clear" w:color="auto" w:fill="auto"/>
            <w:noWrap/>
            <w:vAlign w:val="bottom"/>
            <w:hideMark/>
          </w:tcPr>
          <w:p w:rsidR="00C168E7" w:rsidRPr="001E5E5B" w:rsidRDefault="00C168E7" w:rsidP="00C168E7">
            <w:pPr>
              <w:overflowPunct/>
              <w:autoSpaceDE/>
              <w:autoSpaceDN/>
              <w:adjustRightInd/>
              <w:textAlignment w:val="auto"/>
            </w:pPr>
          </w:p>
        </w:tc>
        <w:tc>
          <w:tcPr>
            <w:tcW w:w="855" w:type="dxa"/>
            <w:shd w:val="clear" w:color="auto" w:fill="auto"/>
            <w:noWrap/>
            <w:vAlign w:val="bottom"/>
            <w:hideMark/>
          </w:tcPr>
          <w:p w:rsidR="00C168E7" w:rsidRPr="001E5E5B" w:rsidRDefault="00C168E7" w:rsidP="00C168E7">
            <w:pPr>
              <w:overflowPunct/>
              <w:autoSpaceDE/>
              <w:autoSpaceDN/>
              <w:adjustRightInd/>
              <w:textAlignment w:val="auto"/>
            </w:pPr>
          </w:p>
        </w:tc>
        <w:tc>
          <w:tcPr>
            <w:tcW w:w="845" w:type="dxa"/>
            <w:shd w:val="clear" w:color="auto" w:fill="auto"/>
            <w:noWrap/>
            <w:vAlign w:val="bottom"/>
            <w:hideMark/>
          </w:tcPr>
          <w:p w:rsidR="00C168E7" w:rsidRPr="001E5E5B" w:rsidRDefault="00C168E7" w:rsidP="00C168E7">
            <w:pPr>
              <w:overflowPunct/>
              <w:autoSpaceDE/>
              <w:autoSpaceDN/>
              <w:adjustRightInd/>
              <w:textAlignment w:val="auto"/>
            </w:pPr>
          </w:p>
        </w:tc>
        <w:tc>
          <w:tcPr>
            <w:tcW w:w="1419" w:type="dxa"/>
            <w:shd w:val="clear" w:color="auto" w:fill="auto"/>
            <w:noWrap/>
            <w:vAlign w:val="bottom"/>
            <w:hideMark/>
          </w:tcPr>
          <w:p w:rsidR="00C168E7" w:rsidRPr="001E5E5B" w:rsidRDefault="00C168E7" w:rsidP="00C168E7">
            <w:pPr>
              <w:overflowPunct/>
              <w:autoSpaceDE/>
              <w:autoSpaceDN/>
              <w:adjustRightInd/>
              <w:textAlignment w:val="auto"/>
            </w:pPr>
          </w:p>
        </w:tc>
        <w:tc>
          <w:tcPr>
            <w:tcW w:w="992" w:type="dxa"/>
            <w:shd w:val="clear" w:color="auto" w:fill="auto"/>
            <w:noWrap/>
            <w:vAlign w:val="bottom"/>
            <w:hideMark/>
          </w:tcPr>
          <w:p w:rsidR="00C168E7" w:rsidRPr="001E5E5B" w:rsidRDefault="00C168E7" w:rsidP="00C168E7">
            <w:pPr>
              <w:overflowPunct/>
              <w:autoSpaceDE/>
              <w:autoSpaceDN/>
              <w:adjustRightInd/>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textAlignment w:val="auto"/>
            </w:pPr>
          </w:p>
        </w:tc>
        <w:tc>
          <w:tcPr>
            <w:tcW w:w="1134" w:type="dxa"/>
            <w:shd w:val="clear" w:color="auto" w:fill="auto"/>
            <w:noWrap/>
            <w:vAlign w:val="bottom"/>
            <w:hideMark/>
          </w:tcPr>
          <w:p w:rsidR="00C168E7" w:rsidRPr="001E5E5B" w:rsidRDefault="00C168E7" w:rsidP="00C168E7">
            <w:pPr>
              <w:overflowPunct/>
              <w:autoSpaceDE/>
              <w:autoSpaceDN/>
              <w:adjustRightInd/>
              <w:textAlignment w:val="auto"/>
            </w:pPr>
          </w:p>
        </w:tc>
        <w:tc>
          <w:tcPr>
            <w:tcW w:w="1133" w:type="dxa"/>
            <w:shd w:val="clear" w:color="auto" w:fill="auto"/>
            <w:noWrap/>
            <w:vAlign w:val="bottom"/>
            <w:hideMark/>
          </w:tcPr>
          <w:p w:rsidR="00C168E7" w:rsidRPr="001E5E5B" w:rsidRDefault="00C168E7" w:rsidP="00C168E7">
            <w:pPr>
              <w:overflowPunct/>
              <w:autoSpaceDE/>
              <w:autoSpaceDN/>
              <w:adjustRightInd/>
              <w:textAlignment w:val="auto"/>
            </w:pPr>
          </w:p>
        </w:tc>
      </w:tr>
    </w:tbl>
    <w:p w:rsidR="00C168E7" w:rsidRPr="001E5E5B" w:rsidRDefault="00C168E7" w:rsidP="00C168E7"/>
    <w:p w:rsidR="00C168E7" w:rsidRPr="001E5E5B" w:rsidRDefault="00C168E7" w:rsidP="00C168E7">
      <w:pPr>
        <w:ind w:firstLine="4536"/>
      </w:pPr>
      <w:r w:rsidRPr="001E5E5B">
        <w:t>Приложение  №7 к решению Собрания депутатов</w:t>
      </w:r>
    </w:p>
    <w:p w:rsidR="00C168E7" w:rsidRPr="001E5E5B" w:rsidRDefault="00C168E7" w:rsidP="00C168E7">
      <w:pPr>
        <w:ind w:firstLine="4536"/>
      </w:pPr>
      <w:r w:rsidRPr="001E5E5B">
        <w:t xml:space="preserve">Турковского муниципального района </w:t>
      </w:r>
    </w:p>
    <w:p w:rsidR="00C168E7" w:rsidRPr="001E5E5B" w:rsidRDefault="00C168E7" w:rsidP="00C168E7">
      <w:pPr>
        <w:ind w:firstLine="4536"/>
      </w:pPr>
      <w:r w:rsidRPr="001E5E5B">
        <w:t>от 25.12.2018 г. № 25/1</w:t>
      </w:r>
    </w:p>
    <w:p w:rsidR="00C168E7" w:rsidRPr="001E5E5B" w:rsidRDefault="00C168E7" w:rsidP="00C168E7">
      <w:pPr>
        <w:jc w:val="center"/>
        <w:rPr>
          <w:b/>
        </w:rPr>
      </w:pPr>
      <w:r w:rsidRPr="001E5E5B">
        <w:t xml:space="preserve">    </w:t>
      </w:r>
      <w:r w:rsidRPr="001E5E5B">
        <w:rPr>
          <w:b/>
        </w:rPr>
        <w:t> </w:t>
      </w:r>
    </w:p>
    <w:p w:rsidR="00C168E7" w:rsidRPr="001E5E5B" w:rsidRDefault="00C168E7" w:rsidP="00C168E7">
      <w:pPr>
        <w:jc w:val="center"/>
        <w:rPr>
          <w:b/>
        </w:rPr>
      </w:pPr>
    </w:p>
    <w:p w:rsidR="00C168E7" w:rsidRPr="001E5E5B" w:rsidRDefault="00C168E7" w:rsidP="00C168E7">
      <w:pPr>
        <w:jc w:val="center"/>
        <w:rPr>
          <w:b/>
        </w:rPr>
      </w:pPr>
      <w:r w:rsidRPr="001E5E5B">
        <w:rPr>
          <w:b/>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2019 год и на плановый период 2020 и 2021 годов</w:t>
      </w:r>
    </w:p>
    <w:p w:rsidR="00C168E7" w:rsidRPr="001E5E5B" w:rsidRDefault="00C168E7" w:rsidP="00C168E7">
      <w:pPr>
        <w:jc w:val="right"/>
      </w:pPr>
      <w:r w:rsidRPr="001E5E5B">
        <w:t>(тыс. рублей)</w:t>
      </w:r>
    </w:p>
    <w:tbl>
      <w:tblPr>
        <w:tblW w:w="107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559"/>
        <w:gridCol w:w="1072"/>
        <w:gridCol w:w="1338"/>
        <w:gridCol w:w="1416"/>
        <w:gridCol w:w="1416"/>
      </w:tblGrid>
      <w:tr w:rsidR="00C168E7" w:rsidRPr="001E5E5B" w:rsidTr="00C168E7">
        <w:trPr>
          <w:trHeight w:val="300"/>
        </w:trPr>
        <w:tc>
          <w:tcPr>
            <w:tcW w:w="3970" w:type="dxa"/>
            <w:vMerge w:val="restart"/>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Наименование</w:t>
            </w:r>
          </w:p>
        </w:tc>
        <w:tc>
          <w:tcPr>
            <w:tcW w:w="1559"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Целевая статья</w:t>
            </w:r>
          </w:p>
        </w:tc>
        <w:tc>
          <w:tcPr>
            <w:tcW w:w="1072" w:type="dxa"/>
            <w:vMerge w:val="restart"/>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Вид расходов</w:t>
            </w:r>
          </w:p>
        </w:tc>
        <w:tc>
          <w:tcPr>
            <w:tcW w:w="4170" w:type="dxa"/>
            <w:gridSpan w:val="3"/>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Сумма</w:t>
            </w:r>
          </w:p>
        </w:tc>
      </w:tr>
      <w:tr w:rsidR="00C168E7" w:rsidRPr="001E5E5B" w:rsidTr="00C168E7">
        <w:trPr>
          <w:trHeight w:val="402"/>
        </w:trPr>
        <w:tc>
          <w:tcPr>
            <w:tcW w:w="3970" w:type="dxa"/>
            <w:vMerge/>
            <w:vAlign w:val="center"/>
            <w:hideMark/>
          </w:tcPr>
          <w:p w:rsidR="00C168E7" w:rsidRPr="001E5E5B" w:rsidRDefault="00C168E7" w:rsidP="00C168E7">
            <w:pPr>
              <w:overflowPunct/>
              <w:autoSpaceDE/>
              <w:autoSpaceDN/>
              <w:adjustRightInd/>
              <w:textAlignment w:val="auto"/>
              <w:rPr>
                <w:b/>
                <w:bCs/>
              </w:rPr>
            </w:pPr>
          </w:p>
        </w:tc>
        <w:tc>
          <w:tcPr>
            <w:tcW w:w="1559" w:type="dxa"/>
            <w:vMerge/>
            <w:vAlign w:val="center"/>
            <w:hideMark/>
          </w:tcPr>
          <w:p w:rsidR="00C168E7" w:rsidRPr="001E5E5B" w:rsidRDefault="00C168E7" w:rsidP="00C168E7">
            <w:pPr>
              <w:overflowPunct/>
              <w:autoSpaceDE/>
              <w:autoSpaceDN/>
              <w:adjustRightInd/>
              <w:textAlignment w:val="auto"/>
              <w:rPr>
                <w:b/>
                <w:bCs/>
              </w:rPr>
            </w:pPr>
          </w:p>
        </w:tc>
        <w:tc>
          <w:tcPr>
            <w:tcW w:w="1072" w:type="dxa"/>
            <w:vMerge/>
            <w:vAlign w:val="center"/>
            <w:hideMark/>
          </w:tcPr>
          <w:p w:rsidR="00C168E7" w:rsidRPr="001E5E5B" w:rsidRDefault="00C168E7" w:rsidP="00C168E7">
            <w:pPr>
              <w:overflowPunct/>
              <w:autoSpaceDE/>
              <w:autoSpaceDN/>
              <w:adjustRightInd/>
              <w:textAlignment w:val="auto"/>
              <w:rPr>
                <w:b/>
                <w:bCs/>
              </w:rPr>
            </w:pPr>
          </w:p>
        </w:tc>
        <w:tc>
          <w:tcPr>
            <w:tcW w:w="1338" w:type="dxa"/>
            <w:shd w:val="clear" w:color="auto" w:fill="auto"/>
            <w:vAlign w:val="center"/>
            <w:hideMark/>
          </w:tcPr>
          <w:p w:rsidR="00C168E7" w:rsidRPr="001E5E5B" w:rsidRDefault="00C168E7" w:rsidP="00C168E7">
            <w:pPr>
              <w:overflowPunct/>
              <w:autoSpaceDE/>
              <w:autoSpaceDN/>
              <w:adjustRightInd/>
              <w:jc w:val="center"/>
              <w:textAlignment w:val="auto"/>
              <w:rPr>
                <w:b/>
                <w:bCs/>
              </w:rPr>
            </w:pPr>
            <w:r w:rsidRPr="001E5E5B">
              <w:rPr>
                <w:b/>
                <w:bCs/>
              </w:rPr>
              <w:t>2018 год</w:t>
            </w:r>
          </w:p>
        </w:tc>
        <w:tc>
          <w:tcPr>
            <w:tcW w:w="1416"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2019 год</w:t>
            </w:r>
          </w:p>
        </w:tc>
        <w:tc>
          <w:tcPr>
            <w:tcW w:w="1416"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2020 год</w:t>
            </w:r>
          </w:p>
        </w:tc>
      </w:tr>
      <w:tr w:rsidR="00C168E7" w:rsidRPr="001E5E5B" w:rsidTr="00C168E7">
        <w:trPr>
          <w:trHeight w:val="255"/>
        </w:trPr>
        <w:tc>
          <w:tcPr>
            <w:tcW w:w="3970"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1</w:t>
            </w:r>
          </w:p>
        </w:tc>
        <w:tc>
          <w:tcPr>
            <w:tcW w:w="1559"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2</w:t>
            </w:r>
          </w:p>
        </w:tc>
        <w:tc>
          <w:tcPr>
            <w:tcW w:w="1072"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3</w:t>
            </w:r>
          </w:p>
        </w:tc>
        <w:tc>
          <w:tcPr>
            <w:tcW w:w="1338"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4</w:t>
            </w:r>
          </w:p>
        </w:tc>
        <w:tc>
          <w:tcPr>
            <w:tcW w:w="1416"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5</w:t>
            </w:r>
          </w:p>
        </w:tc>
        <w:tc>
          <w:tcPr>
            <w:tcW w:w="1416" w:type="dxa"/>
            <w:shd w:val="clear" w:color="auto" w:fill="auto"/>
            <w:noWrap/>
            <w:vAlign w:val="center"/>
            <w:hideMark/>
          </w:tcPr>
          <w:p w:rsidR="00C168E7" w:rsidRPr="001E5E5B" w:rsidRDefault="00C168E7" w:rsidP="00C168E7">
            <w:pPr>
              <w:overflowPunct/>
              <w:autoSpaceDE/>
              <w:autoSpaceDN/>
              <w:adjustRightInd/>
              <w:jc w:val="center"/>
              <w:textAlignment w:val="auto"/>
              <w:rPr>
                <w:b/>
                <w:bCs/>
              </w:rPr>
            </w:pPr>
            <w:r w:rsidRPr="001E5E5B">
              <w:rPr>
                <w:b/>
                <w:bCs/>
              </w:rPr>
              <w:t>6</w:t>
            </w:r>
          </w:p>
        </w:tc>
      </w:tr>
      <w:tr w:rsidR="00C168E7" w:rsidRPr="001E5E5B" w:rsidTr="00C168E7">
        <w:trPr>
          <w:trHeight w:val="255"/>
        </w:trPr>
        <w:tc>
          <w:tcPr>
            <w:tcW w:w="3970" w:type="dxa"/>
            <w:shd w:val="clear" w:color="auto" w:fill="auto"/>
            <w:noWrap/>
            <w:vAlign w:val="bottom"/>
            <w:hideMark/>
          </w:tcPr>
          <w:p w:rsidR="00C168E7" w:rsidRPr="001E5E5B" w:rsidRDefault="00C168E7" w:rsidP="00C168E7">
            <w:pPr>
              <w:overflowPunct/>
              <w:autoSpaceDE/>
              <w:autoSpaceDN/>
              <w:adjustRightInd/>
              <w:textAlignment w:val="auto"/>
            </w:pPr>
          </w:p>
        </w:tc>
        <w:tc>
          <w:tcPr>
            <w:tcW w:w="1559" w:type="dxa"/>
            <w:shd w:val="clear" w:color="auto" w:fill="auto"/>
            <w:noWrap/>
            <w:vAlign w:val="bottom"/>
            <w:hideMark/>
          </w:tcPr>
          <w:p w:rsidR="00C168E7" w:rsidRPr="001E5E5B" w:rsidRDefault="00C168E7" w:rsidP="00C168E7">
            <w:pPr>
              <w:overflowPunct/>
              <w:autoSpaceDE/>
              <w:autoSpaceDN/>
              <w:adjustRightInd/>
              <w:textAlignment w:val="auto"/>
            </w:pPr>
          </w:p>
        </w:tc>
        <w:tc>
          <w:tcPr>
            <w:tcW w:w="1072" w:type="dxa"/>
            <w:shd w:val="clear" w:color="auto" w:fill="auto"/>
            <w:noWrap/>
            <w:vAlign w:val="bottom"/>
            <w:hideMark/>
          </w:tcPr>
          <w:p w:rsidR="00C168E7" w:rsidRPr="001E5E5B" w:rsidRDefault="00C168E7" w:rsidP="00C168E7">
            <w:pPr>
              <w:overflowPunct/>
              <w:autoSpaceDE/>
              <w:autoSpaceDN/>
              <w:adjustRightInd/>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textAlignment w:val="auto"/>
            </w:pPr>
          </w:p>
        </w:tc>
        <w:tc>
          <w:tcPr>
            <w:tcW w:w="1416" w:type="dxa"/>
            <w:shd w:val="clear" w:color="auto" w:fill="auto"/>
            <w:noWrap/>
            <w:vAlign w:val="bottom"/>
            <w:hideMark/>
          </w:tcPr>
          <w:p w:rsidR="00C168E7" w:rsidRPr="001E5E5B" w:rsidRDefault="00C168E7" w:rsidP="00C168E7">
            <w:pPr>
              <w:overflowPunct/>
              <w:autoSpaceDE/>
              <w:autoSpaceDN/>
              <w:adjustRightInd/>
              <w:textAlignment w:val="auto"/>
            </w:pPr>
          </w:p>
        </w:tc>
        <w:tc>
          <w:tcPr>
            <w:tcW w:w="1416" w:type="dxa"/>
            <w:shd w:val="clear" w:color="auto" w:fill="auto"/>
            <w:noWrap/>
            <w:vAlign w:val="bottom"/>
            <w:hideMark/>
          </w:tcPr>
          <w:p w:rsidR="00C168E7" w:rsidRPr="001E5E5B" w:rsidRDefault="00C168E7" w:rsidP="00C168E7">
            <w:pPr>
              <w:overflowPunct/>
              <w:autoSpaceDE/>
              <w:autoSpaceDN/>
              <w:adjustRightInd/>
              <w:textAlignment w:val="auto"/>
            </w:pP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«Управление земельно-имущественными ресурсами Турковского муниципального района Саратовской области»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51 0 00 00000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977,9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«Выполнение геодезических и кадастровых работ по учету объектов капитального строительства, земельных участков»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Выполнение геодезических и кадастровых работ по учету объектов капитального строительства, земельных участков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51 0 01 04700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878,0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«Оказание услуг по рыночной оценке земельных участков и объектов недвижимости и прав на них»</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Оказание услуг по рыночной оценке земельных участков и объектов недвижимости и прав на них</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51 0 02 01160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"Содержание  и обслуживание муниципальной казны"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Содержание и обслуживание муниципальной казны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51 0 03 01170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«Реализация мероприятий по повышению уровня оплаты труда некоторых категорий работников муниципальных учреждений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53 0 00 00000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1 408,1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Повышение оплаты труда некоторых категорий работников муниципальных учреждений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1 408,1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1 267,4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1 267,4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140,7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140,7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53 0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lastRenderedPageBreak/>
              <w:t>Муниципальная программа «Социальная поддержка отдельных категорий граждан»</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54 0 00 00000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1 429,9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1 429,9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1 429,9</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«Доплаты к трудовой пенсии муниципальным служащим»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Доплаты к трудовой пенсии муниципальным служащим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54 0 01 01030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516,0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Возмещение затрат медицинским работникам, перешедшим на пенсию и проживающим в сельской местности, по жилищно- коммунальным услугам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863,9</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15,3</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54 0 02 01300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848,6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"Помощь гражданам, оказавшимся в тяжелой жизненной ситуации"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Помощь гражданам, оказавшимся в тяжелой жизненной ситуации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54 0 03 04118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r>
      <w:tr w:rsidR="00C168E7" w:rsidRPr="001E5E5B" w:rsidTr="00C168E7">
        <w:trPr>
          <w:trHeight w:val="69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«Развитие физической культуры и спорта в Турковском муниципальном районе»</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55 0 00 00000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3 597,3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2 914,0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3 015,0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качественных услуг в сфере физической культуры и спорта»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55 0 01 04104</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3 392,0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2 904,0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3 005,0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«Проведение районных физкультурно-спортивных мероприятий»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районных физкультурно-спортивных мероприятий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55 0 02 04300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55 0 03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"Развитие информационного партнерства органов местного самоуправления Турковского муниципального района со средствами массовой информации"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58 0 00 00000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21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"Предоставление субсидии на финансовое обеспечение (возмещение) затрат по производству и публикации социально значимой информации, а также по опубликованию муниципальных правовых актов, иной официальной информации органов местного самоуправления Турковского муниципального района в печатных средствах массовой информации, учрежденных органами местного самоуправления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Реализация основного мероприятия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юридическим лицам (кроме некоммерческих организаций), индивидуальным предпринимателям, физическим лицам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58 0 01 08090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Предоставление межбюджетных трансфертов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60 0 00 00000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992,8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539,1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550,7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Предоставление межбюджетных трансфертов  бюджетам поселений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60 1 00 00000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992,8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539,1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550,7</w:t>
            </w:r>
          </w:p>
        </w:tc>
      </w:tr>
      <w:tr w:rsidR="00C168E7" w:rsidRPr="001E5E5B" w:rsidTr="00C168E7">
        <w:trPr>
          <w:trHeight w:val="16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 бюджетам поселений на исполнение переданных полномочий по решению вопросов местного значения  по организации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утверждению карты-плана территории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Межбюджетные трансферты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межбюджетные трансферты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60 1 00 13100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465,0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государственных полномочий по расчету и предоставлению дотаций поселениям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Дотации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60 1 00 76100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539,1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550,7</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«Развитие системы  образования на территории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66 0 00 00000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154 273,7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134 878,6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140 238,1</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Подпрограмма  «Развитие системы дошкольного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66 1 00 00000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24 123,8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20 892,7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21 954,6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дошкольного образования детям»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21 289,0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20 318,0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21 426,1</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повышению квалификаций, участию в обучении семинарах,  конкурсах различного уровня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66 1 01 04105</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7 581,9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6 247,8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6 466,7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питания в учреждениях дошкольного образования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66 1 01 04108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194,6</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образовательной деятельности муниципальных дошкольных образовательных организаций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66 1 01 76700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13 091,4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13 454,5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14 343,7</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66 1 01 76900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411,1</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Основное мероприятие «Возмещение затрат медицинским работникам, перешедшим на пенсию и проживающим в сельской местности, по жилищно- </w:t>
            </w:r>
            <w:r w:rsidRPr="001E5E5B">
              <w:lastRenderedPageBreak/>
              <w:t>коммунальным услугам»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66 1 02 00000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«Возмещение затрат медицинским работникам, перешедшим на пенсию и проживающим в сельской местности, по жилищно- коммунальным услугам»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66 1 02 01300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66 1 03 77900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643,3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544,7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498,5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1 186,4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1 067,7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04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"Укрепление материально технической базы муниципальных дошкольных образовательных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975,1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Укрепление материально-технической базы муниципальных дошкольных образовательных учреждений </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Укрепление материально-технической базы муниципальных дошкольных образовательных учреждений за счет иных межбюджетных трансфертов из бюджета поселений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66 1 05 08091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844,8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66 1 05 79200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Подпрограмма «Развитие системы общего и дополнительного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66 2 00 00000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129 786,5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113 985,9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118 283,5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общего образования детям»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111 552,1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108 857,9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112 999,5</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повышению квалификаций, участию в обучении семинарах,  конкурсах различного уровня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Премии и гранты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24,3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66 2 01 01900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учреждениях общего   образования в рамках выполнения муниципального задания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22 977,5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16 420,0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14 696,4</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22 977,5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16 420,0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14 696,4</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21 126,4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15 007,6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13 234,5</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66 2 01 04106</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1 851,1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1 412,4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1 461,9</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питания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149,9</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66 2 01 04109</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62,8</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66 2 01 04111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образовательной деятельности муниципальных общеобразовательных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86 571,6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90 446,7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96 311,9</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86 571,6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90 446,7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96 311,9</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78 565,5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82 295,8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88 011,0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8 006,1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8 150,9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8 300,9</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1 684,5</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1 256,0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66 2 01 77200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428,5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«Организация летнего отдыха и оздоровления учащихся»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летнего отдыха и оздоровления учащихся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254,2</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66 2 02 04110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57,8</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дополнительного образования детям»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5 544,9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4 873,8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5 029,8</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предоставления качественного дополнительного образования детям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66 2 03 04107</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4 829,2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4 125,2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4 269,8</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679,9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711,2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722,0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03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04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"Ремонт здания МОУ "ООШ" в р.п.Турки"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Ремонт здания МОУ "ООШ" в р.п.Турки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66 2 05 08090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6 890,0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общеобразовательных школ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2 020,3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общеобразовательных школ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 - технической базы общеобразовательных школ района за счет иных межбюджетных трансфертов из бюджета поселений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66 2 06 08091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66 2 06 79200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"Приведение помещений образовательных учреждений в соответствие с противопожарными нормами"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Приведение помещений образовательных учреждений в соответствие с противопожарными нормам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66 2 07 08090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"Укрепление материально-технической базы муниципальных учреждений дополнительного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Укрепление материально-технической базы муниципальных учреждений дополнительного образования за счет средства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66 2 08 04107</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муниципальных учреждений дополнительного образования за счет средств областного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66 2 08 79200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Обновление материально-технической базы для формирования у обучающихся современных технологических и гуманитарных навыков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Обновление материально-технической базы для формирования у обучающихся современных технологических и гуманитарных навыков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E1 51690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1 892,1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Создание условий для занятий физической культурой и спортом в общеобразовательных учреждениях</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Создание условий для занятий физической культурой и спортом в общеобразовательных учреждениях</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2 E2 50970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1 210,8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Подпрограмма "Обеспечение повышения оплаты труда  некоторых категорий  работников муниципальных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66 3 00 00000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363,4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66 3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«Развитие культуры  на территории Турковского муниципального района Саратовской области»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68 0 00 00000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29 298,3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19 402,8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19 988,8</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Подпрограмма «Сохранение и развитие дополнительного образования в сфере культуры и искусства Турковского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68 1 00 00000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3 310,0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2 867,3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2 956,6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предоставления качественного дополнительного образования детям»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3 228,4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2 867,3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2 956,6</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68 1 01 04101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2 779,1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2 397,3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2 479,6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426,8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446,5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453,2</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01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81,6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1 02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lastRenderedPageBreak/>
              <w:t>Подпрограмма  «Сохранение и развитие библиотечной и культурно-досуговой деятельности»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68 2 00 00000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25 322,1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16 535,5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17 032,2</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«Стимулирование творческой активности населения, поддержка организаций в сфере культуры»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13 925,6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12 163,3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12 528,2</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в сфере культурно-досуговой деятельности в рамках выполнения муниципального задания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68 2 01 04102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11 292,0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9 408,4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9 731,7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2 501,9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2 617,1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2 656,7</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01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131,7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137,8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139,8</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«Проведение массовых мероприятий в сфере культуры»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массовых мероприятий в сфере культуры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68 2 02 04400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175,0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65,0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4 901,9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4 317,2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4 439,0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68 2 03 04103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3 580,4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2 934,9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3 035,7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Сохранение достигнутых показателей повышения оплаты труда отдельных категорий работников бюджетной сферы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68 2 03 72500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1 255,4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1 313,2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1 333,1</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Сохранение достигнутых показателей повышения оплаты труда отдельных категорий работников бюджетной сферы за </w:t>
            </w:r>
            <w:r w:rsidRPr="001E5E5B">
              <w:lastRenderedPageBreak/>
              <w:t>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68 2 03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03 S2500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70,2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"Комплектование книжных фондов муниципальных общедоступных библиотек"</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Комплектование книжных фондов муниципальных общедоступных библиотек</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05 L5191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14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Мероприятие "Государственная поддержка отрасли культуры (создание многофункциональных мобильных культурных центров) в рамках национального проекта "Культурная среда" в 2019 году"</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06 L5198</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4 806,6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"Государственная поддержка лучших сельских учреждений культуры"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Государственная поддержка лучших сельских учреждений культуры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07 L5192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14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08 L5193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95,3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Укрепление материально-технической базы учреждения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надлежащего осуществления полномочий по решению вопросов местного значения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68 2 09 79200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"Осуществление мероприятия в области энергосбережения и повышение энергетической эффективности"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Осуществление мероприятий в области энергосбережения и повышения энергетической эффективности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2 10 79Б00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1 000,0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Подпрограмма "Реализация мероприятий по повышению уровня оплаты труда некоторых категорий работников МУ "Централизованная бухгалтерия муниципальных учреждений культуры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68 3 00 00000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666,2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68 3 01 72300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599,6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повышения оплаты труда некоторых категорий работников муниципальных учреждений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68 3 01 S2300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"Развитие малого и среднего предпринимательства в Турковском муниципальном районе"</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69 0 00 00000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129,0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Основное мероприятие «Проведение районного соревнования работников АПК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районного соревнования работников АПК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69 0 02 04500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«Размещение информационных материалов, посвященных популяризации предпринимательства в СМИ и на официальном сайте администрации»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Размещение информационных материалов, посвященных популяризации предпринимательства в СМИ и на официальном сайте администрации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69 0 03 04600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«Капитальный ремонт, ремонт и содержание автомобильных дорог Турковского муниципального района 2018-2021годах »</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71 0 00 00000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19 247,9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9 803,6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10 141,1</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"Содержание автомобильных  дорог муниципального района "</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Содержание автомобильных  дорог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71 0 01 21201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9 198,1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4 595,0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«Капитальный ремонт, ремонт и содержание автомобильных дорог общего пользования местного значения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4 959,7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капитального ремонта, ремонта и содержания автомобильных дорог общего пользования местного значения муниципальных районов области, за счет средств областного дорожного фонда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D7300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4 558,1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Обеспечение капитального ремонта, ремонта  и содержания автомобильных дорог общего пользования  местного значения муниципальных районов области, за счет средств муниципального дорожного </w:t>
            </w:r>
            <w:r w:rsidRPr="001E5E5B">
              <w:lastRenderedPageBreak/>
              <w:t>фонда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71 0 02 S7300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S7300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02 S7300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401,6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«Капитальный ремонт, ремонт и содержание автомобильных дорог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Капитальный ремонт, ремонт и содержание автомобильных дорог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71 0 03 21200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5 208,6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5 546,1</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"Обеспечение прироста протяженности сети автомобильных дорог общего пользования  местного значения соответствующих нормативным требованиям"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5 090,1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прироста потяженности сети автомобильных дорог общего пользования местного значения, соответствующих нормативным требованиям, за счет средств областного дорожного фонда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D99Э0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5 000,1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прироста протяженности сети автомобильных дорог местного значения, соответствующих нормативным требованиям, за счет средств муниципального дорожного фонда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71 0 05 S99Э0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Выполнение функций органами местного самоуправления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81 0 00 00000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15 387,3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13 348,1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13 952,3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Обеспечение деятельности органов исполнительной власти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81 3 00 00000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15 387,3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13 348,1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13 952,3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главы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81 3 00 02101</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1 285,1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1 148,4</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обеспечение функций центрального аппарата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14 094,2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12 191,7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12 795,9</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12 236,1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10 963,2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11 499,2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12 236,1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10 963,2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11 499,2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1 842,1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1 212,5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1 280,7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1 842,1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1 212,5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1 280,7</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16,0</w:t>
            </w:r>
          </w:p>
        </w:tc>
      </w:tr>
      <w:tr w:rsidR="00C168E7" w:rsidRPr="001E5E5B" w:rsidTr="00C168E7">
        <w:trPr>
          <w:trHeight w:val="69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органами местного самоуправления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81 3 00 06100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Прочие мероприятия в сфере управления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82 0 00 00000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73,6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38,2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членских взносов в Ассоциацию «Совет муниципальных образований области»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73,6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82 0 00 08190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Обеспечение деятельности учреждений (оказание муниципальных услуг, выполнение работ)</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83 0 00 00000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18 729,2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14 572,7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15 071,5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обеспечение деятельности муниципальных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18 647,2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14 490,7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14 989,5</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12 501,7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10 708,9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11 076,5</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12 501,7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10 708,9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11 076,5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6 108,5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3 744,8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3 876,0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6 108,5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3 744,8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3 876,0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83 0 00 04200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37,0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земельного налога, налога на имущество и транспортного налога муниципальными  казенными учреждениями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83 0 00 06200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82,0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Обслуживание долговых обязательств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85 0 00 00000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150,9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225,0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Процентные платежи по муниципальному долгу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государственного (муниципального) долга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Обслуживание муниципального долга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85 0 00 09710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730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150,9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Межбюджетные трансферты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86 0 00 00000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6 202,2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2 764,5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2 851,7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Осуществление переданных полномочий за счет субвенций из областного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86 1 00 00000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2 679,6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2 764,5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2 851,7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отдельных государственных полномочий по государственному управлению охраной труда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226,7</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196,4</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30,3</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отдельных государственных полномочий по осуществлению деятельности по опеке и попечительству в отношении совершеннолетних граждан</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224,9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231,8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238,8</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42,5</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213,0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226,8</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86 1 00 76500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30,2</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30,5</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221,6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235,5</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86 1 00 76600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38,8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39,2</w:t>
            </w:r>
          </w:p>
        </w:tc>
      </w:tr>
      <w:tr w:rsidR="00C168E7" w:rsidRPr="001E5E5B" w:rsidTr="00C168E7">
        <w:trPr>
          <w:trHeight w:val="264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52,4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54,0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45,7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49,0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86 1 00 77300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5,0</w:t>
            </w:r>
          </w:p>
        </w:tc>
      </w:tr>
      <w:tr w:rsidR="00C168E7" w:rsidRPr="001E5E5B" w:rsidTr="00C168E7">
        <w:trPr>
          <w:trHeight w:val="144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47,4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43,3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39,7</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33,5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30,6</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36,4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33,5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9,1</w:t>
            </w:r>
          </w:p>
        </w:tc>
      </w:tr>
      <w:tr w:rsidR="00C168E7" w:rsidRPr="001E5E5B" w:rsidTr="00C168E7">
        <w:trPr>
          <w:trHeight w:val="16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216,5</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86 1 00 77E00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20,2</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организации предоставления гражданам субсидий на оплату жилого помещения и коммунальных услуг</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214,8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221,7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228,6</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189,7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196,3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77Б00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32,3</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государственных  полномочий по предоставлению гражданам субсидий на оплату жилого помещения и коммунальных услуг</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1 241,6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1 287,5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1 335,1</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23,6</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22,8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23,6</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1 219,6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1 264,7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1 311,5</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Публичные нормативные социальные выплаты гражданам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77В00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1 219,6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1 264,7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1 311,5</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77Г00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1,3</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Проведение мероприятий по отлову и содержанию безнадзорных животных</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1 00 77Д00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48,7</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Осуществление части полномочий по решению вопросов местного значения в соответствии с заключенными соглашениями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86 2 00 00000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3 522,6</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91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255,8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86 2 00 08020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составлению, исполнению бюджета муниципального образования, осуществление контроля за его исполнением, составление отчета об исполнении бюджета муниципального образования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2 374,8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2 139,8</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 xml:space="preserve"> Расходы на выплаты персоналу казенных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1 625,9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234,0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созданию условий для организации долсуга  и обеспечения жителей поселений услугами организаций культуры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288,1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258,1</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86 2 00 08070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573,9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20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Расходы на выплаты персоналу государственных (муниципальных) органов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120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513,9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86 2 00 08080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Расходы по исполнению отдельных обязательств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89 0 00 00000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1 359,9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100,0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Погашение просроченной кредиторской задолженности, в том числе по судам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89 1 00 00000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754,4</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Погашение кредиторской задолженности прошлых лет за исключением обеспечения деятельности органов местного самоуправления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бюджетным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89 1 00 04114</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610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66,5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6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681,0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681,0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89 1 00 72400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681,0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181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Обеспечение выполнения расходных обязательств, связанных с погашением просроченной кредиторской задолженности, образовавшейся по состоянию на 1 января 2018 года, по уплате начислений на выплаты по оплате труда, налогов,  по оказанию мер социальной поддержки населения, по оплате коммунальных услуг и исполнительных листов за счет средств местного бюджета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автономным учреждениям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1 00 S2400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620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Оплата штрафов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89 2 00 00000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оплата штрафов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89 2 00 08900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Средства резервных фондов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89 4 00 00000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545,5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100,0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Средства резервного фонда местных администраций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Резервные средства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89 4 00 08800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870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Резервный фонд Правительства Саратовской области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Резервные средства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89 4 00 79990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870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445,5</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Мероприятия в сфере содержания и продажи муниципального имущества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92 0 00 00000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100,0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Оценка недвижимости ,признание прав и регулирование отношений по муниципальной собственности</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бюджетные ассигнования</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Уплата налогов, сборов и иных платежей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92 0 00 02010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850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100,0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 Поддержка социально ориентированных некоммерческих  организаций  Турковского муниципального района"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95 0 00 00000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0,0</w:t>
            </w:r>
          </w:p>
        </w:tc>
      </w:tr>
      <w:tr w:rsidR="00C168E7" w:rsidRPr="001E5E5B" w:rsidTr="00C168E7">
        <w:trPr>
          <w:trHeight w:val="96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«Оказание финансовой поддержки социально ориентированным некоммерческим организациям путем предоставления субсидий»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Оказание финансовой поддержки социально ориентированным некоммерческим организациям путем </w:t>
            </w:r>
            <w:r w:rsidRPr="001E5E5B">
              <w:lastRenderedPageBreak/>
              <w:t>предоставления субсидий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lastRenderedPageBreak/>
              <w:t>95 0 01 04800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lastRenderedPageBreak/>
              <w:t>Предоставление субсидий бюджетным, автономным учреждениям и иным некоммерческим организациям</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95 0 01 04800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72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Субсидии некоммерческим организациям (за исключением государственных (муниципальных) учреждений)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95 0 01 04800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630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60,0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0,0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Мероприятия в сфере жилищного хозяйства</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96 0 00 00000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31,9</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Взносы на проведение капитального ремонта общего имущества многоквартирных домов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96 0 00 22240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31,9</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Муниципальная программа "Молодежь Турковского района "</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97 0 00 00000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239,0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239,0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239,0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"Организация и проведение районных мероприятий"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Организация и проведение районных мероприятий</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Закупка товаров, работ и услуг для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закупки товаров, работ и услуг для обеспечения государственных (муниципальных) нужд</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97 0 01 04112</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240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41,0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Основное мероприятие "Выплата стипендий студентам медицинских ВУЗов".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Выплата стипендий студентам медицинских ВУЗов</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Социальное обеспечение и 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выплаты населению</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97 0 02 04113</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360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198,0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rPr>
                <w:b/>
                <w:bCs/>
              </w:rPr>
            </w:pPr>
            <w:r w:rsidRPr="001E5E5B">
              <w:rPr>
                <w:b/>
                <w:bCs/>
              </w:rPr>
              <w:t>Расходы дорожного фонда за счет доходов от уплаты акцизов на нефтепродукты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r w:rsidRPr="001E5E5B">
              <w:rPr>
                <w:b/>
                <w:bCs/>
              </w:rPr>
              <w:t>99 0 00 00000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rPr>
                <w:b/>
                <w:bCs/>
              </w:rPr>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2 275,0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1 215,0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1 215,0</w:t>
            </w:r>
          </w:p>
        </w:tc>
      </w:tr>
      <w:tr w:rsidR="00C168E7" w:rsidRPr="001E5E5B" w:rsidTr="00C168E7">
        <w:trPr>
          <w:trHeight w:val="480"/>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 xml:space="preserve">Иные межбюджетные трансферты  бюджетам поселений   на реализацию муниципальных программ </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Межбюджетные трансферты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500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255"/>
        </w:trPr>
        <w:tc>
          <w:tcPr>
            <w:tcW w:w="3970" w:type="dxa"/>
            <w:shd w:val="clear" w:color="auto" w:fill="auto"/>
            <w:vAlign w:val="bottom"/>
            <w:hideMark/>
          </w:tcPr>
          <w:p w:rsidR="00C168E7" w:rsidRPr="001E5E5B" w:rsidRDefault="00C168E7" w:rsidP="00C168E7">
            <w:pPr>
              <w:overflowPunct/>
              <w:autoSpaceDE/>
              <w:autoSpaceDN/>
              <w:adjustRightInd/>
              <w:textAlignment w:val="auto"/>
            </w:pPr>
            <w:r w:rsidRPr="001E5E5B">
              <w:t>Иные межбюджетные трансферты</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99 0 00 12200</w:t>
            </w: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r w:rsidRPr="001E5E5B">
              <w:t>540</w:t>
            </w: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2 275,0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pPr>
            <w:r w:rsidRPr="001E5E5B">
              <w:t>1 215,0</w:t>
            </w:r>
          </w:p>
        </w:tc>
      </w:tr>
      <w:tr w:rsidR="00C168E7" w:rsidRPr="001E5E5B" w:rsidTr="00C168E7">
        <w:trPr>
          <w:trHeight w:val="450"/>
        </w:trPr>
        <w:tc>
          <w:tcPr>
            <w:tcW w:w="3970" w:type="dxa"/>
            <w:shd w:val="clear" w:color="auto" w:fill="auto"/>
            <w:noWrap/>
            <w:vAlign w:val="bottom"/>
            <w:hideMark/>
          </w:tcPr>
          <w:p w:rsidR="00C168E7" w:rsidRPr="001E5E5B" w:rsidRDefault="00C168E7" w:rsidP="00C168E7">
            <w:pPr>
              <w:overflowPunct/>
              <w:autoSpaceDE/>
              <w:autoSpaceDN/>
              <w:adjustRightInd/>
              <w:textAlignment w:val="auto"/>
              <w:rPr>
                <w:b/>
                <w:bCs/>
              </w:rPr>
            </w:pPr>
            <w:r w:rsidRPr="001E5E5B">
              <w:rPr>
                <w:b/>
                <w:bCs/>
              </w:rPr>
              <w:t>Всего</w:t>
            </w:r>
          </w:p>
        </w:tc>
        <w:tc>
          <w:tcPr>
            <w:tcW w:w="1559"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072" w:type="dxa"/>
            <w:shd w:val="clear" w:color="auto" w:fill="auto"/>
            <w:noWrap/>
            <w:vAlign w:val="bottom"/>
            <w:hideMark/>
          </w:tcPr>
          <w:p w:rsidR="00C168E7" w:rsidRPr="001E5E5B" w:rsidRDefault="00C168E7" w:rsidP="00C168E7">
            <w:pPr>
              <w:overflowPunct/>
              <w:autoSpaceDE/>
              <w:autoSpaceDN/>
              <w:adjustRightInd/>
              <w:jc w:val="center"/>
              <w:textAlignment w:val="auto"/>
            </w:pPr>
          </w:p>
        </w:tc>
        <w:tc>
          <w:tcPr>
            <w:tcW w:w="1338"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256 163,90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201 601,20</w:t>
            </w:r>
          </w:p>
        </w:tc>
        <w:tc>
          <w:tcPr>
            <w:tcW w:w="1416" w:type="dxa"/>
            <w:shd w:val="clear" w:color="auto" w:fill="auto"/>
            <w:noWrap/>
            <w:vAlign w:val="bottom"/>
            <w:hideMark/>
          </w:tcPr>
          <w:p w:rsidR="00C168E7" w:rsidRPr="001E5E5B" w:rsidRDefault="00C168E7" w:rsidP="00C168E7">
            <w:pPr>
              <w:overflowPunct/>
              <w:autoSpaceDE/>
              <w:autoSpaceDN/>
              <w:adjustRightInd/>
              <w:jc w:val="right"/>
              <w:textAlignment w:val="auto"/>
              <w:rPr>
                <w:b/>
                <w:bCs/>
              </w:rPr>
            </w:pPr>
            <w:r w:rsidRPr="001E5E5B">
              <w:rPr>
                <w:b/>
                <w:bCs/>
              </w:rPr>
              <w:t>209 188,20»</w:t>
            </w:r>
          </w:p>
        </w:tc>
      </w:tr>
    </w:tbl>
    <w:p w:rsidR="00C168E7" w:rsidRPr="001E5E5B" w:rsidRDefault="00C168E7" w:rsidP="00C168E7"/>
    <w:p w:rsidR="00C168E7" w:rsidRPr="001E5E5B" w:rsidRDefault="00C168E7" w:rsidP="00C168E7"/>
    <w:p w:rsidR="00C168E7" w:rsidRPr="001E5E5B" w:rsidRDefault="00C168E7" w:rsidP="00C168E7"/>
    <w:p w:rsidR="00C168E7" w:rsidRPr="001E5E5B" w:rsidRDefault="00C168E7" w:rsidP="00C168E7">
      <w:pPr>
        <w:pStyle w:val="ConsPlusNormal"/>
        <w:pageBreakBefore/>
        <w:ind w:firstLine="4536"/>
        <w:rPr>
          <w:rFonts w:ascii="Times New Roman" w:hAnsi="Times New Roman" w:cs="Times New Roman"/>
        </w:rPr>
      </w:pPr>
      <w:r w:rsidRPr="001E5E5B">
        <w:rPr>
          <w:rFonts w:ascii="Times New Roman" w:hAnsi="Times New Roman" w:cs="Times New Roman"/>
        </w:rPr>
        <w:lastRenderedPageBreak/>
        <w:t>Приложение № 3 к решению Собрания депутатов</w:t>
      </w:r>
    </w:p>
    <w:p w:rsidR="00C168E7" w:rsidRPr="001E5E5B" w:rsidRDefault="00C168E7" w:rsidP="00C168E7">
      <w:pPr>
        <w:pStyle w:val="ConsPlusNormal"/>
        <w:ind w:firstLine="4536"/>
        <w:rPr>
          <w:rFonts w:ascii="Times New Roman" w:hAnsi="Times New Roman" w:cs="Times New Roman"/>
        </w:rPr>
      </w:pPr>
      <w:r w:rsidRPr="001E5E5B">
        <w:rPr>
          <w:rFonts w:ascii="Times New Roman" w:hAnsi="Times New Roman" w:cs="Times New Roman"/>
        </w:rPr>
        <w:t xml:space="preserve">Турковского муниципального района </w:t>
      </w:r>
    </w:p>
    <w:p w:rsidR="00C168E7" w:rsidRPr="001E5E5B" w:rsidRDefault="00C168E7" w:rsidP="00C168E7">
      <w:pPr>
        <w:pStyle w:val="ConsPlusNormal"/>
        <w:ind w:firstLine="4536"/>
        <w:rPr>
          <w:rFonts w:ascii="Times New Roman" w:hAnsi="Times New Roman" w:cs="Times New Roman"/>
        </w:rPr>
      </w:pPr>
      <w:r w:rsidRPr="001E5E5B">
        <w:rPr>
          <w:rFonts w:ascii="Times New Roman" w:hAnsi="Times New Roman" w:cs="Times New Roman"/>
        </w:rPr>
        <w:t>от 18 июня 2019 г. № 31/2</w:t>
      </w:r>
    </w:p>
    <w:p w:rsidR="00C168E7" w:rsidRPr="001E5E5B" w:rsidRDefault="00C168E7" w:rsidP="00C168E7">
      <w:pPr>
        <w:pStyle w:val="ConsPlusNormal"/>
        <w:jc w:val="right"/>
        <w:rPr>
          <w:rFonts w:ascii="Times New Roman" w:hAnsi="Times New Roman" w:cs="Times New Roman"/>
        </w:rPr>
      </w:pPr>
    </w:p>
    <w:p w:rsidR="00C168E7" w:rsidRPr="001E5E5B" w:rsidRDefault="00C168E7" w:rsidP="00C168E7">
      <w:pPr>
        <w:ind w:firstLine="4536"/>
      </w:pPr>
      <w:r w:rsidRPr="001E5E5B">
        <w:t>«Приложение  №11 к решению Собрания депутатов</w:t>
      </w:r>
    </w:p>
    <w:p w:rsidR="00C168E7" w:rsidRPr="001E5E5B" w:rsidRDefault="00C168E7" w:rsidP="00C168E7">
      <w:pPr>
        <w:ind w:firstLine="4536"/>
      </w:pPr>
      <w:r w:rsidRPr="001E5E5B">
        <w:t xml:space="preserve">Турковского муниципального района </w:t>
      </w:r>
    </w:p>
    <w:p w:rsidR="00C168E7" w:rsidRPr="001E5E5B" w:rsidRDefault="00C168E7" w:rsidP="00C168E7">
      <w:pPr>
        <w:ind w:firstLine="4536"/>
      </w:pPr>
      <w:r w:rsidRPr="001E5E5B">
        <w:t>от 25.12.2018 г. № 25/1</w:t>
      </w:r>
    </w:p>
    <w:p w:rsidR="00C168E7" w:rsidRPr="001E5E5B" w:rsidRDefault="00C168E7" w:rsidP="00C168E7">
      <w:r w:rsidRPr="001E5E5B">
        <w:tab/>
      </w:r>
      <w:r w:rsidRPr="001E5E5B">
        <w:tab/>
      </w:r>
    </w:p>
    <w:p w:rsidR="00C168E7" w:rsidRPr="001E5E5B" w:rsidRDefault="00C168E7" w:rsidP="00C168E7">
      <w:pPr>
        <w:jc w:val="center"/>
        <w:rPr>
          <w:b/>
        </w:rPr>
      </w:pPr>
      <w:r w:rsidRPr="001E5E5B">
        <w:rPr>
          <w:b/>
          <w:bCs/>
        </w:rPr>
        <w:t xml:space="preserve"> Иные межбюджетные трансферты, передаваемые бюджету муниципального образования на 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за счет средств районного дорожного фонда на 2019 и на плановый период 2020 и 2021 годов</w:t>
      </w:r>
    </w:p>
    <w:p w:rsidR="00C168E7" w:rsidRPr="001E5E5B" w:rsidRDefault="00C168E7" w:rsidP="00C168E7">
      <w:pPr>
        <w:jc w:val="center"/>
        <w:rPr>
          <w:b/>
          <w:bCs/>
        </w:rPr>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r w:rsidRPr="001E5E5B">
        <w:t>(тыс. рублей)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286"/>
        <w:gridCol w:w="1560"/>
        <w:gridCol w:w="1417"/>
        <w:gridCol w:w="1383"/>
      </w:tblGrid>
      <w:tr w:rsidR="00C168E7" w:rsidRPr="001E5E5B" w:rsidTr="00C168E7">
        <w:trPr>
          <w:trHeight w:val="60"/>
        </w:trPr>
        <w:tc>
          <w:tcPr>
            <w:tcW w:w="959" w:type="dxa"/>
          </w:tcPr>
          <w:p w:rsidR="00C168E7" w:rsidRPr="001E5E5B" w:rsidRDefault="00C168E7" w:rsidP="00C168E7">
            <w:pPr>
              <w:jc w:val="center"/>
              <w:rPr>
                <w:bCs/>
              </w:rPr>
            </w:pPr>
            <w:r w:rsidRPr="001E5E5B">
              <w:rPr>
                <w:bCs/>
              </w:rPr>
              <w:t xml:space="preserve">№ </w:t>
            </w:r>
          </w:p>
          <w:p w:rsidR="00C168E7" w:rsidRPr="001E5E5B" w:rsidRDefault="00C168E7" w:rsidP="00C168E7">
            <w:pPr>
              <w:jc w:val="center"/>
              <w:rPr>
                <w:bCs/>
              </w:rPr>
            </w:pPr>
            <w:r w:rsidRPr="001E5E5B">
              <w:rPr>
                <w:bCs/>
              </w:rPr>
              <w:t>п/п</w:t>
            </w:r>
          </w:p>
        </w:tc>
        <w:tc>
          <w:tcPr>
            <w:tcW w:w="4286" w:type="dxa"/>
          </w:tcPr>
          <w:p w:rsidR="00C168E7" w:rsidRPr="001E5E5B" w:rsidRDefault="00C168E7" w:rsidP="00C168E7">
            <w:pPr>
              <w:jc w:val="center"/>
              <w:rPr>
                <w:bCs/>
              </w:rPr>
            </w:pPr>
            <w:r w:rsidRPr="001E5E5B">
              <w:rPr>
                <w:bCs/>
              </w:rPr>
              <w:t>Наименования поселений района</w:t>
            </w:r>
          </w:p>
        </w:tc>
        <w:tc>
          <w:tcPr>
            <w:tcW w:w="1560" w:type="dxa"/>
          </w:tcPr>
          <w:p w:rsidR="00C168E7" w:rsidRPr="001E5E5B" w:rsidRDefault="00C168E7" w:rsidP="00C168E7">
            <w:pPr>
              <w:jc w:val="center"/>
              <w:rPr>
                <w:bCs/>
              </w:rPr>
            </w:pPr>
            <w:r w:rsidRPr="001E5E5B">
              <w:rPr>
                <w:bCs/>
              </w:rPr>
              <w:t>2019 год</w:t>
            </w:r>
          </w:p>
        </w:tc>
        <w:tc>
          <w:tcPr>
            <w:tcW w:w="1417" w:type="dxa"/>
          </w:tcPr>
          <w:p w:rsidR="00C168E7" w:rsidRPr="001E5E5B" w:rsidRDefault="00C168E7" w:rsidP="00C168E7">
            <w:pPr>
              <w:jc w:val="center"/>
              <w:rPr>
                <w:bCs/>
              </w:rPr>
            </w:pPr>
            <w:r w:rsidRPr="001E5E5B">
              <w:rPr>
                <w:bCs/>
              </w:rPr>
              <w:t>2020 год</w:t>
            </w:r>
          </w:p>
        </w:tc>
        <w:tc>
          <w:tcPr>
            <w:tcW w:w="1383" w:type="dxa"/>
          </w:tcPr>
          <w:p w:rsidR="00C168E7" w:rsidRPr="001E5E5B" w:rsidRDefault="00C168E7" w:rsidP="00C168E7">
            <w:pPr>
              <w:jc w:val="center"/>
              <w:rPr>
                <w:bCs/>
              </w:rPr>
            </w:pPr>
            <w:r w:rsidRPr="001E5E5B">
              <w:rPr>
                <w:bCs/>
              </w:rPr>
              <w:t>2021 год</w:t>
            </w:r>
          </w:p>
        </w:tc>
      </w:tr>
    </w:tbl>
    <w:p w:rsidR="00C168E7" w:rsidRPr="001E5E5B" w:rsidRDefault="00C168E7" w:rsidP="00C168E7"/>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4263"/>
        <w:gridCol w:w="1560"/>
        <w:gridCol w:w="1400"/>
        <w:gridCol w:w="1400"/>
      </w:tblGrid>
      <w:tr w:rsidR="00C168E7" w:rsidRPr="001E5E5B" w:rsidTr="00C168E7">
        <w:trPr>
          <w:trHeight w:val="70"/>
          <w:tblHeader/>
        </w:trPr>
        <w:tc>
          <w:tcPr>
            <w:tcW w:w="982" w:type="dxa"/>
            <w:vAlign w:val="center"/>
          </w:tcPr>
          <w:p w:rsidR="00C168E7" w:rsidRPr="001E5E5B" w:rsidRDefault="00C168E7" w:rsidP="00C168E7">
            <w:pPr>
              <w:jc w:val="center"/>
              <w:rPr>
                <w:bCs/>
              </w:rPr>
            </w:pPr>
            <w:r w:rsidRPr="001E5E5B">
              <w:rPr>
                <w:bCs/>
              </w:rPr>
              <w:t>1</w:t>
            </w:r>
          </w:p>
        </w:tc>
        <w:tc>
          <w:tcPr>
            <w:tcW w:w="4263" w:type="dxa"/>
            <w:vAlign w:val="center"/>
          </w:tcPr>
          <w:p w:rsidR="00C168E7" w:rsidRPr="001E5E5B" w:rsidRDefault="00C168E7" w:rsidP="00C168E7">
            <w:pPr>
              <w:jc w:val="center"/>
              <w:rPr>
                <w:bCs/>
              </w:rPr>
            </w:pPr>
            <w:r w:rsidRPr="001E5E5B">
              <w:rPr>
                <w:bCs/>
              </w:rPr>
              <w:t>2</w:t>
            </w:r>
          </w:p>
        </w:tc>
        <w:tc>
          <w:tcPr>
            <w:tcW w:w="1560" w:type="dxa"/>
            <w:vAlign w:val="center"/>
          </w:tcPr>
          <w:p w:rsidR="00C168E7" w:rsidRPr="001E5E5B" w:rsidRDefault="00C168E7" w:rsidP="00C168E7">
            <w:pPr>
              <w:jc w:val="center"/>
              <w:rPr>
                <w:bCs/>
              </w:rPr>
            </w:pPr>
            <w:r w:rsidRPr="001E5E5B">
              <w:rPr>
                <w:bCs/>
              </w:rPr>
              <w:t>3</w:t>
            </w:r>
          </w:p>
        </w:tc>
        <w:tc>
          <w:tcPr>
            <w:tcW w:w="1400" w:type="dxa"/>
          </w:tcPr>
          <w:p w:rsidR="00C168E7" w:rsidRPr="001E5E5B" w:rsidRDefault="00C168E7" w:rsidP="00C168E7">
            <w:pPr>
              <w:jc w:val="center"/>
              <w:rPr>
                <w:bCs/>
              </w:rPr>
            </w:pPr>
            <w:r w:rsidRPr="001E5E5B">
              <w:rPr>
                <w:bCs/>
              </w:rPr>
              <w:t>4</w:t>
            </w:r>
          </w:p>
        </w:tc>
        <w:tc>
          <w:tcPr>
            <w:tcW w:w="1400" w:type="dxa"/>
          </w:tcPr>
          <w:p w:rsidR="00C168E7" w:rsidRPr="001E5E5B" w:rsidRDefault="00C168E7" w:rsidP="00C168E7">
            <w:pPr>
              <w:jc w:val="center"/>
              <w:rPr>
                <w:bCs/>
              </w:rPr>
            </w:pPr>
            <w:r w:rsidRPr="001E5E5B">
              <w:rPr>
                <w:bCs/>
              </w:rPr>
              <w:t>5</w:t>
            </w:r>
          </w:p>
        </w:tc>
      </w:tr>
      <w:tr w:rsidR="00C168E7" w:rsidRPr="001E5E5B" w:rsidTr="00C168E7">
        <w:trPr>
          <w:trHeight w:val="80"/>
        </w:trPr>
        <w:tc>
          <w:tcPr>
            <w:tcW w:w="982" w:type="dxa"/>
            <w:shd w:val="clear" w:color="auto" w:fill="auto"/>
            <w:noWrap/>
            <w:vAlign w:val="bottom"/>
          </w:tcPr>
          <w:p w:rsidR="00C168E7" w:rsidRPr="001E5E5B" w:rsidRDefault="00C168E7" w:rsidP="00C168E7">
            <w:pPr>
              <w:jc w:val="center"/>
            </w:pPr>
            <w:r w:rsidRPr="001E5E5B">
              <w:t>1</w:t>
            </w:r>
          </w:p>
        </w:tc>
        <w:tc>
          <w:tcPr>
            <w:tcW w:w="4263" w:type="dxa"/>
            <w:shd w:val="clear" w:color="auto" w:fill="auto"/>
            <w:noWrap/>
            <w:vAlign w:val="bottom"/>
          </w:tcPr>
          <w:p w:rsidR="00C168E7" w:rsidRPr="001E5E5B" w:rsidRDefault="00C168E7" w:rsidP="00C168E7">
            <w:r w:rsidRPr="001E5E5B">
              <w:t>Перевесинское МО</w:t>
            </w:r>
          </w:p>
        </w:tc>
        <w:tc>
          <w:tcPr>
            <w:tcW w:w="1560" w:type="dxa"/>
            <w:shd w:val="clear" w:color="auto" w:fill="auto"/>
            <w:noWrap/>
            <w:vAlign w:val="bottom"/>
          </w:tcPr>
          <w:p w:rsidR="00C168E7" w:rsidRPr="001E5E5B" w:rsidRDefault="00C168E7" w:rsidP="00C168E7">
            <w:pPr>
              <w:jc w:val="center"/>
            </w:pPr>
            <w:r w:rsidRPr="001E5E5B">
              <w:t>195,5</w:t>
            </w:r>
          </w:p>
        </w:tc>
        <w:tc>
          <w:tcPr>
            <w:tcW w:w="1400" w:type="dxa"/>
          </w:tcPr>
          <w:p w:rsidR="00C168E7" w:rsidRPr="001E5E5B" w:rsidRDefault="00C168E7" w:rsidP="00C168E7">
            <w:pPr>
              <w:jc w:val="center"/>
            </w:pPr>
            <w:r w:rsidRPr="001E5E5B">
              <w:t>95,5</w:t>
            </w:r>
          </w:p>
        </w:tc>
        <w:tc>
          <w:tcPr>
            <w:tcW w:w="1400" w:type="dxa"/>
          </w:tcPr>
          <w:p w:rsidR="00C168E7" w:rsidRPr="001E5E5B" w:rsidRDefault="00C168E7" w:rsidP="00C168E7">
            <w:pPr>
              <w:jc w:val="center"/>
            </w:pPr>
            <w:r w:rsidRPr="001E5E5B">
              <w:t>95,5</w:t>
            </w:r>
          </w:p>
        </w:tc>
      </w:tr>
      <w:tr w:rsidR="00C168E7" w:rsidRPr="001E5E5B" w:rsidTr="00C168E7">
        <w:trPr>
          <w:trHeight w:val="80"/>
        </w:trPr>
        <w:tc>
          <w:tcPr>
            <w:tcW w:w="982" w:type="dxa"/>
            <w:shd w:val="clear" w:color="auto" w:fill="auto"/>
            <w:noWrap/>
            <w:vAlign w:val="bottom"/>
          </w:tcPr>
          <w:p w:rsidR="00C168E7" w:rsidRPr="001E5E5B" w:rsidRDefault="00C168E7" w:rsidP="00C168E7">
            <w:pPr>
              <w:jc w:val="center"/>
            </w:pPr>
            <w:r w:rsidRPr="001E5E5B">
              <w:t>2</w:t>
            </w:r>
          </w:p>
        </w:tc>
        <w:tc>
          <w:tcPr>
            <w:tcW w:w="4263" w:type="dxa"/>
            <w:shd w:val="clear" w:color="auto" w:fill="auto"/>
            <w:noWrap/>
            <w:vAlign w:val="bottom"/>
          </w:tcPr>
          <w:p w:rsidR="00C168E7" w:rsidRPr="001E5E5B" w:rsidRDefault="00C168E7" w:rsidP="00C168E7">
            <w:r w:rsidRPr="001E5E5B">
              <w:t>Студеновское МО</w:t>
            </w:r>
          </w:p>
        </w:tc>
        <w:tc>
          <w:tcPr>
            <w:tcW w:w="1560" w:type="dxa"/>
            <w:shd w:val="clear" w:color="auto" w:fill="auto"/>
            <w:noWrap/>
            <w:vAlign w:val="bottom"/>
          </w:tcPr>
          <w:p w:rsidR="00C168E7" w:rsidRPr="001E5E5B" w:rsidRDefault="00C168E7" w:rsidP="00C168E7">
            <w:pPr>
              <w:jc w:val="center"/>
            </w:pPr>
            <w:r w:rsidRPr="001E5E5B">
              <w:t>954,8</w:t>
            </w:r>
          </w:p>
        </w:tc>
        <w:tc>
          <w:tcPr>
            <w:tcW w:w="1400" w:type="dxa"/>
          </w:tcPr>
          <w:p w:rsidR="00C168E7" w:rsidRPr="001E5E5B" w:rsidRDefault="00C168E7" w:rsidP="00C168E7">
            <w:pPr>
              <w:jc w:val="center"/>
            </w:pPr>
            <w:r w:rsidRPr="001E5E5B">
              <w:t>454,8</w:t>
            </w:r>
          </w:p>
        </w:tc>
        <w:tc>
          <w:tcPr>
            <w:tcW w:w="1400" w:type="dxa"/>
          </w:tcPr>
          <w:p w:rsidR="00C168E7" w:rsidRPr="001E5E5B" w:rsidRDefault="00C168E7" w:rsidP="00C168E7">
            <w:pPr>
              <w:jc w:val="center"/>
            </w:pPr>
            <w:r w:rsidRPr="001E5E5B">
              <w:t>454,8</w:t>
            </w:r>
          </w:p>
        </w:tc>
      </w:tr>
      <w:tr w:rsidR="00C168E7" w:rsidRPr="001E5E5B" w:rsidTr="00C168E7">
        <w:trPr>
          <w:trHeight w:val="80"/>
        </w:trPr>
        <w:tc>
          <w:tcPr>
            <w:tcW w:w="982" w:type="dxa"/>
            <w:shd w:val="clear" w:color="auto" w:fill="auto"/>
            <w:noWrap/>
            <w:vAlign w:val="bottom"/>
          </w:tcPr>
          <w:p w:rsidR="00C168E7" w:rsidRPr="001E5E5B" w:rsidRDefault="00C168E7" w:rsidP="00C168E7">
            <w:pPr>
              <w:jc w:val="center"/>
            </w:pPr>
            <w:r w:rsidRPr="001E5E5B">
              <w:t>3</w:t>
            </w:r>
          </w:p>
        </w:tc>
        <w:tc>
          <w:tcPr>
            <w:tcW w:w="4263" w:type="dxa"/>
            <w:shd w:val="clear" w:color="auto" w:fill="auto"/>
            <w:noWrap/>
            <w:vAlign w:val="bottom"/>
          </w:tcPr>
          <w:p w:rsidR="00C168E7" w:rsidRPr="001E5E5B" w:rsidRDefault="00C168E7" w:rsidP="00C168E7">
            <w:r w:rsidRPr="001E5E5B">
              <w:t>Рязанское МО</w:t>
            </w:r>
          </w:p>
        </w:tc>
        <w:tc>
          <w:tcPr>
            <w:tcW w:w="1560" w:type="dxa"/>
            <w:shd w:val="clear" w:color="auto" w:fill="auto"/>
            <w:noWrap/>
            <w:vAlign w:val="bottom"/>
          </w:tcPr>
          <w:p w:rsidR="00C168E7" w:rsidRPr="001E5E5B" w:rsidRDefault="00C168E7" w:rsidP="00C168E7">
            <w:pPr>
              <w:jc w:val="center"/>
            </w:pPr>
            <w:r w:rsidRPr="001E5E5B">
              <w:t>1124,7</w:t>
            </w:r>
          </w:p>
        </w:tc>
        <w:tc>
          <w:tcPr>
            <w:tcW w:w="1400" w:type="dxa"/>
          </w:tcPr>
          <w:p w:rsidR="00C168E7" w:rsidRPr="001E5E5B" w:rsidRDefault="00C168E7" w:rsidP="00C168E7">
            <w:pPr>
              <w:jc w:val="center"/>
            </w:pPr>
            <w:r w:rsidRPr="001E5E5B">
              <w:t>664,7</w:t>
            </w:r>
          </w:p>
        </w:tc>
        <w:tc>
          <w:tcPr>
            <w:tcW w:w="1400" w:type="dxa"/>
          </w:tcPr>
          <w:p w:rsidR="00C168E7" w:rsidRPr="001E5E5B" w:rsidRDefault="00C168E7" w:rsidP="00C168E7">
            <w:pPr>
              <w:jc w:val="center"/>
            </w:pPr>
            <w:r w:rsidRPr="001E5E5B">
              <w:t>664,7</w:t>
            </w:r>
          </w:p>
        </w:tc>
      </w:tr>
      <w:tr w:rsidR="00C168E7" w:rsidRPr="001E5E5B" w:rsidTr="00C168E7">
        <w:trPr>
          <w:trHeight w:val="285"/>
        </w:trPr>
        <w:tc>
          <w:tcPr>
            <w:tcW w:w="982" w:type="dxa"/>
            <w:shd w:val="clear" w:color="auto" w:fill="auto"/>
            <w:noWrap/>
            <w:vAlign w:val="bottom"/>
          </w:tcPr>
          <w:p w:rsidR="00C168E7" w:rsidRPr="001E5E5B" w:rsidRDefault="00C168E7" w:rsidP="00C168E7">
            <w:pPr>
              <w:rPr>
                <w:b/>
                <w:bCs/>
              </w:rPr>
            </w:pPr>
          </w:p>
        </w:tc>
        <w:tc>
          <w:tcPr>
            <w:tcW w:w="4263" w:type="dxa"/>
            <w:shd w:val="clear" w:color="auto" w:fill="auto"/>
            <w:vAlign w:val="bottom"/>
          </w:tcPr>
          <w:p w:rsidR="00C168E7" w:rsidRPr="001E5E5B" w:rsidRDefault="00C168E7" w:rsidP="00C168E7">
            <w:pPr>
              <w:rPr>
                <w:b/>
                <w:bCs/>
              </w:rPr>
            </w:pPr>
            <w:r w:rsidRPr="001E5E5B">
              <w:rPr>
                <w:b/>
                <w:bCs/>
              </w:rPr>
              <w:t xml:space="preserve">Всего </w:t>
            </w:r>
          </w:p>
        </w:tc>
        <w:tc>
          <w:tcPr>
            <w:tcW w:w="1560" w:type="dxa"/>
            <w:shd w:val="clear" w:color="auto" w:fill="auto"/>
            <w:vAlign w:val="bottom"/>
          </w:tcPr>
          <w:p w:rsidR="00C168E7" w:rsidRPr="001E5E5B" w:rsidRDefault="00C168E7" w:rsidP="00C168E7">
            <w:pPr>
              <w:jc w:val="center"/>
              <w:rPr>
                <w:b/>
                <w:bCs/>
              </w:rPr>
            </w:pPr>
            <w:r w:rsidRPr="001E5E5B">
              <w:rPr>
                <w:b/>
                <w:bCs/>
              </w:rPr>
              <w:t>2275,0</w:t>
            </w:r>
          </w:p>
        </w:tc>
        <w:tc>
          <w:tcPr>
            <w:tcW w:w="1400" w:type="dxa"/>
          </w:tcPr>
          <w:p w:rsidR="00C168E7" w:rsidRPr="001E5E5B" w:rsidRDefault="00C168E7" w:rsidP="00C168E7">
            <w:pPr>
              <w:jc w:val="center"/>
              <w:rPr>
                <w:b/>
                <w:bCs/>
              </w:rPr>
            </w:pPr>
            <w:r w:rsidRPr="001E5E5B">
              <w:rPr>
                <w:b/>
                <w:bCs/>
              </w:rPr>
              <w:t>1215,0</w:t>
            </w:r>
          </w:p>
        </w:tc>
        <w:tc>
          <w:tcPr>
            <w:tcW w:w="1400" w:type="dxa"/>
          </w:tcPr>
          <w:p w:rsidR="00C168E7" w:rsidRPr="001E5E5B" w:rsidRDefault="00C168E7" w:rsidP="00C168E7">
            <w:pPr>
              <w:jc w:val="center"/>
              <w:rPr>
                <w:b/>
                <w:bCs/>
              </w:rPr>
            </w:pPr>
            <w:r w:rsidRPr="001E5E5B">
              <w:rPr>
                <w:b/>
                <w:bCs/>
              </w:rPr>
              <w:t>1215,0</w:t>
            </w:r>
          </w:p>
        </w:tc>
      </w:tr>
    </w:tbl>
    <w:p w:rsidR="00C168E7" w:rsidRPr="001E5E5B" w:rsidRDefault="00C168E7" w:rsidP="00C168E7"/>
    <w:p w:rsidR="00C168E7" w:rsidRPr="001E5E5B" w:rsidRDefault="00C168E7" w:rsidP="00C168E7"/>
    <w:p w:rsidR="00C168E7" w:rsidRPr="001E5E5B" w:rsidRDefault="00C168E7" w:rsidP="00C168E7">
      <w:pPr>
        <w:jc w:val="center"/>
        <w:rPr>
          <w:b/>
        </w:rPr>
      </w:pPr>
      <w:r w:rsidRPr="001E5E5B">
        <w:rPr>
          <w:b/>
        </w:rPr>
        <w:t>Иные межбюджетные трансферты, передаваемые бюджету муниципального образования на осуществление переданных полномочий по решению вопросов местного значения по организации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утверждению карты-плана территории на 2019 и плановый период 2020-2021 годов</w:t>
      </w:r>
    </w:p>
    <w:p w:rsidR="00C168E7" w:rsidRPr="001E5E5B" w:rsidRDefault="00C168E7" w:rsidP="00C168E7">
      <w:pPr>
        <w:jc w:val="right"/>
      </w:pPr>
    </w:p>
    <w:p w:rsidR="00C168E7" w:rsidRPr="001E5E5B" w:rsidRDefault="00C168E7" w:rsidP="00C168E7">
      <w:pPr>
        <w:jc w:val="right"/>
      </w:pPr>
      <w:r w:rsidRPr="001E5E5B">
        <w:t>(тыс. рублей)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286"/>
        <w:gridCol w:w="1560"/>
        <w:gridCol w:w="1417"/>
        <w:gridCol w:w="1383"/>
      </w:tblGrid>
      <w:tr w:rsidR="00C168E7" w:rsidRPr="001E5E5B" w:rsidTr="00C168E7">
        <w:trPr>
          <w:trHeight w:val="60"/>
        </w:trPr>
        <w:tc>
          <w:tcPr>
            <w:tcW w:w="959" w:type="dxa"/>
          </w:tcPr>
          <w:p w:rsidR="00C168E7" w:rsidRPr="001E5E5B" w:rsidRDefault="00C168E7" w:rsidP="00C168E7">
            <w:pPr>
              <w:jc w:val="center"/>
              <w:rPr>
                <w:bCs/>
              </w:rPr>
            </w:pPr>
            <w:r w:rsidRPr="001E5E5B">
              <w:rPr>
                <w:bCs/>
              </w:rPr>
              <w:t xml:space="preserve">№ </w:t>
            </w:r>
          </w:p>
          <w:p w:rsidR="00C168E7" w:rsidRPr="001E5E5B" w:rsidRDefault="00C168E7" w:rsidP="00C168E7">
            <w:pPr>
              <w:jc w:val="center"/>
              <w:rPr>
                <w:bCs/>
              </w:rPr>
            </w:pPr>
            <w:r w:rsidRPr="001E5E5B">
              <w:rPr>
                <w:bCs/>
              </w:rPr>
              <w:t>п/п</w:t>
            </w:r>
          </w:p>
        </w:tc>
        <w:tc>
          <w:tcPr>
            <w:tcW w:w="4286" w:type="dxa"/>
          </w:tcPr>
          <w:p w:rsidR="00C168E7" w:rsidRPr="001E5E5B" w:rsidRDefault="00C168E7" w:rsidP="00C168E7">
            <w:pPr>
              <w:jc w:val="center"/>
              <w:rPr>
                <w:bCs/>
              </w:rPr>
            </w:pPr>
            <w:r w:rsidRPr="001E5E5B">
              <w:rPr>
                <w:bCs/>
              </w:rPr>
              <w:t>Наименования поселений района</w:t>
            </w:r>
          </w:p>
        </w:tc>
        <w:tc>
          <w:tcPr>
            <w:tcW w:w="1560" w:type="dxa"/>
          </w:tcPr>
          <w:p w:rsidR="00C168E7" w:rsidRPr="001E5E5B" w:rsidRDefault="00C168E7" w:rsidP="00C168E7">
            <w:pPr>
              <w:jc w:val="center"/>
              <w:rPr>
                <w:bCs/>
              </w:rPr>
            </w:pPr>
            <w:r w:rsidRPr="001E5E5B">
              <w:rPr>
                <w:bCs/>
              </w:rPr>
              <w:t>2019 год</w:t>
            </w:r>
          </w:p>
        </w:tc>
        <w:tc>
          <w:tcPr>
            <w:tcW w:w="1417" w:type="dxa"/>
          </w:tcPr>
          <w:p w:rsidR="00C168E7" w:rsidRPr="001E5E5B" w:rsidRDefault="00C168E7" w:rsidP="00C168E7">
            <w:pPr>
              <w:jc w:val="center"/>
              <w:rPr>
                <w:bCs/>
              </w:rPr>
            </w:pPr>
            <w:r w:rsidRPr="001E5E5B">
              <w:rPr>
                <w:bCs/>
              </w:rPr>
              <w:t>2020 год</w:t>
            </w:r>
          </w:p>
        </w:tc>
        <w:tc>
          <w:tcPr>
            <w:tcW w:w="1383" w:type="dxa"/>
          </w:tcPr>
          <w:p w:rsidR="00C168E7" w:rsidRPr="001E5E5B" w:rsidRDefault="00C168E7" w:rsidP="00C168E7">
            <w:pPr>
              <w:jc w:val="center"/>
              <w:rPr>
                <w:bCs/>
              </w:rPr>
            </w:pPr>
            <w:r w:rsidRPr="001E5E5B">
              <w:rPr>
                <w:bCs/>
              </w:rPr>
              <w:t>2021 год</w:t>
            </w:r>
          </w:p>
        </w:tc>
      </w:tr>
    </w:tbl>
    <w:p w:rsidR="00C168E7" w:rsidRPr="001E5E5B" w:rsidRDefault="00C168E7" w:rsidP="00C168E7"/>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4263"/>
        <w:gridCol w:w="1560"/>
        <w:gridCol w:w="1400"/>
        <w:gridCol w:w="1400"/>
      </w:tblGrid>
      <w:tr w:rsidR="00C168E7" w:rsidRPr="001E5E5B" w:rsidTr="00C168E7">
        <w:trPr>
          <w:trHeight w:val="70"/>
          <w:tblHeader/>
        </w:trPr>
        <w:tc>
          <w:tcPr>
            <w:tcW w:w="982" w:type="dxa"/>
            <w:vAlign w:val="center"/>
          </w:tcPr>
          <w:p w:rsidR="00C168E7" w:rsidRPr="001E5E5B" w:rsidRDefault="00C168E7" w:rsidP="00C168E7">
            <w:pPr>
              <w:jc w:val="center"/>
              <w:rPr>
                <w:bCs/>
              </w:rPr>
            </w:pPr>
            <w:r w:rsidRPr="001E5E5B">
              <w:rPr>
                <w:bCs/>
              </w:rPr>
              <w:t>1</w:t>
            </w:r>
          </w:p>
        </w:tc>
        <w:tc>
          <w:tcPr>
            <w:tcW w:w="4263" w:type="dxa"/>
            <w:vAlign w:val="center"/>
          </w:tcPr>
          <w:p w:rsidR="00C168E7" w:rsidRPr="001E5E5B" w:rsidRDefault="00C168E7" w:rsidP="00C168E7">
            <w:pPr>
              <w:jc w:val="center"/>
              <w:rPr>
                <w:bCs/>
              </w:rPr>
            </w:pPr>
            <w:r w:rsidRPr="001E5E5B">
              <w:rPr>
                <w:bCs/>
              </w:rPr>
              <w:t>2</w:t>
            </w:r>
          </w:p>
        </w:tc>
        <w:tc>
          <w:tcPr>
            <w:tcW w:w="1560" w:type="dxa"/>
            <w:vAlign w:val="center"/>
          </w:tcPr>
          <w:p w:rsidR="00C168E7" w:rsidRPr="001E5E5B" w:rsidRDefault="00C168E7" w:rsidP="00C168E7">
            <w:pPr>
              <w:jc w:val="center"/>
              <w:rPr>
                <w:bCs/>
              </w:rPr>
            </w:pPr>
            <w:r w:rsidRPr="001E5E5B">
              <w:rPr>
                <w:bCs/>
              </w:rPr>
              <w:t>3</w:t>
            </w:r>
          </w:p>
        </w:tc>
        <w:tc>
          <w:tcPr>
            <w:tcW w:w="1400" w:type="dxa"/>
          </w:tcPr>
          <w:p w:rsidR="00C168E7" w:rsidRPr="001E5E5B" w:rsidRDefault="00C168E7" w:rsidP="00C168E7">
            <w:pPr>
              <w:jc w:val="center"/>
              <w:rPr>
                <w:bCs/>
              </w:rPr>
            </w:pPr>
            <w:r w:rsidRPr="001E5E5B">
              <w:rPr>
                <w:bCs/>
              </w:rPr>
              <w:t>4</w:t>
            </w:r>
          </w:p>
        </w:tc>
        <w:tc>
          <w:tcPr>
            <w:tcW w:w="1400" w:type="dxa"/>
          </w:tcPr>
          <w:p w:rsidR="00C168E7" w:rsidRPr="001E5E5B" w:rsidRDefault="00C168E7" w:rsidP="00C168E7">
            <w:pPr>
              <w:jc w:val="center"/>
              <w:rPr>
                <w:bCs/>
              </w:rPr>
            </w:pPr>
            <w:r w:rsidRPr="001E5E5B">
              <w:rPr>
                <w:bCs/>
              </w:rPr>
              <w:t>5</w:t>
            </w:r>
          </w:p>
        </w:tc>
      </w:tr>
      <w:tr w:rsidR="00C168E7" w:rsidRPr="001E5E5B" w:rsidTr="00C168E7">
        <w:trPr>
          <w:trHeight w:val="80"/>
        </w:trPr>
        <w:tc>
          <w:tcPr>
            <w:tcW w:w="982" w:type="dxa"/>
            <w:shd w:val="clear" w:color="auto" w:fill="auto"/>
            <w:noWrap/>
            <w:vAlign w:val="bottom"/>
          </w:tcPr>
          <w:p w:rsidR="00C168E7" w:rsidRPr="001E5E5B" w:rsidRDefault="00C168E7" w:rsidP="00C168E7">
            <w:pPr>
              <w:jc w:val="center"/>
            </w:pPr>
            <w:r w:rsidRPr="001E5E5B">
              <w:t>1</w:t>
            </w:r>
          </w:p>
        </w:tc>
        <w:tc>
          <w:tcPr>
            <w:tcW w:w="4263" w:type="dxa"/>
            <w:shd w:val="clear" w:color="auto" w:fill="auto"/>
            <w:noWrap/>
            <w:vAlign w:val="bottom"/>
          </w:tcPr>
          <w:p w:rsidR="00C168E7" w:rsidRPr="001E5E5B" w:rsidRDefault="00C168E7" w:rsidP="00C168E7">
            <w:r w:rsidRPr="001E5E5B">
              <w:t>Студеновское МО</w:t>
            </w:r>
          </w:p>
        </w:tc>
        <w:tc>
          <w:tcPr>
            <w:tcW w:w="1560" w:type="dxa"/>
            <w:shd w:val="clear" w:color="auto" w:fill="auto"/>
            <w:noWrap/>
            <w:vAlign w:val="bottom"/>
          </w:tcPr>
          <w:p w:rsidR="00C168E7" w:rsidRPr="001E5E5B" w:rsidRDefault="00C168E7" w:rsidP="00C168E7">
            <w:r w:rsidRPr="001E5E5B">
              <w:t xml:space="preserve">       105,0</w:t>
            </w:r>
          </w:p>
        </w:tc>
        <w:tc>
          <w:tcPr>
            <w:tcW w:w="1400" w:type="dxa"/>
          </w:tcPr>
          <w:p w:rsidR="00C168E7" w:rsidRPr="001E5E5B" w:rsidRDefault="00C168E7" w:rsidP="00C168E7">
            <w:r w:rsidRPr="001E5E5B">
              <w:t xml:space="preserve">          -</w:t>
            </w:r>
          </w:p>
        </w:tc>
        <w:tc>
          <w:tcPr>
            <w:tcW w:w="1400" w:type="dxa"/>
          </w:tcPr>
          <w:p w:rsidR="00C168E7" w:rsidRPr="001E5E5B" w:rsidRDefault="00C168E7" w:rsidP="00C168E7">
            <w:pPr>
              <w:jc w:val="center"/>
            </w:pPr>
            <w:r w:rsidRPr="001E5E5B">
              <w:t>-</w:t>
            </w:r>
          </w:p>
        </w:tc>
      </w:tr>
      <w:tr w:rsidR="00C168E7" w:rsidRPr="001E5E5B" w:rsidTr="00C168E7">
        <w:trPr>
          <w:trHeight w:val="80"/>
        </w:trPr>
        <w:tc>
          <w:tcPr>
            <w:tcW w:w="982" w:type="dxa"/>
            <w:shd w:val="clear" w:color="auto" w:fill="auto"/>
            <w:noWrap/>
            <w:vAlign w:val="bottom"/>
          </w:tcPr>
          <w:p w:rsidR="00C168E7" w:rsidRPr="001E5E5B" w:rsidRDefault="00C168E7" w:rsidP="00C168E7">
            <w:pPr>
              <w:jc w:val="center"/>
            </w:pPr>
            <w:r w:rsidRPr="001E5E5B">
              <w:t>2</w:t>
            </w:r>
          </w:p>
        </w:tc>
        <w:tc>
          <w:tcPr>
            <w:tcW w:w="4263" w:type="dxa"/>
            <w:shd w:val="clear" w:color="auto" w:fill="auto"/>
            <w:noWrap/>
            <w:vAlign w:val="bottom"/>
          </w:tcPr>
          <w:p w:rsidR="00C168E7" w:rsidRPr="001E5E5B" w:rsidRDefault="00C168E7" w:rsidP="00C168E7">
            <w:r w:rsidRPr="001E5E5B">
              <w:t>Рязанское МО</w:t>
            </w:r>
          </w:p>
        </w:tc>
        <w:tc>
          <w:tcPr>
            <w:tcW w:w="1560" w:type="dxa"/>
            <w:shd w:val="clear" w:color="auto" w:fill="auto"/>
            <w:noWrap/>
            <w:vAlign w:val="bottom"/>
          </w:tcPr>
          <w:p w:rsidR="00C168E7" w:rsidRPr="001E5E5B" w:rsidRDefault="00C168E7" w:rsidP="00C168E7">
            <w:r w:rsidRPr="001E5E5B">
              <w:t xml:space="preserve">       360,0</w:t>
            </w:r>
          </w:p>
        </w:tc>
        <w:tc>
          <w:tcPr>
            <w:tcW w:w="1400" w:type="dxa"/>
          </w:tcPr>
          <w:p w:rsidR="00C168E7" w:rsidRPr="001E5E5B" w:rsidRDefault="00C168E7" w:rsidP="00C168E7">
            <w:pPr>
              <w:jc w:val="center"/>
            </w:pPr>
            <w:r w:rsidRPr="001E5E5B">
              <w:t>-</w:t>
            </w:r>
          </w:p>
        </w:tc>
        <w:tc>
          <w:tcPr>
            <w:tcW w:w="1400" w:type="dxa"/>
          </w:tcPr>
          <w:p w:rsidR="00C168E7" w:rsidRPr="001E5E5B" w:rsidRDefault="00C168E7" w:rsidP="00C168E7">
            <w:pPr>
              <w:jc w:val="center"/>
            </w:pPr>
            <w:r w:rsidRPr="001E5E5B">
              <w:t>-</w:t>
            </w:r>
          </w:p>
        </w:tc>
      </w:tr>
      <w:tr w:rsidR="00C168E7" w:rsidRPr="001E5E5B" w:rsidTr="00C168E7">
        <w:trPr>
          <w:trHeight w:val="80"/>
        </w:trPr>
        <w:tc>
          <w:tcPr>
            <w:tcW w:w="982" w:type="dxa"/>
            <w:shd w:val="clear" w:color="auto" w:fill="auto"/>
            <w:noWrap/>
            <w:vAlign w:val="bottom"/>
          </w:tcPr>
          <w:p w:rsidR="00C168E7" w:rsidRPr="001E5E5B" w:rsidRDefault="00C168E7" w:rsidP="00C168E7">
            <w:pPr>
              <w:rPr>
                <w:b/>
                <w:bCs/>
              </w:rPr>
            </w:pPr>
          </w:p>
        </w:tc>
        <w:tc>
          <w:tcPr>
            <w:tcW w:w="4263" w:type="dxa"/>
            <w:shd w:val="clear" w:color="auto" w:fill="auto"/>
            <w:noWrap/>
            <w:vAlign w:val="bottom"/>
          </w:tcPr>
          <w:p w:rsidR="00C168E7" w:rsidRPr="001E5E5B" w:rsidRDefault="00C168E7" w:rsidP="00C168E7">
            <w:pPr>
              <w:rPr>
                <w:b/>
                <w:bCs/>
              </w:rPr>
            </w:pPr>
            <w:r w:rsidRPr="001E5E5B">
              <w:rPr>
                <w:b/>
                <w:bCs/>
              </w:rPr>
              <w:t xml:space="preserve">Всего </w:t>
            </w:r>
          </w:p>
        </w:tc>
        <w:tc>
          <w:tcPr>
            <w:tcW w:w="1560" w:type="dxa"/>
            <w:shd w:val="clear" w:color="auto" w:fill="auto"/>
            <w:noWrap/>
            <w:vAlign w:val="bottom"/>
          </w:tcPr>
          <w:p w:rsidR="00C168E7" w:rsidRPr="001E5E5B" w:rsidRDefault="00C168E7" w:rsidP="00C168E7">
            <w:pPr>
              <w:jc w:val="center"/>
              <w:rPr>
                <w:b/>
                <w:bCs/>
              </w:rPr>
            </w:pPr>
          </w:p>
        </w:tc>
        <w:tc>
          <w:tcPr>
            <w:tcW w:w="1400" w:type="dxa"/>
          </w:tcPr>
          <w:p w:rsidR="00C168E7" w:rsidRPr="001E5E5B" w:rsidRDefault="00C168E7" w:rsidP="00C168E7">
            <w:pPr>
              <w:jc w:val="center"/>
              <w:rPr>
                <w:b/>
                <w:bCs/>
              </w:rPr>
            </w:pPr>
          </w:p>
        </w:tc>
        <w:tc>
          <w:tcPr>
            <w:tcW w:w="1400" w:type="dxa"/>
          </w:tcPr>
          <w:p w:rsidR="00C168E7" w:rsidRPr="001E5E5B" w:rsidRDefault="00C168E7" w:rsidP="00C168E7">
            <w:pPr>
              <w:jc w:val="center"/>
              <w:rPr>
                <w:b/>
                <w:bCs/>
              </w:rPr>
            </w:pPr>
          </w:p>
        </w:tc>
      </w:tr>
      <w:tr w:rsidR="00C168E7" w:rsidRPr="001E5E5B" w:rsidTr="00C168E7">
        <w:trPr>
          <w:trHeight w:val="285"/>
        </w:trPr>
        <w:tc>
          <w:tcPr>
            <w:tcW w:w="982" w:type="dxa"/>
            <w:shd w:val="clear" w:color="auto" w:fill="auto"/>
            <w:noWrap/>
            <w:vAlign w:val="bottom"/>
          </w:tcPr>
          <w:p w:rsidR="00C168E7" w:rsidRPr="001E5E5B" w:rsidRDefault="00C168E7" w:rsidP="00C168E7">
            <w:pPr>
              <w:rPr>
                <w:b/>
                <w:bCs/>
              </w:rPr>
            </w:pPr>
          </w:p>
        </w:tc>
        <w:tc>
          <w:tcPr>
            <w:tcW w:w="4263" w:type="dxa"/>
            <w:shd w:val="clear" w:color="auto" w:fill="auto"/>
            <w:vAlign w:val="bottom"/>
          </w:tcPr>
          <w:p w:rsidR="00C168E7" w:rsidRPr="001E5E5B" w:rsidRDefault="00C168E7" w:rsidP="00C168E7">
            <w:pPr>
              <w:rPr>
                <w:b/>
                <w:bCs/>
              </w:rPr>
            </w:pPr>
          </w:p>
        </w:tc>
        <w:tc>
          <w:tcPr>
            <w:tcW w:w="1560" w:type="dxa"/>
            <w:shd w:val="clear" w:color="auto" w:fill="auto"/>
            <w:vAlign w:val="bottom"/>
          </w:tcPr>
          <w:p w:rsidR="00C168E7" w:rsidRPr="001E5E5B" w:rsidRDefault="00C168E7" w:rsidP="00C168E7">
            <w:pPr>
              <w:jc w:val="center"/>
              <w:rPr>
                <w:b/>
                <w:bCs/>
              </w:rPr>
            </w:pPr>
            <w:r w:rsidRPr="001E5E5B">
              <w:rPr>
                <w:b/>
                <w:bCs/>
              </w:rPr>
              <w:t>465,0</w:t>
            </w:r>
          </w:p>
        </w:tc>
        <w:tc>
          <w:tcPr>
            <w:tcW w:w="1400" w:type="dxa"/>
          </w:tcPr>
          <w:p w:rsidR="00C168E7" w:rsidRPr="001E5E5B" w:rsidRDefault="00C168E7" w:rsidP="00C168E7">
            <w:pPr>
              <w:jc w:val="center"/>
              <w:rPr>
                <w:b/>
                <w:bCs/>
              </w:rPr>
            </w:pPr>
            <w:r w:rsidRPr="001E5E5B">
              <w:rPr>
                <w:b/>
                <w:bCs/>
              </w:rPr>
              <w:t>-</w:t>
            </w:r>
          </w:p>
        </w:tc>
        <w:tc>
          <w:tcPr>
            <w:tcW w:w="1400" w:type="dxa"/>
          </w:tcPr>
          <w:p w:rsidR="00C168E7" w:rsidRPr="001E5E5B" w:rsidRDefault="00C168E7" w:rsidP="00C168E7">
            <w:pPr>
              <w:rPr>
                <w:b/>
                <w:bCs/>
              </w:rPr>
            </w:pPr>
            <w:r w:rsidRPr="001E5E5B">
              <w:rPr>
                <w:b/>
                <w:bCs/>
              </w:rPr>
              <w:t xml:space="preserve">          -</w:t>
            </w:r>
          </w:p>
        </w:tc>
      </w:tr>
    </w:tbl>
    <w:p w:rsidR="00C168E7" w:rsidRPr="001E5E5B" w:rsidRDefault="00C168E7" w:rsidP="00C168E7">
      <w:pPr>
        <w:ind w:firstLine="4536"/>
      </w:pPr>
    </w:p>
    <w:p w:rsidR="00C168E7" w:rsidRPr="001E5E5B" w:rsidRDefault="00C168E7" w:rsidP="00C168E7">
      <w:pPr>
        <w:ind w:firstLine="4536"/>
      </w:pPr>
    </w:p>
    <w:p w:rsidR="00C168E7" w:rsidRPr="001E5E5B" w:rsidRDefault="00C168E7" w:rsidP="00C168E7">
      <w:pPr>
        <w:ind w:firstLine="4536"/>
      </w:pPr>
      <w:r w:rsidRPr="001E5E5B">
        <w:t>Приложение  №12 к решению Собрания депутатов</w:t>
      </w:r>
    </w:p>
    <w:p w:rsidR="00C168E7" w:rsidRPr="001E5E5B" w:rsidRDefault="00C168E7" w:rsidP="00C168E7">
      <w:pPr>
        <w:ind w:firstLine="4536"/>
      </w:pPr>
      <w:r w:rsidRPr="001E5E5B">
        <w:t xml:space="preserve">Турковского муниципального района </w:t>
      </w:r>
    </w:p>
    <w:p w:rsidR="00C168E7" w:rsidRPr="001E5E5B" w:rsidRDefault="00C168E7" w:rsidP="00C168E7">
      <w:pPr>
        <w:ind w:firstLine="4536"/>
      </w:pPr>
      <w:r w:rsidRPr="001E5E5B">
        <w:t>от 25.12.2018 г. № 25/1</w:t>
      </w:r>
    </w:p>
    <w:p w:rsidR="00C168E7" w:rsidRPr="001E5E5B" w:rsidRDefault="00C168E7" w:rsidP="00C168E7">
      <w:pPr>
        <w:pStyle w:val="ConsPlusNormal"/>
        <w:jc w:val="right"/>
        <w:rPr>
          <w:rFonts w:ascii="Times New Roman" w:hAnsi="Times New Roman" w:cs="Times New Roman"/>
        </w:rPr>
      </w:pPr>
    </w:p>
    <w:p w:rsidR="00C168E7" w:rsidRPr="001E5E5B" w:rsidRDefault="00C168E7" w:rsidP="00C168E7">
      <w:pPr>
        <w:pStyle w:val="ConsPlusTitle"/>
        <w:jc w:val="center"/>
        <w:rPr>
          <w:rFonts w:ascii="Times New Roman" w:hAnsi="Times New Roman" w:cs="Times New Roman"/>
        </w:rPr>
      </w:pPr>
      <w:bookmarkStart w:id="1" w:name="P18173"/>
      <w:bookmarkEnd w:id="1"/>
      <w:r w:rsidRPr="001E5E5B">
        <w:rPr>
          <w:rFonts w:ascii="Times New Roman" w:hAnsi="Times New Roman" w:cs="Times New Roman"/>
        </w:rPr>
        <w:t>ИСТОЧНИКИ</w:t>
      </w:r>
    </w:p>
    <w:p w:rsidR="00C168E7" w:rsidRPr="001E5E5B" w:rsidRDefault="00C168E7" w:rsidP="00C168E7">
      <w:pPr>
        <w:pStyle w:val="ConsPlusTitle"/>
        <w:jc w:val="center"/>
        <w:rPr>
          <w:rFonts w:ascii="Times New Roman" w:hAnsi="Times New Roman" w:cs="Times New Roman"/>
        </w:rPr>
      </w:pPr>
      <w:r w:rsidRPr="001E5E5B">
        <w:rPr>
          <w:rFonts w:ascii="Times New Roman" w:hAnsi="Times New Roman" w:cs="Times New Roman"/>
        </w:rPr>
        <w:t>ВНУТРЕННЕГО ФИНАНСИРОВАНИЯ ДЕФИЦИТА БЮДЖЕТА</w:t>
      </w:r>
    </w:p>
    <w:p w:rsidR="00C168E7" w:rsidRPr="001E5E5B" w:rsidRDefault="00C168E7" w:rsidP="00C168E7">
      <w:pPr>
        <w:pStyle w:val="ConsPlusTitle"/>
        <w:jc w:val="center"/>
        <w:rPr>
          <w:rFonts w:ascii="Times New Roman" w:hAnsi="Times New Roman" w:cs="Times New Roman"/>
        </w:rPr>
      </w:pPr>
      <w:r w:rsidRPr="001E5E5B">
        <w:rPr>
          <w:rFonts w:ascii="Times New Roman" w:hAnsi="Times New Roman" w:cs="Times New Roman"/>
        </w:rPr>
        <w:t xml:space="preserve"> НА 2019 ГОД</w:t>
      </w:r>
    </w:p>
    <w:p w:rsidR="00C168E7" w:rsidRPr="001E5E5B" w:rsidRDefault="00C168E7" w:rsidP="00C168E7">
      <w:pPr>
        <w:pStyle w:val="ConsPlusTitle"/>
        <w:jc w:val="center"/>
        <w:rPr>
          <w:rFonts w:ascii="Times New Roman" w:hAnsi="Times New Roman" w:cs="Times New Roman"/>
        </w:rPr>
      </w:pPr>
      <w:r w:rsidRPr="001E5E5B">
        <w:rPr>
          <w:rFonts w:ascii="Times New Roman" w:hAnsi="Times New Roman" w:cs="Times New Roman"/>
        </w:rPr>
        <w:t>И НА ПЛАНОВЫЙ ПЕРИОД 2020 И 2021 ГОДОВ</w:t>
      </w:r>
    </w:p>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(тыс. руб.)</w:t>
      </w:r>
    </w:p>
    <w:tbl>
      <w:tblPr>
        <w:tblpPr w:leftFromText="180" w:rightFromText="180" w:vertAnchor="text" w:horzAnchor="margin" w:tblpXSpec="center" w:tblpY="8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4243"/>
        <w:gridCol w:w="1082"/>
        <w:gridCol w:w="927"/>
        <w:gridCol w:w="978"/>
      </w:tblGrid>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Код бюджетной классификации</w:t>
            </w:r>
          </w:p>
        </w:tc>
        <w:tc>
          <w:tcPr>
            <w:tcW w:w="4243"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Наименование</w:t>
            </w:r>
          </w:p>
        </w:tc>
        <w:tc>
          <w:tcPr>
            <w:tcW w:w="1082" w:type="dxa"/>
          </w:tcPr>
          <w:p w:rsidR="00C168E7" w:rsidRPr="001E5E5B" w:rsidRDefault="00C168E7" w:rsidP="00C168E7">
            <w:pPr>
              <w:pStyle w:val="ConsPlusNormal"/>
              <w:ind w:firstLine="0"/>
              <w:rPr>
                <w:rFonts w:ascii="Times New Roman" w:hAnsi="Times New Roman" w:cs="Times New Roman"/>
              </w:rPr>
            </w:pPr>
            <w:r w:rsidRPr="001E5E5B">
              <w:rPr>
                <w:rFonts w:ascii="Times New Roman" w:hAnsi="Times New Roman" w:cs="Times New Roman"/>
              </w:rPr>
              <w:t>2019 год</w:t>
            </w:r>
          </w:p>
        </w:tc>
        <w:tc>
          <w:tcPr>
            <w:tcW w:w="927" w:type="dxa"/>
          </w:tcPr>
          <w:p w:rsidR="00C168E7" w:rsidRPr="001E5E5B" w:rsidRDefault="00C168E7" w:rsidP="00C168E7">
            <w:pPr>
              <w:pStyle w:val="ConsPlusNormal"/>
              <w:ind w:firstLine="0"/>
              <w:rPr>
                <w:rFonts w:ascii="Times New Roman" w:hAnsi="Times New Roman" w:cs="Times New Roman"/>
              </w:rPr>
            </w:pPr>
            <w:r w:rsidRPr="001E5E5B">
              <w:rPr>
                <w:rFonts w:ascii="Times New Roman" w:hAnsi="Times New Roman" w:cs="Times New Roman"/>
              </w:rPr>
              <w:t>2020год</w:t>
            </w:r>
          </w:p>
        </w:tc>
        <w:tc>
          <w:tcPr>
            <w:tcW w:w="978" w:type="dxa"/>
          </w:tcPr>
          <w:p w:rsidR="00C168E7" w:rsidRPr="001E5E5B" w:rsidRDefault="00C168E7" w:rsidP="00C168E7">
            <w:pPr>
              <w:pStyle w:val="ConsPlusNormal"/>
              <w:ind w:firstLine="0"/>
              <w:rPr>
                <w:rFonts w:ascii="Times New Roman" w:hAnsi="Times New Roman" w:cs="Times New Roman"/>
              </w:rPr>
            </w:pPr>
            <w:r w:rsidRPr="001E5E5B">
              <w:rPr>
                <w:rFonts w:ascii="Times New Roman" w:hAnsi="Times New Roman" w:cs="Times New Roman"/>
              </w:rPr>
              <w:t>2021 год</w:t>
            </w:r>
          </w:p>
        </w:tc>
      </w:tr>
      <w:tr w:rsidR="00C168E7" w:rsidRPr="001E5E5B" w:rsidTr="00C168E7">
        <w:trPr>
          <w:trHeight w:val="24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1</w:t>
            </w:r>
          </w:p>
        </w:tc>
        <w:tc>
          <w:tcPr>
            <w:tcW w:w="4243"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2</w:t>
            </w:r>
          </w:p>
        </w:tc>
        <w:tc>
          <w:tcPr>
            <w:tcW w:w="1082"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3</w:t>
            </w:r>
          </w:p>
        </w:tc>
        <w:tc>
          <w:tcPr>
            <w:tcW w:w="927"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4</w:t>
            </w:r>
          </w:p>
        </w:tc>
        <w:tc>
          <w:tcPr>
            <w:tcW w:w="978"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5</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01 00 00 00 00 0000 000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Источники внутреннего финансирования дефицита бюджета муниципального района</w:t>
            </w:r>
          </w:p>
        </w:tc>
        <w:tc>
          <w:tcPr>
            <w:tcW w:w="1082" w:type="dxa"/>
            <w:vAlign w:val="bottom"/>
          </w:tcPr>
          <w:p w:rsidR="00C168E7" w:rsidRPr="001E5E5B" w:rsidRDefault="00C168E7" w:rsidP="00C168E7">
            <w:pPr>
              <w:pStyle w:val="ConsPlusNormal"/>
              <w:ind w:firstLine="0"/>
              <w:rPr>
                <w:rFonts w:ascii="Times New Roman" w:hAnsi="Times New Roman" w:cs="Times New Roman"/>
              </w:rPr>
            </w:pPr>
            <w:r w:rsidRPr="001E5E5B">
              <w:rPr>
                <w:rFonts w:ascii="Times New Roman" w:hAnsi="Times New Roman" w:cs="Times New Roman"/>
              </w:rPr>
              <w:t xml:space="preserve">     9948,5</w:t>
            </w:r>
          </w:p>
        </w:tc>
        <w:tc>
          <w:tcPr>
            <w:tcW w:w="927" w:type="dxa"/>
            <w:vAlign w:val="bottom"/>
          </w:tcPr>
          <w:p w:rsidR="00C168E7" w:rsidRPr="001E5E5B" w:rsidRDefault="00C168E7" w:rsidP="00C168E7">
            <w:pPr>
              <w:pStyle w:val="ConsPlusNormal"/>
              <w:jc w:val="center"/>
              <w:rPr>
                <w:rFonts w:ascii="Times New Roman" w:hAnsi="Times New Roman" w:cs="Times New Roman"/>
              </w:rPr>
            </w:pPr>
          </w:p>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w:t>
            </w:r>
          </w:p>
        </w:tc>
      </w:tr>
      <w:tr w:rsidR="00C168E7" w:rsidRPr="001E5E5B" w:rsidTr="00C168E7">
        <w:trPr>
          <w:trHeight w:val="506"/>
        </w:trPr>
        <w:tc>
          <w:tcPr>
            <w:tcW w:w="2897" w:type="dxa"/>
          </w:tcPr>
          <w:p w:rsidR="00C168E7" w:rsidRPr="001E5E5B" w:rsidRDefault="00C168E7" w:rsidP="00C168E7">
            <w:pPr>
              <w:spacing w:line="276" w:lineRule="auto"/>
              <w:jc w:val="center"/>
              <w:rPr>
                <w:bCs/>
                <w:lang w:eastAsia="en-US"/>
              </w:rPr>
            </w:pPr>
            <w:r w:rsidRPr="001E5E5B">
              <w:rPr>
                <w:bCs/>
                <w:lang w:eastAsia="en-US"/>
              </w:rPr>
              <w:lastRenderedPageBreak/>
              <w:t xml:space="preserve">             01 02 00 00 00 0000 000</w:t>
            </w:r>
          </w:p>
        </w:tc>
        <w:tc>
          <w:tcPr>
            <w:tcW w:w="4243" w:type="dxa"/>
          </w:tcPr>
          <w:p w:rsidR="00C168E7" w:rsidRPr="001E5E5B" w:rsidRDefault="00C168E7" w:rsidP="00C168E7">
            <w:pPr>
              <w:spacing w:line="276" w:lineRule="auto"/>
              <w:rPr>
                <w:bCs/>
                <w:lang w:eastAsia="en-US"/>
              </w:rPr>
            </w:pPr>
            <w:r w:rsidRPr="001E5E5B">
              <w:rPr>
                <w:bCs/>
                <w:lang w:eastAsia="en-US"/>
              </w:rPr>
              <w:t>Кредиты кредитных организаций в валюте Российской Федерации</w:t>
            </w:r>
          </w:p>
        </w:tc>
        <w:tc>
          <w:tcPr>
            <w:tcW w:w="1082" w:type="dxa"/>
          </w:tcPr>
          <w:p w:rsidR="00C168E7" w:rsidRPr="001E5E5B" w:rsidRDefault="00C168E7" w:rsidP="00C168E7">
            <w:pPr>
              <w:spacing w:line="276" w:lineRule="auto"/>
              <w:jc w:val="right"/>
              <w:rPr>
                <w:lang w:eastAsia="en-US"/>
              </w:rPr>
            </w:pPr>
            <w:r w:rsidRPr="001E5E5B">
              <w:rPr>
                <w:lang w:eastAsia="en-US"/>
              </w:rPr>
              <w:t>0</w:t>
            </w:r>
          </w:p>
          <w:p w:rsidR="00C168E7" w:rsidRPr="001E5E5B" w:rsidRDefault="00C168E7" w:rsidP="00C168E7">
            <w:pPr>
              <w:spacing w:line="276" w:lineRule="auto"/>
              <w:rPr>
                <w:lang w:eastAsia="en-US"/>
              </w:rPr>
            </w:pPr>
            <w:r w:rsidRPr="001E5E5B">
              <w:rPr>
                <w:lang w:eastAsia="en-US"/>
              </w:rPr>
              <w:t xml:space="preserve">              </w:t>
            </w:r>
          </w:p>
        </w:tc>
        <w:tc>
          <w:tcPr>
            <w:tcW w:w="927" w:type="dxa"/>
          </w:tcPr>
          <w:p w:rsidR="00C168E7" w:rsidRPr="001E5E5B" w:rsidRDefault="00C168E7" w:rsidP="00C168E7">
            <w:pPr>
              <w:spacing w:line="276" w:lineRule="auto"/>
              <w:rPr>
                <w:lang w:eastAsia="en-US"/>
              </w:rPr>
            </w:pPr>
            <w:r w:rsidRPr="001E5E5B">
              <w:rPr>
                <w:lang w:eastAsia="en-US"/>
              </w:rPr>
              <w:t xml:space="preserve">              0</w:t>
            </w:r>
          </w:p>
          <w:p w:rsidR="00C168E7" w:rsidRPr="001E5E5B" w:rsidRDefault="00C168E7" w:rsidP="00C168E7">
            <w:pPr>
              <w:spacing w:line="276" w:lineRule="auto"/>
              <w:rPr>
                <w:lang w:eastAsia="en-US"/>
              </w:rPr>
            </w:pPr>
            <w:r w:rsidRPr="001E5E5B">
              <w:rPr>
                <w:lang w:eastAsia="en-US"/>
              </w:rPr>
              <w:t xml:space="preserve">              </w:t>
            </w:r>
          </w:p>
        </w:tc>
        <w:tc>
          <w:tcPr>
            <w:tcW w:w="978" w:type="dxa"/>
          </w:tcPr>
          <w:p w:rsidR="00C168E7" w:rsidRPr="001E5E5B" w:rsidRDefault="00C168E7" w:rsidP="00C168E7">
            <w:pPr>
              <w:spacing w:line="276" w:lineRule="auto"/>
              <w:jc w:val="right"/>
              <w:rPr>
                <w:lang w:eastAsia="en-US"/>
              </w:rPr>
            </w:pPr>
            <w:r w:rsidRPr="001E5E5B">
              <w:rPr>
                <w:lang w:eastAsia="en-US"/>
              </w:rPr>
              <w:t>2000,0</w:t>
            </w:r>
          </w:p>
        </w:tc>
      </w:tr>
      <w:tr w:rsidR="00C168E7" w:rsidRPr="001E5E5B" w:rsidTr="00C168E7">
        <w:trPr>
          <w:trHeight w:val="506"/>
        </w:trPr>
        <w:tc>
          <w:tcPr>
            <w:tcW w:w="2897" w:type="dxa"/>
          </w:tcPr>
          <w:p w:rsidR="00C168E7" w:rsidRPr="001E5E5B" w:rsidRDefault="00C168E7" w:rsidP="00C168E7">
            <w:pPr>
              <w:spacing w:line="276" w:lineRule="auto"/>
              <w:jc w:val="center"/>
              <w:rPr>
                <w:bCs/>
                <w:lang w:eastAsia="en-US"/>
              </w:rPr>
            </w:pPr>
            <w:r w:rsidRPr="001E5E5B">
              <w:rPr>
                <w:bCs/>
                <w:lang w:eastAsia="en-US"/>
              </w:rPr>
              <w:t xml:space="preserve">               01 02 00 00 00 0000 700</w:t>
            </w:r>
          </w:p>
        </w:tc>
        <w:tc>
          <w:tcPr>
            <w:tcW w:w="4243" w:type="dxa"/>
          </w:tcPr>
          <w:p w:rsidR="00C168E7" w:rsidRPr="001E5E5B" w:rsidRDefault="00C168E7" w:rsidP="00C168E7">
            <w:pPr>
              <w:spacing w:line="276" w:lineRule="auto"/>
              <w:rPr>
                <w:bCs/>
                <w:lang w:eastAsia="en-US"/>
              </w:rPr>
            </w:pPr>
            <w:r w:rsidRPr="001E5E5B">
              <w:rPr>
                <w:bCs/>
                <w:lang w:eastAsia="en-US"/>
              </w:rPr>
              <w:t>Получение кредитов от кредитных организаций в валюте Российской Федерации</w:t>
            </w:r>
          </w:p>
        </w:tc>
        <w:tc>
          <w:tcPr>
            <w:tcW w:w="1082" w:type="dxa"/>
          </w:tcPr>
          <w:p w:rsidR="00C168E7" w:rsidRPr="001E5E5B" w:rsidRDefault="00C168E7" w:rsidP="00C168E7">
            <w:pPr>
              <w:spacing w:line="276" w:lineRule="auto"/>
              <w:rPr>
                <w:lang w:eastAsia="en-US"/>
              </w:rPr>
            </w:pPr>
            <w:r w:rsidRPr="001E5E5B">
              <w:rPr>
                <w:lang w:eastAsia="en-US"/>
              </w:rPr>
              <w:t xml:space="preserve">                 0                                   </w:t>
            </w:r>
          </w:p>
        </w:tc>
        <w:tc>
          <w:tcPr>
            <w:tcW w:w="927" w:type="dxa"/>
          </w:tcPr>
          <w:p w:rsidR="00C168E7" w:rsidRPr="001E5E5B" w:rsidRDefault="00C168E7" w:rsidP="00C168E7">
            <w:pPr>
              <w:spacing w:line="276" w:lineRule="auto"/>
              <w:rPr>
                <w:lang w:eastAsia="en-US"/>
              </w:rPr>
            </w:pPr>
            <w:r w:rsidRPr="001E5E5B">
              <w:rPr>
                <w:lang w:eastAsia="en-US"/>
              </w:rPr>
              <w:t xml:space="preserve">              0                                          </w:t>
            </w:r>
          </w:p>
        </w:tc>
        <w:tc>
          <w:tcPr>
            <w:tcW w:w="978" w:type="dxa"/>
          </w:tcPr>
          <w:p w:rsidR="00C168E7" w:rsidRPr="001E5E5B" w:rsidRDefault="00C168E7" w:rsidP="00C168E7">
            <w:pPr>
              <w:spacing w:line="276" w:lineRule="auto"/>
              <w:jc w:val="right"/>
              <w:rPr>
                <w:lang w:eastAsia="en-US"/>
              </w:rPr>
            </w:pPr>
            <w:r w:rsidRPr="001E5E5B">
              <w:rPr>
                <w:lang w:eastAsia="en-US"/>
              </w:rPr>
              <w:t>2000,0</w:t>
            </w:r>
          </w:p>
        </w:tc>
      </w:tr>
      <w:tr w:rsidR="00C168E7" w:rsidRPr="001E5E5B" w:rsidTr="00C168E7">
        <w:trPr>
          <w:trHeight w:val="506"/>
        </w:trPr>
        <w:tc>
          <w:tcPr>
            <w:tcW w:w="2897" w:type="dxa"/>
          </w:tcPr>
          <w:p w:rsidR="00C168E7" w:rsidRPr="001E5E5B" w:rsidRDefault="00C168E7" w:rsidP="00C168E7">
            <w:pPr>
              <w:spacing w:line="276" w:lineRule="auto"/>
              <w:jc w:val="center"/>
              <w:rPr>
                <w:bCs/>
                <w:lang w:eastAsia="en-US"/>
              </w:rPr>
            </w:pPr>
            <w:r w:rsidRPr="001E5E5B">
              <w:rPr>
                <w:bCs/>
                <w:lang w:eastAsia="en-US"/>
              </w:rPr>
              <w:t xml:space="preserve">              01 02 00 00 05 0000 710</w:t>
            </w:r>
          </w:p>
        </w:tc>
        <w:tc>
          <w:tcPr>
            <w:tcW w:w="4243" w:type="dxa"/>
          </w:tcPr>
          <w:p w:rsidR="00C168E7" w:rsidRPr="001E5E5B" w:rsidRDefault="00C168E7" w:rsidP="00C168E7">
            <w:pPr>
              <w:spacing w:line="276" w:lineRule="auto"/>
              <w:rPr>
                <w:bCs/>
                <w:lang w:eastAsia="en-US"/>
              </w:rPr>
            </w:pPr>
            <w:r w:rsidRPr="001E5E5B">
              <w:rPr>
                <w:bCs/>
                <w:lang w:eastAsia="en-US"/>
              </w:rPr>
              <w:t>Получение кредитов от кредитных организаций бюджетами муниципальных районов в валюте Российской Федерации</w:t>
            </w:r>
          </w:p>
        </w:tc>
        <w:tc>
          <w:tcPr>
            <w:tcW w:w="1082" w:type="dxa"/>
          </w:tcPr>
          <w:p w:rsidR="00C168E7" w:rsidRPr="001E5E5B" w:rsidRDefault="00C168E7" w:rsidP="00C168E7">
            <w:pPr>
              <w:spacing w:line="276" w:lineRule="auto"/>
              <w:rPr>
                <w:lang w:eastAsia="en-US"/>
              </w:rPr>
            </w:pPr>
            <w:r w:rsidRPr="001E5E5B">
              <w:rPr>
                <w:lang w:eastAsia="en-US"/>
              </w:rPr>
              <w:t xml:space="preserve">                 0                  </w:t>
            </w:r>
          </w:p>
        </w:tc>
        <w:tc>
          <w:tcPr>
            <w:tcW w:w="927" w:type="dxa"/>
          </w:tcPr>
          <w:p w:rsidR="00C168E7" w:rsidRPr="001E5E5B" w:rsidRDefault="00C168E7" w:rsidP="00C168E7">
            <w:pPr>
              <w:spacing w:line="276" w:lineRule="auto"/>
              <w:rPr>
                <w:lang w:eastAsia="en-US"/>
              </w:rPr>
            </w:pPr>
            <w:r w:rsidRPr="001E5E5B">
              <w:rPr>
                <w:lang w:eastAsia="en-US"/>
              </w:rPr>
              <w:t xml:space="preserve">              0    </w:t>
            </w:r>
          </w:p>
        </w:tc>
        <w:tc>
          <w:tcPr>
            <w:tcW w:w="978" w:type="dxa"/>
          </w:tcPr>
          <w:p w:rsidR="00C168E7" w:rsidRPr="001E5E5B" w:rsidRDefault="00C168E7" w:rsidP="00C168E7">
            <w:pPr>
              <w:spacing w:line="276" w:lineRule="auto"/>
              <w:jc w:val="right"/>
              <w:rPr>
                <w:lang w:eastAsia="en-US"/>
              </w:rPr>
            </w:pPr>
            <w:r w:rsidRPr="001E5E5B">
              <w:rPr>
                <w:lang w:eastAsia="en-US"/>
              </w:rPr>
              <w:t>2000,0</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01 03 00 00 00 0000 000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Бюджетные кредиты от других бюджетов бюджетной системы Российской Федерации</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5000,0</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r>
      <w:tr w:rsidR="00C168E7" w:rsidRPr="001E5E5B" w:rsidTr="00C168E7">
        <w:trPr>
          <w:trHeight w:val="765"/>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01 03 01 00 00 0000 000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Бюджетные кредиты от других бюджетов бюджетной системы Российской Федерации в валюте Российской Федерации</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5000,0</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r>
      <w:tr w:rsidR="00C168E7" w:rsidRPr="001E5E5B" w:rsidTr="00C168E7">
        <w:trPr>
          <w:trHeight w:val="1011"/>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01 03 01 00 00 0000 800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3000,0</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ind w:firstLine="0"/>
              <w:rPr>
                <w:rFonts w:ascii="Times New Roman" w:hAnsi="Times New Roman" w:cs="Times New Roman"/>
              </w:rPr>
            </w:pPr>
            <w:r w:rsidRPr="001E5E5B">
              <w:rPr>
                <w:rFonts w:ascii="Times New Roman" w:hAnsi="Times New Roman" w:cs="Times New Roman"/>
              </w:rPr>
              <w:t xml:space="preserve">     2000,0</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0103 01 00 00 0000 810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3000,0</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ind w:firstLine="0"/>
              <w:rPr>
                <w:rFonts w:ascii="Times New Roman" w:hAnsi="Times New Roman" w:cs="Times New Roman"/>
              </w:rPr>
            </w:pPr>
            <w:r w:rsidRPr="001E5E5B">
              <w:rPr>
                <w:rFonts w:ascii="Times New Roman" w:hAnsi="Times New Roman" w:cs="Times New Roman"/>
              </w:rPr>
              <w:t xml:space="preserve">      2000,0</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0105 00 00 00 0000 000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Изменение остатков средств на счетах по учету средств бюджета</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7948,5</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ind w:firstLine="0"/>
              <w:rPr>
                <w:rFonts w:ascii="Times New Roman" w:hAnsi="Times New Roman" w:cs="Times New Roman"/>
              </w:rPr>
            </w:pPr>
            <w:r w:rsidRPr="001E5E5B">
              <w:rPr>
                <w:rFonts w:ascii="Times New Roman" w:hAnsi="Times New Roman" w:cs="Times New Roman"/>
              </w:rPr>
              <w:t xml:space="preserve">     </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01 05 00 00 00 0000 600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Уменьшение остатков средств бюджетов</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7948,5</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01 05 02 00 00 0000 600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Уменьшение прочих остатков средств бюджетов муниципальных районов</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7948,5</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01 05 02 00 00 0000 600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Уменьшение прочих остатков денежных средств бюджетов</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7948,5</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01 05 02 01 00 0000 600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Уменьшение прочих остатков денежных средств бюджетов муниципальных районов</w:t>
            </w:r>
          </w:p>
        </w:tc>
        <w:tc>
          <w:tcPr>
            <w:tcW w:w="1082" w:type="dxa"/>
            <w:vAlign w:val="bottom"/>
          </w:tcPr>
          <w:p w:rsidR="00C168E7" w:rsidRPr="001E5E5B" w:rsidRDefault="00C168E7" w:rsidP="00C168E7">
            <w:pPr>
              <w:pStyle w:val="ConsPlusNormal"/>
              <w:ind w:firstLine="0"/>
              <w:jc w:val="center"/>
              <w:rPr>
                <w:rFonts w:ascii="Times New Roman" w:hAnsi="Times New Roman" w:cs="Times New Roman"/>
              </w:rPr>
            </w:pPr>
            <w:r w:rsidRPr="001E5E5B">
              <w:rPr>
                <w:rFonts w:ascii="Times New Roman" w:hAnsi="Times New Roman" w:cs="Times New Roman"/>
              </w:rPr>
              <w:t>7948,5</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r>
      <w:tr w:rsidR="00C168E7" w:rsidRPr="001E5E5B" w:rsidTr="00C168E7">
        <w:trPr>
          <w:trHeight w:val="506"/>
        </w:trPr>
        <w:tc>
          <w:tcPr>
            <w:tcW w:w="2897" w:type="dxa"/>
          </w:tcPr>
          <w:p w:rsidR="00C168E7" w:rsidRPr="001E5E5B" w:rsidRDefault="00C168E7" w:rsidP="00C168E7">
            <w:pPr>
              <w:pStyle w:val="ConsPlusNormal"/>
              <w:jc w:val="center"/>
              <w:rPr>
                <w:rFonts w:ascii="Times New Roman" w:hAnsi="Times New Roman" w:cs="Times New Roman"/>
              </w:rPr>
            </w:pPr>
            <w:r w:rsidRPr="001E5E5B">
              <w:rPr>
                <w:rFonts w:ascii="Times New Roman" w:hAnsi="Times New Roman" w:cs="Times New Roman"/>
              </w:rPr>
              <w:t>01 05 02 01 00 0000 610</w:t>
            </w:r>
          </w:p>
        </w:tc>
        <w:tc>
          <w:tcPr>
            <w:tcW w:w="4243" w:type="dxa"/>
          </w:tcPr>
          <w:p w:rsidR="00C168E7" w:rsidRPr="001E5E5B" w:rsidRDefault="00C168E7" w:rsidP="00C168E7">
            <w:pPr>
              <w:pStyle w:val="ConsPlusNormal"/>
              <w:rPr>
                <w:rFonts w:ascii="Times New Roman" w:hAnsi="Times New Roman" w:cs="Times New Roman"/>
              </w:rPr>
            </w:pPr>
            <w:r w:rsidRPr="001E5E5B">
              <w:rPr>
                <w:rFonts w:ascii="Times New Roman" w:hAnsi="Times New Roman" w:cs="Times New Roman"/>
              </w:rPr>
              <w:t>Иные источники внутреннего финансирования дефицитов бюджетов</w:t>
            </w:r>
          </w:p>
        </w:tc>
        <w:tc>
          <w:tcPr>
            <w:tcW w:w="1082" w:type="dxa"/>
            <w:vAlign w:val="bottom"/>
          </w:tcPr>
          <w:p w:rsidR="00C168E7" w:rsidRPr="001E5E5B" w:rsidRDefault="00C168E7" w:rsidP="00C168E7">
            <w:pPr>
              <w:pStyle w:val="ConsPlusNormal"/>
              <w:ind w:firstLine="0"/>
              <w:rPr>
                <w:rFonts w:ascii="Times New Roman" w:hAnsi="Times New Roman" w:cs="Times New Roman"/>
              </w:rPr>
            </w:pPr>
            <w:r w:rsidRPr="001E5E5B">
              <w:rPr>
                <w:rFonts w:ascii="Times New Roman" w:hAnsi="Times New Roman" w:cs="Times New Roman"/>
              </w:rPr>
              <w:t xml:space="preserve">     7948,5</w:t>
            </w:r>
          </w:p>
        </w:tc>
        <w:tc>
          <w:tcPr>
            <w:tcW w:w="927" w:type="dxa"/>
            <w:vAlign w:val="bottom"/>
          </w:tcPr>
          <w:p w:rsidR="00C168E7" w:rsidRPr="001E5E5B" w:rsidRDefault="00C168E7" w:rsidP="00C168E7">
            <w:pPr>
              <w:pStyle w:val="ConsPlusNormal"/>
              <w:jc w:val="right"/>
              <w:rPr>
                <w:rFonts w:ascii="Times New Roman" w:hAnsi="Times New Roman" w:cs="Times New Roman"/>
              </w:rPr>
            </w:pPr>
            <w:r w:rsidRPr="001E5E5B">
              <w:rPr>
                <w:rFonts w:ascii="Times New Roman" w:hAnsi="Times New Roman" w:cs="Times New Roman"/>
              </w:rPr>
              <w:t>0</w:t>
            </w:r>
          </w:p>
        </w:tc>
        <w:tc>
          <w:tcPr>
            <w:tcW w:w="978" w:type="dxa"/>
            <w:vAlign w:val="bottom"/>
          </w:tcPr>
          <w:p w:rsidR="00C168E7" w:rsidRPr="001E5E5B" w:rsidRDefault="00C168E7" w:rsidP="00C168E7">
            <w:pPr>
              <w:pStyle w:val="ConsPlusNormal"/>
              <w:ind w:firstLine="632"/>
              <w:jc w:val="right"/>
              <w:rPr>
                <w:rFonts w:ascii="Times New Roman" w:hAnsi="Times New Roman" w:cs="Times New Roman"/>
              </w:rPr>
            </w:pPr>
            <w:r w:rsidRPr="001E5E5B">
              <w:rPr>
                <w:rFonts w:ascii="Times New Roman" w:hAnsi="Times New Roman" w:cs="Times New Roman"/>
              </w:rPr>
              <w:t>0»</w:t>
            </w:r>
          </w:p>
        </w:tc>
      </w:tr>
    </w:tbl>
    <w:p w:rsidR="00C168E7" w:rsidRPr="001E5E5B" w:rsidRDefault="00C168E7" w:rsidP="00C168E7"/>
    <w:p w:rsidR="00C168E7" w:rsidRPr="001E5E5B" w:rsidRDefault="00C168E7" w:rsidP="00C168E7">
      <w:pPr>
        <w:jc w:val="center"/>
      </w:pPr>
      <w:r w:rsidRPr="001E5E5B">
        <w:rPr>
          <w:noProof/>
        </w:rPr>
        <w:drawing>
          <wp:inline distT="0" distB="0" distL="0" distR="0" wp14:anchorId="061C324B" wp14:editId="02C20DB0">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168E7" w:rsidRPr="001E5E5B" w:rsidRDefault="00C168E7" w:rsidP="00C168E7">
      <w:pPr>
        <w:jc w:val="center"/>
        <w:rPr>
          <w:b/>
        </w:rPr>
      </w:pPr>
      <w:r w:rsidRPr="001E5E5B">
        <w:rPr>
          <w:b/>
        </w:rPr>
        <w:t>СОБРАНИЕ ДЕПУТАТОВ</w:t>
      </w:r>
    </w:p>
    <w:p w:rsidR="00C168E7" w:rsidRPr="001E5E5B" w:rsidRDefault="00C168E7" w:rsidP="00C168E7">
      <w:pPr>
        <w:jc w:val="center"/>
        <w:rPr>
          <w:b/>
        </w:rPr>
      </w:pPr>
      <w:r w:rsidRPr="001E5E5B">
        <w:rPr>
          <w:b/>
        </w:rPr>
        <w:t xml:space="preserve">ТУРКОВСКОГО МУНИЦИПАЛЬНОГО РАЙОНА </w:t>
      </w:r>
    </w:p>
    <w:p w:rsidR="00C168E7" w:rsidRPr="001E5E5B" w:rsidRDefault="00C168E7" w:rsidP="00C168E7">
      <w:pPr>
        <w:jc w:val="center"/>
        <w:rPr>
          <w:b/>
        </w:rPr>
      </w:pPr>
      <w:r w:rsidRPr="001E5E5B">
        <w:rPr>
          <w:b/>
        </w:rPr>
        <w:t>САРАТОВСКОЙ ОБЛАСТИ</w:t>
      </w:r>
    </w:p>
    <w:p w:rsidR="00C168E7" w:rsidRPr="001E5E5B" w:rsidRDefault="00C168E7" w:rsidP="00C168E7">
      <w:pPr>
        <w:jc w:val="center"/>
        <w:rPr>
          <w:b/>
        </w:rPr>
      </w:pPr>
    </w:p>
    <w:p w:rsidR="00C168E7" w:rsidRPr="001E5E5B" w:rsidRDefault="00C168E7" w:rsidP="00C168E7">
      <w:pPr>
        <w:pStyle w:val="a3"/>
        <w:spacing w:before="0" w:beforeAutospacing="0" w:after="0"/>
        <w:ind w:hanging="28"/>
        <w:jc w:val="center"/>
        <w:rPr>
          <w:b/>
          <w:bCs/>
          <w:sz w:val="20"/>
          <w:szCs w:val="20"/>
        </w:rPr>
      </w:pPr>
      <w:r w:rsidRPr="001E5E5B">
        <w:rPr>
          <w:b/>
          <w:bCs/>
          <w:sz w:val="20"/>
          <w:szCs w:val="20"/>
        </w:rPr>
        <w:t>РЕШЕНИЕ № 31/3</w:t>
      </w:r>
    </w:p>
    <w:p w:rsidR="00C168E7" w:rsidRPr="001E5E5B" w:rsidRDefault="00C168E7" w:rsidP="00C168E7">
      <w:pPr>
        <w:pStyle w:val="a3"/>
        <w:spacing w:before="0" w:beforeAutospacing="0" w:after="0"/>
        <w:ind w:hanging="28"/>
        <w:jc w:val="center"/>
        <w:rPr>
          <w:sz w:val="20"/>
          <w:szCs w:val="20"/>
        </w:rPr>
      </w:pPr>
    </w:p>
    <w:p w:rsidR="00C168E7" w:rsidRPr="001E5E5B" w:rsidRDefault="00C168E7" w:rsidP="00C168E7">
      <w:pPr>
        <w:pStyle w:val="a3"/>
        <w:spacing w:before="0" w:beforeAutospacing="0" w:after="0"/>
        <w:ind w:hanging="28"/>
        <w:rPr>
          <w:sz w:val="20"/>
          <w:szCs w:val="20"/>
        </w:rPr>
      </w:pPr>
      <w:r w:rsidRPr="001E5E5B">
        <w:rPr>
          <w:sz w:val="20"/>
          <w:szCs w:val="20"/>
        </w:rPr>
        <w:t>от 18 июня 2019  года                                                               р.п. Турки</w:t>
      </w:r>
    </w:p>
    <w:p w:rsidR="00C168E7" w:rsidRPr="001E5E5B" w:rsidRDefault="00C168E7" w:rsidP="00C168E7"/>
    <w:p w:rsidR="00C168E7" w:rsidRPr="001E5E5B" w:rsidRDefault="00C168E7" w:rsidP="00C168E7">
      <w:pPr>
        <w:rPr>
          <w:b/>
        </w:rPr>
      </w:pPr>
      <w:r w:rsidRPr="001E5E5B">
        <w:rPr>
          <w:b/>
        </w:rPr>
        <w:t>О внесении изменений в Положение о</w:t>
      </w:r>
    </w:p>
    <w:p w:rsidR="00C168E7" w:rsidRPr="001E5E5B" w:rsidRDefault="00C168E7" w:rsidP="00C168E7">
      <w:pPr>
        <w:rPr>
          <w:b/>
        </w:rPr>
      </w:pPr>
      <w:r w:rsidRPr="001E5E5B">
        <w:rPr>
          <w:b/>
        </w:rPr>
        <w:t>денежном вознаграждении</w:t>
      </w:r>
    </w:p>
    <w:p w:rsidR="00C168E7" w:rsidRPr="001E5E5B" w:rsidRDefault="00C168E7" w:rsidP="00C168E7">
      <w:pPr>
        <w:rPr>
          <w:b/>
        </w:rPr>
      </w:pPr>
      <w:r w:rsidRPr="001E5E5B">
        <w:rPr>
          <w:b/>
        </w:rPr>
        <w:t>главы Турковского муниципального района</w:t>
      </w:r>
    </w:p>
    <w:p w:rsidR="00C168E7" w:rsidRPr="001E5E5B" w:rsidRDefault="00C168E7" w:rsidP="00C168E7">
      <w:pPr>
        <w:rPr>
          <w:b/>
        </w:rPr>
      </w:pPr>
      <w:r w:rsidRPr="001E5E5B">
        <w:rPr>
          <w:b/>
        </w:rPr>
        <w:t>Саратовской области</w:t>
      </w:r>
    </w:p>
    <w:p w:rsidR="00C168E7" w:rsidRPr="001E5E5B" w:rsidRDefault="00C168E7" w:rsidP="00C168E7">
      <w:pPr>
        <w:rPr>
          <w:b/>
        </w:rPr>
      </w:pPr>
    </w:p>
    <w:p w:rsidR="00C168E7" w:rsidRPr="001E5E5B" w:rsidRDefault="00C168E7" w:rsidP="00C168E7">
      <w:pPr>
        <w:ind w:firstLine="708"/>
        <w:jc w:val="both"/>
        <w:rPr>
          <w:b/>
        </w:rPr>
      </w:pPr>
      <w:r w:rsidRPr="001E5E5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Собрание депутатов </w:t>
      </w:r>
      <w:r w:rsidRPr="001E5E5B">
        <w:rPr>
          <w:b/>
        </w:rPr>
        <w:t>РЕШИЛО:</w:t>
      </w:r>
    </w:p>
    <w:p w:rsidR="00C168E7" w:rsidRPr="001E5E5B" w:rsidRDefault="00C168E7" w:rsidP="00C168E7">
      <w:pPr>
        <w:pStyle w:val="aa"/>
        <w:ind w:firstLine="708"/>
        <w:jc w:val="both"/>
        <w:rPr>
          <w:sz w:val="20"/>
          <w:szCs w:val="20"/>
        </w:rPr>
      </w:pPr>
      <w:r w:rsidRPr="001E5E5B">
        <w:rPr>
          <w:sz w:val="20"/>
          <w:szCs w:val="20"/>
        </w:rPr>
        <w:t>1. Внести в Положение о денежном вознаграждении главы Турковского муниципального района Саратовской области, утвержденное решением Собрания депутатов Турковского муниципального района от 01 ноября 2016 года № 2/2 следующие изменения:</w:t>
      </w:r>
    </w:p>
    <w:p w:rsidR="00C168E7" w:rsidRPr="001E5E5B" w:rsidRDefault="00C168E7" w:rsidP="00C168E7">
      <w:pPr>
        <w:pStyle w:val="aa"/>
        <w:ind w:firstLine="708"/>
        <w:jc w:val="both"/>
        <w:rPr>
          <w:sz w:val="20"/>
          <w:szCs w:val="20"/>
        </w:rPr>
      </w:pPr>
      <w:r w:rsidRPr="001E5E5B">
        <w:rPr>
          <w:sz w:val="20"/>
          <w:szCs w:val="20"/>
        </w:rPr>
        <w:t>пункт 3 изложить в следующей редакции:</w:t>
      </w:r>
    </w:p>
    <w:p w:rsidR="00C168E7" w:rsidRPr="001E5E5B" w:rsidRDefault="00C168E7" w:rsidP="00C168E7">
      <w:pPr>
        <w:ind w:firstLine="705"/>
        <w:jc w:val="both"/>
      </w:pPr>
      <w:r w:rsidRPr="001E5E5B">
        <w:t>«3. Денежное вознаграждение главе Турковского муниципального района устанавливается в размере 52000 (пятьдесят  две тысячи) рублей.»;</w:t>
      </w:r>
    </w:p>
    <w:p w:rsidR="00C168E7" w:rsidRPr="001E5E5B" w:rsidRDefault="00C168E7" w:rsidP="00C168E7">
      <w:pPr>
        <w:pStyle w:val="aa"/>
        <w:ind w:firstLine="708"/>
        <w:jc w:val="both"/>
        <w:rPr>
          <w:sz w:val="20"/>
          <w:szCs w:val="20"/>
        </w:rPr>
      </w:pPr>
      <w:r w:rsidRPr="001E5E5B">
        <w:rPr>
          <w:sz w:val="20"/>
          <w:szCs w:val="20"/>
        </w:rPr>
        <w:t>пункт 6 изложить в следующей редакции:</w:t>
      </w:r>
    </w:p>
    <w:p w:rsidR="00C168E7" w:rsidRPr="001E5E5B" w:rsidRDefault="00C168E7" w:rsidP="00C168E7">
      <w:pPr>
        <w:ind w:firstLine="705"/>
        <w:jc w:val="both"/>
      </w:pPr>
      <w:r w:rsidRPr="001E5E5B">
        <w:t>«6. Денежное вознаграждение главы Турковского муниципального района может увеличиваться (индексироваться) по решению Собрания депутатов Турковского муниципального района».</w:t>
      </w:r>
    </w:p>
    <w:p w:rsidR="00C168E7" w:rsidRPr="001E5E5B" w:rsidRDefault="00C168E7" w:rsidP="00C168E7">
      <w:pPr>
        <w:ind w:firstLine="720"/>
        <w:jc w:val="both"/>
      </w:pPr>
      <w:r w:rsidRPr="001E5E5B">
        <w:t>2. Опубликовать  настоящее решение в официальном информационном бюллетене «Вестник Турковского муниципального района».</w:t>
      </w:r>
    </w:p>
    <w:p w:rsidR="00C168E7" w:rsidRPr="001E5E5B" w:rsidRDefault="00C168E7" w:rsidP="00C168E7">
      <w:pPr>
        <w:pStyle w:val="aa"/>
        <w:ind w:firstLine="709"/>
        <w:jc w:val="both"/>
        <w:rPr>
          <w:sz w:val="20"/>
          <w:szCs w:val="20"/>
        </w:rPr>
      </w:pPr>
      <w:r w:rsidRPr="001E5E5B">
        <w:rPr>
          <w:sz w:val="20"/>
          <w:szCs w:val="20"/>
        </w:rPr>
        <w:t>3. Настоящее решение вступает в силу со дня его официального опубликования и распространяется на правоотношения, возникшие с 01 июня 2019 года.</w:t>
      </w:r>
    </w:p>
    <w:p w:rsidR="00C168E7" w:rsidRPr="001E5E5B" w:rsidRDefault="00C168E7" w:rsidP="00C168E7">
      <w:pPr>
        <w:pStyle w:val="aa"/>
        <w:ind w:firstLine="709"/>
        <w:jc w:val="both"/>
        <w:rPr>
          <w:sz w:val="20"/>
          <w:szCs w:val="20"/>
        </w:rPr>
      </w:pPr>
    </w:p>
    <w:p w:rsidR="00C168E7" w:rsidRPr="001E5E5B" w:rsidRDefault="00C168E7" w:rsidP="00C168E7">
      <w:pPr>
        <w:jc w:val="both"/>
        <w:rPr>
          <w:b/>
        </w:rPr>
      </w:pPr>
      <w:r w:rsidRPr="001E5E5B">
        <w:rPr>
          <w:b/>
        </w:rPr>
        <w:t>Председательствующий Собрания депутатов</w:t>
      </w:r>
    </w:p>
    <w:p w:rsidR="00C168E7" w:rsidRPr="001E5E5B" w:rsidRDefault="00C168E7" w:rsidP="00C168E7">
      <w:pPr>
        <w:jc w:val="both"/>
      </w:pPr>
      <w:r w:rsidRPr="001E5E5B">
        <w:rPr>
          <w:b/>
        </w:rPr>
        <w:t>Турковского муниципального района</w:t>
      </w:r>
      <w:r w:rsidRPr="001E5E5B">
        <w:rPr>
          <w:b/>
        </w:rPr>
        <w:tab/>
      </w:r>
      <w:r w:rsidRPr="001E5E5B">
        <w:rPr>
          <w:b/>
        </w:rPr>
        <w:tab/>
      </w:r>
      <w:r w:rsidRPr="001E5E5B">
        <w:rPr>
          <w:b/>
        </w:rPr>
        <w:tab/>
      </w:r>
      <w:r w:rsidRPr="001E5E5B">
        <w:rPr>
          <w:b/>
        </w:rPr>
        <w:tab/>
        <w:t>А.Я. Крапаускас</w:t>
      </w:r>
    </w:p>
    <w:p w:rsidR="00C168E7" w:rsidRPr="001E5E5B" w:rsidRDefault="00C168E7" w:rsidP="00C168E7">
      <w:pPr>
        <w:pStyle w:val="aa"/>
        <w:ind w:firstLine="709"/>
        <w:jc w:val="both"/>
        <w:rPr>
          <w:sz w:val="20"/>
          <w:szCs w:val="20"/>
        </w:rPr>
      </w:pPr>
    </w:p>
    <w:p w:rsidR="00C168E7" w:rsidRPr="001E5E5B" w:rsidRDefault="00C168E7" w:rsidP="00C168E7">
      <w:pPr>
        <w:jc w:val="both"/>
        <w:rPr>
          <w:b/>
        </w:rPr>
      </w:pPr>
    </w:p>
    <w:p w:rsidR="00C168E7" w:rsidRPr="001E5E5B" w:rsidRDefault="00C168E7" w:rsidP="00C168E7">
      <w:pPr>
        <w:jc w:val="center"/>
      </w:pPr>
      <w:r w:rsidRPr="001E5E5B">
        <w:rPr>
          <w:noProof/>
        </w:rPr>
        <w:drawing>
          <wp:inline distT="0" distB="0" distL="0" distR="0" wp14:anchorId="6993D361" wp14:editId="67212427">
            <wp:extent cx="762000" cy="914400"/>
            <wp:effectExtent l="0" t="0" r="0"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C168E7" w:rsidRPr="001E5E5B" w:rsidRDefault="00C168E7" w:rsidP="00C168E7">
      <w:pPr>
        <w:jc w:val="center"/>
      </w:pPr>
    </w:p>
    <w:p w:rsidR="00C168E7" w:rsidRPr="001E5E5B" w:rsidRDefault="00C168E7" w:rsidP="00C168E7">
      <w:pPr>
        <w:jc w:val="center"/>
        <w:rPr>
          <w:b/>
        </w:rPr>
      </w:pPr>
      <w:r w:rsidRPr="001E5E5B">
        <w:rPr>
          <w:b/>
        </w:rPr>
        <w:t>СОБРАНИЕ ДЕПУТАТОВ</w:t>
      </w:r>
    </w:p>
    <w:p w:rsidR="00C168E7" w:rsidRPr="001E5E5B" w:rsidRDefault="00C168E7" w:rsidP="00C168E7">
      <w:pPr>
        <w:jc w:val="center"/>
        <w:rPr>
          <w:b/>
        </w:rPr>
      </w:pPr>
      <w:r w:rsidRPr="001E5E5B">
        <w:rPr>
          <w:b/>
        </w:rPr>
        <w:t>ТУРКОВСКОГО МУНИЦИПАЛЬНОГО РАЙОНА</w:t>
      </w:r>
    </w:p>
    <w:p w:rsidR="00C168E7" w:rsidRPr="001E5E5B" w:rsidRDefault="00C168E7" w:rsidP="00C168E7">
      <w:pPr>
        <w:jc w:val="center"/>
        <w:rPr>
          <w:b/>
        </w:rPr>
      </w:pPr>
      <w:r w:rsidRPr="001E5E5B">
        <w:rPr>
          <w:b/>
        </w:rPr>
        <w:t>САРАТОВСКОЙ ОБЛАСТИ</w:t>
      </w:r>
    </w:p>
    <w:p w:rsidR="00C168E7" w:rsidRPr="001E5E5B" w:rsidRDefault="00C168E7" w:rsidP="00C168E7">
      <w:pPr>
        <w:jc w:val="center"/>
        <w:rPr>
          <w:b/>
        </w:rPr>
      </w:pPr>
    </w:p>
    <w:p w:rsidR="00C168E7" w:rsidRPr="001E5E5B" w:rsidRDefault="00C168E7" w:rsidP="00C168E7">
      <w:pPr>
        <w:jc w:val="center"/>
      </w:pPr>
      <w:r w:rsidRPr="001E5E5B">
        <w:rPr>
          <w:b/>
        </w:rPr>
        <w:t>РЕШЕНИЕ № 31/4</w:t>
      </w:r>
    </w:p>
    <w:p w:rsidR="00C168E7" w:rsidRPr="001E5E5B" w:rsidRDefault="00C168E7" w:rsidP="00C168E7">
      <w:pPr>
        <w:jc w:val="center"/>
      </w:pPr>
    </w:p>
    <w:p w:rsidR="00C168E7" w:rsidRPr="001E5E5B" w:rsidRDefault="00C168E7" w:rsidP="00C168E7">
      <w:r w:rsidRPr="001E5E5B">
        <w:t>От 18 июня  2019 г.                                                                   р.п. Турки</w:t>
      </w:r>
    </w:p>
    <w:p w:rsidR="00C168E7" w:rsidRPr="001E5E5B" w:rsidRDefault="00C168E7" w:rsidP="00C168E7">
      <w:pPr>
        <w:jc w:val="both"/>
        <w:rPr>
          <w:b/>
        </w:rPr>
      </w:pPr>
    </w:p>
    <w:p w:rsidR="00C168E7" w:rsidRPr="001E5E5B" w:rsidRDefault="00C168E7" w:rsidP="00C168E7">
      <w:pPr>
        <w:jc w:val="both"/>
        <w:rPr>
          <w:b/>
        </w:rPr>
      </w:pPr>
    </w:p>
    <w:p w:rsidR="00C168E7" w:rsidRPr="001E5E5B" w:rsidRDefault="00C168E7" w:rsidP="00C168E7">
      <w:pPr>
        <w:jc w:val="both"/>
        <w:rPr>
          <w:b/>
        </w:rPr>
      </w:pPr>
      <w:r w:rsidRPr="001E5E5B">
        <w:rPr>
          <w:b/>
        </w:rPr>
        <w:t xml:space="preserve">О присвоении звания «Почетный гражданин </w:t>
      </w:r>
    </w:p>
    <w:p w:rsidR="00C168E7" w:rsidRPr="001E5E5B" w:rsidRDefault="00C168E7" w:rsidP="00C168E7">
      <w:pPr>
        <w:jc w:val="both"/>
        <w:rPr>
          <w:b/>
        </w:rPr>
      </w:pPr>
      <w:r w:rsidRPr="001E5E5B">
        <w:rPr>
          <w:b/>
        </w:rPr>
        <w:t>Турковского района»</w:t>
      </w:r>
    </w:p>
    <w:p w:rsidR="00C168E7" w:rsidRPr="001E5E5B" w:rsidRDefault="00C168E7" w:rsidP="00C168E7">
      <w:pPr>
        <w:jc w:val="both"/>
      </w:pPr>
    </w:p>
    <w:p w:rsidR="00C168E7" w:rsidRPr="001E5E5B" w:rsidRDefault="00C168E7" w:rsidP="00C168E7">
      <w:pPr>
        <w:pStyle w:val="1"/>
        <w:tabs>
          <w:tab w:val="left" w:pos="0"/>
        </w:tabs>
        <w:spacing w:before="0" w:after="0"/>
        <w:jc w:val="both"/>
        <w:rPr>
          <w:rFonts w:ascii="Times New Roman" w:hAnsi="Times New Roman"/>
          <w:b w:val="0"/>
          <w:color w:val="auto"/>
        </w:rPr>
      </w:pPr>
    </w:p>
    <w:p w:rsidR="00C168E7" w:rsidRPr="001E5E5B" w:rsidRDefault="00C168E7" w:rsidP="00C168E7">
      <w:pPr>
        <w:pStyle w:val="1"/>
        <w:numPr>
          <w:ilvl w:val="2"/>
          <w:numId w:val="3"/>
        </w:numPr>
        <w:tabs>
          <w:tab w:val="left" w:pos="0"/>
        </w:tabs>
        <w:spacing w:before="0" w:after="0"/>
        <w:ind w:firstLine="709"/>
        <w:jc w:val="both"/>
        <w:rPr>
          <w:rFonts w:ascii="Times New Roman" w:hAnsi="Times New Roman"/>
          <w:b w:val="0"/>
          <w:color w:val="auto"/>
        </w:rPr>
      </w:pPr>
      <w:r w:rsidRPr="001E5E5B">
        <w:rPr>
          <w:rFonts w:ascii="Times New Roman" w:hAnsi="Times New Roman"/>
          <w:b w:val="0"/>
          <w:color w:val="auto"/>
        </w:rPr>
        <w:t>В соответствии с  Уставом Турковского муниципального района, Положением  районного Совета ОМО Турковского района от 05 ноября 1997 года «О присвоении звания «Почетный гражданин Турковского района»  Собрание депутатов  Турковского муниципального района</w:t>
      </w:r>
      <w:r w:rsidRPr="001E5E5B">
        <w:rPr>
          <w:rFonts w:ascii="Times New Roman" w:hAnsi="Times New Roman"/>
          <w:color w:val="auto"/>
        </w:rPr>
        <w:t xml:space="preserve">  РЕШИЛО:</w:t>
      </w:r>
    </w:p>
    <w:p w:rsidR="00C168E7" w:rsidRPr="001E5E5B" w:rsidRDefault="00C168E7" w:rsidP="00C168E7">
      <w:pPr>
        <w:ind w:firstLine="708"/>
        <w:jc w:val="both"/>
        <w:rPr>
          <w:color w:val="FF0000"/>
        </w:rPr>
      </w:pPr>
      <w:r w:rsidRPr="001E5E5B">
        <w:t xml:space="preserve">1. Присвоить звание «Почетный гражданин Турковского района» Бурмистрову Александру Анатольевичу, заместителю главы крестьянского хозяйства «Колос» за  большой </w:t>
      </w:r>
      <w:r w:rsidRPr="001E5E5B">
        <w:rPr>
          <w:shd w:val="clear" w:color="auto" w:fill="FFFFFF"/>
        </w:rPr>
        <w:t>личный вклад, вложенный в развитие  сельского хозяйства  Турковского района.</w:t>
      </w:r>
    </w:p>
    <w:p w:rsidR="00C168E7" w:rsidRPr="001E5E5B" w:rsidRDefault="00C168E7" w:rsidP="00C168E7">
      <w:pPr>
        <w:ind w:firstLine="709"/>
        <w:jc w:val="both"/>
      </w:pPr>
      <w:r w:rsidRPr="001E5E5B">
        <w:t>2. Опубликовать настоящее решение в официальном информационном бюллетене «Вестник Турковского муниципального района».</w:t>
      </w:r>
    </w:p>
    <w:p w:rsidR="00C168E7" w:rsidRPr="001E5E5B" w:rsidRDefault="00C168E7" w:rsidP="00C168E7">
      <w:pPr>
        <w:pStyle w:val="a9"/>
        <w:numPr>
          <w:ilvl w:val="3"/>
          <w:numId w:val="3"/>
        </w:numPr>
        <w:suppressAutoHyphens/>
        <w:spacing w:after="0" w:line="240" w:lineRule="auto"/>
        <w:ind w:firstLine="709"/>
        <w:jc w:val="both"/>
        <w:rPr>
          <w:rFonts w:ascii="Times New Roman" w:hAnsi="Times New Roman"/>
          <w:sz w:val="20"/>
          <w:szCs w:val="20"/>
        </w:rPr>
      </w:pPr>
      <w:r w:rsidRPr="001E5E5B">
        <w:rPr>
          <w:rFonts w:ascii="Times New Roman" w:hAnsi="Times New Roman"/>
          <w:sz w:val="20"/>
          <w:szCs w:val="20"/>
        </w:rPr>
        <w:t xml:space="preserve">3. Настоящее решение вступает в силу после со дня его официального опубликования. </w:t>
      </w:r>
    </w:p>
    <w:p w:rsidR="00C168E7" w:rsidRPr="001E5E5B" w:rsidRDefault="00C168E7" w:rsidP="00C168E7">
      <w:pPr>
        <w:pStyle w:val="1"/>
        <w:rPr>
          <w:rFonts w:ascii="Times New Roman" w:hAnsi="Times New Roman"/>
          <w:b w:val="0"/>
        </w:rPr>
      </w:pPr>
    </w:p>
    <w:p w:rsidR="00C168E7" w:rsidRPr="001E5E5B" w:rsidRDefault="00C168E7" w:rsidP="00C168E7">
      <w:pPr>
        <w:pStyle w:val="1"/>
        <w:rPr>
          <w:rFonts w:ascii="Times New Roman" w:hAnsi="Times New Roman"/>
          <w:b w:val="0"/>
        </w:rPr>
      </w:pPr>
    </w:p>
    <w:p w:rsidR="00C168E7" w:rsidRPr="001E5E5B" w:rsidRDefault="00C168E7" w:rsidP="00C168E7">
      <w:pPr>
        <w:jc w:val="both"/>
        <w:rPr>
          <w:b/>
        </w:rPr>
      </w:pPr>
      <w:r w:rsidRPr="001E5E5B">
        <w:rPr>
          <w:b/>
        </w:rPr>
        <w:t>Председательствующий Собрания депутатов</w:t>
      </w:r>
    </w:p>
    <w:p w:rsidR="00C168E7" w:rsidRPr="001E5E5B" w:rsidRDefault="00C168E7" w:rsidP="00C168E7">
      <w:pPr>
        <w:jc w:val="both"/>
      </w:pPr>
      <w:r w:rsidRPr="001E5E5B">
        <w:rPr>
          <w:b/>
        </w:rPr>
        <w:t>Турковского муниципального района</w:t>
      </w:r>
      <w:r w:rsidRPr="001E5E5B">
        <w:rPr>
          <w:b/>
        </w:rPr>
        <w:tab/>
      </w:r>
      <w:r w:rsidRPr="001E5E5B">
        <w:rPr>
          <w:b/>
        </w:rPr>
        <w:tab/>
      </w:r>
      <w:r w:rsidRPr="001E5E5B">
        <w:rPr>
          <w:b/>
        </w:rPr>
        <w:tab/>
      </w:r>
      <w:r w:rsidRPr="001E5E5B">
        <w:rPr>
          <w:b/>
        </w:rPr>
        <w:tab/>
        <w:t>А.Я. Крапаускас</w:t>
      </w:r>
    </w:p>
    <w:p w:rsidR="00C168E7" w:rsidRPr="001E5E5B" w:rsidRDefault="00C168E7" w:rsidP="00C168E7">
      <w:pPr>
        <w:pStyle w:val="aa"/>
        <w:ind w:firstLine="709"/>
        <w:jc w:val="both"/>
        <w:rPr>
          <w:sz w:val="20"/>
          <w:szCs w:val="20"/>
        </w:rPr>
      </w:pPr>
    </w:p>
    <w:p w:rsidR="00C168E7" w:rsidRPr="001E5E5B" w:rsidRDefault="00C168E7" w:rsidP="00C168E7">
      <w:pPr>
        <w:pStyle w:val="Standard"/>
        <w:jc w:val="center"/>
        <w:rPr>
          <w:rFonts w:eastAsia="Times New Roman" w:cs="Times New Roman"/>
          <w:color w:val="auto"/>
          <w:sz w:val="20"/>
          <w:szCs w:val="20"/>
          <w:lang w:val="ru-RU" w:eastAsia="ru-RU" w:bidi="ar-SA"/>
        </w:rPr>
      </w:pPr>
    </w:p>
    <w:p w:rsidR="00C168E7" w:rsidRPr="001E5E5B" w:rsidRDefault="00C168E7" w:rsidP="00C168E7">
      <w:pPr>
        <w:pStyle w:val="Standard"/>
        <w:jc w:val="center"/>
        <w:rPr>
          <w:rFonts w:eastAsia="Times New Roman" w:cs="Times New Roman"/>
          <w:color w:val="auto"/>
          <w:sz w:val="20"/>
          <w:szCs w:val="20"/>
          <w:lang w:val="ru-RU" w:eastAsia="ru-RU" w:bidi="ar-SA"/>
        </w:rPr>
      </w:pPr>
      <w:r w:rsidRPr="001E5E5B">
        <w:rPr>
          <w:rFonts w:eastAsia="Times New Roman" w:cs="Times New Roman"/>
          <w:noProof/>
          <w:color w:val="auto"/>
          <w:sz w:val="20"/>
          <w:szCs w:val="20"/>
          <w:lang w:val="ru-RU" w:eastAsia="ru-RU" w:bidi="ar-SA"/>
        </w:rPr>
        <w:drawing>
          <wp:inline distT="0" distB="0" distL="0" distR="0" wp14:anchorId="7D74DCEE" wp14:editId="074CA4D4">
            <wp:extent cx="7620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solidFill>
                      <a:srgbClr val="FFFFFF"/>
                    </a:solidFill>
                    <a:ln>
                      <a:noFill/>
                    </a:ln>
                  </pic:spPr>
                </pic:pic>
              </a:graphicData>
            </a:graphic>
          </wp:inline>
        </w:drawing>
      </w:r>
    </w:p>
    <w:p w:rsidR="00C168E7" w:rsidRPr="001E5E5B" w:rsidRDefault="00C168E7" w:rsidP="00C168E7">
      <w:pPr>
        <w:pStyle w:val="Standard"/>
        <w:jc w:val="center"/>
        <w:rPr>
          <w:rFonts w:eastAsia="Times New Roman" w:cs="Times New Roman"/>
          <w:b/>
          <w:color w:val="auto"/>
          <w:sz w:val="20"/>
          <w:szCs w:val="20"/>
          <w:lang w:val="ru-RU" w:eastAsia="ru-RU" w:bidi="ar-SA"/>
        </w:rPr>
      </w:pPr>
      <w:r w:rsidRPr="001E5E5B">
        <w:rPr>
          <w:rFonts w:eastAsia="Times New Roman" w:cs="Times New Roman"/>
          <w:b/>
          <w:color w:val="auto"/>
          <w:sz w:val="20"/>
          <w:szCs w:val="20"/>
          <w:lang w:val="ru-RU" w:eastAsia="ru-RU" w:bidi="ar-SA"/>
        </w:rPr>
        <w:t>СОБРАНИЕ ДЕПУТАТОВ</w:t>
      </w:r>
    </w:p>
    <w:p w:rsidR="00C168E7" w:rsidRPr="001E5E5B" w:rsidRDefault="00C168E7" w:rsidP="00C168E7">
      <w:pPr>
        <w:pStyle w:val="Standard"/>
        <w:jc w:val="center"/>
        <w:rPr>
          <w:rFonts w:eastAsia="Times New Roman" w:cs="Times New Roman"/>
          <w:b/>
          <w:caps/>
          <w:color w:val="auto"/>
          <w:sz w:val="20"/>
          <w:szCs w:val="20"/>
          <w:lang w:val="ru-RU" w:eastAsia="ru-RU" w:bidi="ar-SA"/>
        </w:rPr>
      </w:pPr>
      <w:r w:rsidRPr="001E5E5B">
        <w:rPr>
          <w:rFonts w:eastAsia="Times New Roman" w:cs="Times New Roman"/>
          <w:b/>
          <w:caps/>
          <w:color w:val="auto"/>
          <w:sz w:val="20"/>
          <w:szCs w:val="20"/>
          <w:lang w:val="ru-RU" w:eastAsia="ru-RU" w:bidi="ar-SA"/>
        </w:rPr>
        <w:t>Турковского муниципального района</w:t>
      </w:r>
    </w:p>
    <w:p w:rsidR="00C168E7" w:rsidRPr="001E5E5B" w:rsidRDefault="00C168E7" w:rsidP="00C168E7">
      <w:pPr>
        <w:pStyle w:val="Standard"/>
        <w:jc w:val="center"/>
        <w:rPr>
          <w:rFonts w:eastAsia="Times New Roman" w:cs="Times New Roman"/>
          <w:b/>
          <w:caps/>
          <w:color w:val="auto"/>
          <w:sz w:val="20"/>
          <w:szCs w:val="20"/>
          <w:lang w:val="ru-RU" w:eastAsia="ru-RU" w:bidi="ar-SA"/>
        </w:rPr>
      </w:pPr>
      <w:r w:rsidRPr="001E5E5B">
        <w:rPr>
          <w:rFonts w:eastAsia="Times New Roman" w:cs="Times New Roman"/>
          <w:b/>
          <w:caps/>
          <w:color w:val="auto"/>
          <w:sz w:val="20"/>
          <w:szCs w:val="20"/>
          <w:lang w:val="ru-RU" w:eastAsia="ru-RU" w:bidi="ar-SA"/>
        </w:rPr>
        <w:t>саратовской области</w:t>
      </w:r>
    </w:p>
    <w:p w:rsidR="00C168E7" w:rsidRPr="001E5E5B" w:rsidRDefault="00C168E7" w:rsidP="00C168E7">
      <w:pPr>
        <w:pStyle w:val="Standard"/>
        <w:jc w:val="center"/>
        <w:rPr>
          <w:rFonts w:eastAsia="Times New Roman" w:cs="Times New Roman"/>
          <w:b/>
          <w:color w:val="auto"/>
          <w:sz w:val="20"/>
          <w:szCs w:val="20"/>
          <w:lang w:val="ru-RU" w:eastAsia="ru-RU" w:bidi="ar-SA"/>
        </w:rPr>
      </w:pPr>
    </w:p>
    <w:p w:rsidR="00C168E7" w:rsidRPr="001E5E5B" w:rsidRDefault="00C168E7" w:rsidP="00C168E7">
      <w:pPr>
        <w:pStyle w:val="Standard"/>
        <w:jc w:val="center"/>
        <w:rPr>
          <w:rFonts w:eastAsia="Times New Roman" w:cs="Times New Roman"/>
          <w:b/>
          <w:color w:val="auto"/>
          <w:sz w:val="20"/>
          <w:szCs w:val="20"/>
          <w:lang w:val="ru-RU" w:eastAsia="ru-RU" w:bidi="ar-SA"/>
        </w:rPr>
      </w:pPr>
      <w:r w:rsidRPr="001E5E5B">
        <w:rPr>
          <w:rFonts w:eastAsia="Times New Roman" w:cs="Times New Roman"/>
          <w:b/>
          <w:color w:val="auto"/>
          <w:sz w:val="20"/>
          <w:szCs w:val="20"/>
          <w:lang w:val="ru-RU" w:eastAsia="ru-RU" w:bidi="ar-SA"/>
        </w:rPr>
        <w:t>РЕШЕНИЕ № 31/5</w:t>
      </w:r>
    </w:p>
    <w:p w:rsidR="00C168E7" w:rsidRPr="001E5E5B" w:rsidRDefault="00C168E7" w:rsidP="00C168E7">
      <w:pPr>
        <w:pStyle w:val="Standard"/>
        <w:jc w:val="center"/>
        <w:rPr>
          <w:rFonts w:eastAsia="Times New Roman" w:cs="Times New Roman"/>
          <w:b/>
          <w:color w:val="auto"/>
          <w:sz w:val="20"/>
          <w:szCs w:val="20"/>
          <w:lang w:val="ru-RU" w:eastAsia="ru-RU" w:bidi="ar-SA"/>
        </w:rPr>
      </w:pPr>
    </w:p>
    <w:p w:rsidR="00C168E7" w:rsidRPr="001E5E5B" w:rsidRDefault="00C168E7" w:rsidP="00C168E7">
      <w:pPr>
        <w:pStyle w:val="Standard"/>
        <w:jc w:val="center"/>
        <w:rPr>
          <w:rFonts w:eastAsia="Times New Roman" w:cs="Times New Roman"/>
          <w:b/>
          <w:color w:val="auto"/>
          <w:sz w:val="20"/>
          <w:szCs w:val="20"/>
          <w:lang w:val="ru-RU" w:eastAsia="ru-RU" w:bidi="ar-SA"/>
        </w:rPr>
      </w:pPr>
    </w:p>
    <w:p w:rsidR="00C168E7" w:rsidRPr="001E5E5B" w:rsidRDefault="00C168E7" w:rsidP="00C168E7">
      <w:pPr>
        <w:pStyle w:val="Standard"/>
        <w:rPr>
          <w:rFonts w:eastAsia="Times New Roman" w:cs="Times New Roman"/>
          <w:color w:val="auto"/>
          <w:sz w:val="20"/>
          <w:szCs w:val="20"/>
          <w:lang w:val="ru-RU" w:eastAsia="ru-RU" w:bidi="ar-SA"/>
        </w:rPr>
      </w:pPr>
      <w:r w:rsidRPr="001E5E5B">
        <w:rPr>
          <w:rFonts w:eastAsia="Times New Roman" w:cs="Times New Roman"/>
          <w:color w:val="auto"/>
          <w:sz w:val="20"/>
          <w:szCs w:val="20"/>
          <w:lang w:val="ru-RU" w:eastAsia="ru-RU" w:bidi="ar-SA"/>
        </w:rPr>
        <w:t>от 18 июня 2019 г.                                                                                  р.п. Турки</w:t>
      </w:r>
    </w:p>
    <w:p w:rsidR="00C168E7" w:rsidRPr="001E5E5B" w:rsidRDefault="00C168E7" w:rsidP="00C168E7">
      <w:pPr>
        <w:pStyle w:val="Standard"/>
        <w:rPr>
          <w:rFonts w:eastAsia="Times New Roman" w:cs="Times New Roman"/>
          <w:color w:val="auto"/>
          <w:sz w:val="20"/>
          <w:szCs w:val="20"/>
          <w:lang w:val="ru-RU" w:eastAsia="ru-RU" w:bidi="ar-SA"/>
        </w:rPr>
      </w:pPr>
    </w:p>
    <w:p w:rsidR="00C168E7" w:rsidRPr="001E5E5B" w:rsidRDefault="00C168E7" w:rsidP="00C168E7">
      <w:pPr>
        <w:pStyle w:val="Standard"/>
        <w:rPr>
          <w:rFonts w:eastAsia="Times New Roman" w:cs="Times New Roman"/>
          <w:color w:val="auto"/>
          <w:sz w:val="20"/>
          <w:szCs w:val="20"/>
          <w:lang w:val="ru-RU" w:eastAsia="ru-RU" w:bidi="ar-SA"/>
        </w:rPr>
      </w:pPr>
    </w:p>
    <w:p w:rsidR="00C168E7" w:rsidRPr="001E5E5B" w:rsidRDefault="00C168E7" w:rsidP="00C168E7">
      <w:pPr>
        <w:pStyle w:val="Standard"/>
        <w:jc w:val="both"/>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О внесении изменений</w:t>
      </w:r>
    </w:p>
    <w:p w:rsidR="00C168E7" w:rsidRPr="001E5E5B" w:rsidRDefault="00C168E7" w:rsidP="00C168E7">
      <w:pPr>
        <w:pStyle w:val="Standard"/>
        <w:jc w:val="both"/>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 xml:space="preserve">в Правила землепользования и застройки  </w:t>
      </w:r>
    </w:p>
    <w:p w:rsidR="00C168E7" w:rsidRPr="001E5E5B" w:rsidRDefault="00C168E7" w:rsidP="00C168E7">
      <w:pPr>
        <w:pStyle w:val="Standard"/>
        <w:jc w:val="both"/>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 xml:space="preserve">муниципальных образований </w:t>
      </w:r>
    </w:p>
    <w:p w:rsidR="00C168E7" w:rsidRPr="001E5E5B" w:rsidRDefault="00C168E7" w:rsidP="00C168E7">
      <w:pPr>
        <w:pStyle w:val="Standard"/>
        <w:jc w:val="both"/>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Турковского муниципального района</w:t>
      </w:r>
    </w:p>
    <w:p w:rsidR="00C168E7" w:rsidRPr="001E5E5B" w:rsidRDefault="00C168E7" w:rsidP="00C168E7">
      <w:pPr>
        <w:pStyle w:val="Standard"/>
        <w:rPr>
          <w:rFonts w:eastAsia="Times New Roman" w:cs="Times New Roman"/>
          <w:b/>
          <w:bCs/>
          <w:color w:val="auto"/>
          <w:sz w:val="20"/>
          <w:szCs w:val="20"/>
          <w:lang w:val="ru-RU" w:eastAsia="ru-RU" w:bidi="ar-SA"/>
        </w:rPr>
      </w:pPr>
    </w:p>
    <w:p w:rsidR="00C168E7" w:rsidRPr="001E5E5B" w:rsidRDefault="00C168E7" w:rsidP="00C168E7">
      <w:pPr>
        <w:pStyle w:val="Standard"/>
        <w:ind w:firstLine="690"/>
        <w:jc w:val="both"/>
        <w:rPr>
          <w:rFonts w:eastAsia="Times New Roman" w:cs="Times New Roman"/>
          <w:color w:val="auto"/>
          <w:sz w:val="20"/>
          <w:szCs w:val="20"/>
          <w:lang w:val="ru-RU" w:eastAsia="ru-RU" w:bidi="ar-SA"/>
        </w:rPr>
      </w:pPr>
      <w:r w:rsidRPr="001E5E5B">
        <w:rPr>
          <w:rFonts w:eastAsia="Times New Roman" w:cs="Times New Roman"/>
          <w:color w:val="auto"/>
          <w:sz w:val="20"/>
          <w:szCs w:val="20"/>
          <w:lang w:val="ru-RU" w:eastAsia="ru-RU" w:bidi="ar-SA"/>
        </w:rPr>
        <w:t xml:space="preserve">В соответствии с Уставом Турковского муниципального района Саратовской области Собрание депутатов </w:t>
      </w:r>
      <w:r w:rsidRPr="001E5E5B">
        <w:rPr>
          <w:rFonts w:eastAsia="Times New Roman" w:cs="Times New Roman"/>
          <w:b/>
          <w:bCs/>
          <w:color w:val="auto"/>
          <w:sz w:val="20"/>
          <w:szCs w:val="20"/>
          <w:lang w:val="ru-RU" w:eastAsia="ru-RU" w:bidi="ar-SA"/>
        </w:rPr>
        <w:t>РЕШИЛО:</w:t>
      </w:r>
    </w:p>
    <w:p w:rsidR="00C168E7" w:rsidRPr="001E5E5B" w:rsidRDefault="00C168E7" w:rsidP="00C168E7">
      <w:pPr>
        <w:pStyle w:val="Standard"/>
        <w:tabs>
          <w:tab w:val="left" w:pos="1140"/>
        </w:tabs>
        <w:ind w:firstLine="705"/>
        <w:jc w:val="both"/>
        <w:rPr>
          <w:rFonts w:eastAsia="Times New Roman" w:cs="Times New Roman"/>
          <w:color w:val="auto"/>
          <w:sz w:val="20"/>
          <w:szCs w:val="20"/>
          <w:lang w:val="ru-RU" w:eastAsia="ru-RU" w:bidi="ar-SA"/>
        </w:rPr>
      </w:pPr>
      <w:r w:rsidRPr="001E5E5B">
        <w:rPr>
          <w:rFonts w:eastAsia="Times New Roman" w:cs="Times New Roman"/>
          <w:color w:val="auto"/>
          <w:sz w:val="20"/>
          <w:szCs w:val="20"/>
          <w:lang w:val="ru-RU" w:eastAsia="ru-RU" w:bidi="ar-SA"/>
        </w:rPr>
        <w:t>1.</w:t>
      </w:r>
      <w:r w:rsidRPr="001E5E5B">
        <w:rPr>
          <w:rFonts w:eastAsia="Times New Roman" w:cs="Times New Roman"/>
          <w:sz w:val="20"/>
          <w:szCs w:val="20"/>
          <w:lang w:val="ru-RU" w:bidi="ar-SA"/>
        </w:rPr>
        <w:t xml:space="preserve"> Внести изменений </w:t>
      </w:r>
      <w:r w:rsidRPr="001E5E5B">
        <w:rPr>
          <w:rFonts w:cs="Times New Roman"/>
          <w:sz w:val="20"/>
          <w:szCs w:val="20"/>
          <w:lang w:val="ru-RU"/>
        </w:rPr>
        <w:t>в Правила землепользования и застройки Студеновского муниципального образования Турковского муниципального района Саратовской области</w:t>
      </w:r>
      <w:r w:rsidRPr="001E5E5B">
        <w:rPr>
          <w:rFonts w:eastAsia="Times New Roman" w:cs="Times New Roman"/>
          <w:color w:val="auto"/>
          <w:sz w:val="20"/>
          <w:szCs w:val="20"/>
          <w:lang w:val="ru-RU" w:eastAsia="ru-RU" w:bidi="ar-SA"/>
        </w:rPr>
        <w:t xml:space="preserve"> согласно приложению № 1</w:t>
      </w:r>
    </w:p>
    <w:p w:rsidR="00C168E7" w:rsidRPr="001E5E5B" w:rsidRDefault="00C168E7" w:rsidP="00C168E7">
      <w:pPr>
        <w:pStyle w:val="Standard"/>
        <w:tabs>
          <w:tab w:val="left" w:pos="1140"/>
        </w:tabs>
        <w:ind w:firstLine="705"/>
        <w:jc w:val="both"/>
        <w:rPr>
          <w:rFonts w:eastAsia="Times New Roman" w:cs="Times New Roman"/>
          <w:color w:val="auto"/>
          <w:sz w:val="20"/>
          <w:szCs w:val="20"/>
          <w:lang w:val="ru-RU" w:eastAsia="ru-RU" w:bidi="ar-SA"/>
        </w:rPr>
      </w:pPr>
      <w:r w:rsidRPr="001E5E5B">
        <w:rPr>
          <w:rFonts w:eastAsia="Times New Roman" w:cs="Times New Roman"/>
          <w:color w:val="auto"/>
          <w:sz w:val="20"/>
          <w:szCs w:val="20"/>
          <w:lang w:val="ru-RU" w:eastAsia="ru-RU" w:bidi="ar-SA"/>
        </w:rPr>
        <w:t>2.</w:t>
      </w:r>
      <w:r w:rsidRPr="001E5E5B">
        <w:rPr>
          <w:rFonts w:eastAsia="Times New Roman" w:cs="Times New Roman"/>
          <w:sz w:val="20"/>
          <w:szCs w:val="20"/>
          <w:lang w:val="ru-RU" w:bidi="ar-SA"/>
        </w:rPr>
        <w:t xml:space="preserve"> Внести изменений </w:t>
      </w:r>
      <w:r w:rsidRPr="001E5E5B">
        <w:rPr>
          <w:rFonts w:cs="Times New Roman"/>
          <w:sz w:val="20"/>
          <w:szCs w:val="20"/>
          <w:lang w:val="ru-RU"/>
        </w:rPr>
        <w:t>в Правила землепользования и застройки Турковского  муниципального образования Турковского муниципального района Саратовской области</w:t>
      </w:r>
      <w:r w:rsidRPr="001E5E5B">
        <w:rPr>
          <w:rFonts w:eastAsia="Times New Roman" w:cs="Times New Roman"/>
          <w:color w:val="auto"/>
          <w:sz w:val="20"/>
          <w:szCs w:val="20"/>
          <w:lang w:val="ru-RU" w:eastAsia="ru-RU" w:bidi="ar-SA"/>
        </w:rPr>
        <w:t xml:space="preserve"> согласно приложению № 2.</w:t>
      </w:r>
    </w:p>
    <w:p w:rsidR="00C168E7" w:rsidRPr="001E5E5B" w:rsidRDefault="00C168E7" w:rsidP="00C168E7">
      <w:pPr>
        <w:widowControl w:val="0"/>
        <w:ind w:firstLine="709"/>
        <w:contextualSpacing/>
        <w:jc w:val="both"/>
      </w:pPr>
      <w:r w:rsidRPr="001E5E5B">
        <w:t>3.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C168E7" w:rsidRPr="001E5E5B" w:rsidRDefault="00C168E7" w:rsidP="00C168E7">
      <w:pPr>
        <w:pStyle w:val="a9"/>
        <w:numPr>
          <w:ilvl w:val="3"/>
          <w:numId w:val="3"/>
        </w:numPr>
        <w:suppressAutoHyphens/>
        <w:spacing w:after="0" w:line="240" w:lineRule="auto"/>
        <w:ind w:firstLine="709"/>
        <w:jc w:val="both"/>
        <w:rPr>
          <w:rFonts w:ascii="Times New Roman" w:hAnsi="Times New Roman"/>
          <w:sz w:val="20"/>
          <w:szCs w:val="20"/>
        </w:rPr>
      </w:pPr>
      <w:r w:rsidRPr="001E5E5B">
        <w:rPr>
          <w:rFonts w:ascii="Times New Roman" w:hAnsi="Times New Roman"/>
          <w:sz w:val="20"/>
          <w:szCs w:val="20"/>
        </w:rPr>
        <w:t xml:space="preserve">4. Настоящее решение вступает в силу после со дня его официального опубликования. </w:t>
      </w:r>
    </w:p>
    <w:p w:rsidR="00C168E7" w:rsidRPr="001E5E5B" w:rsidRDefault="00C168E7" w:rsidP="00C168E7">
      <w:pPr>
        <w:pStyle w:val="Standard"/>
        <w:ind w:firstLine="420"/>
        <w:jc w:val="both"/>
        <w:rPr>
          <w:rFonts w:eastAsia="Times New Roman" w:cs="Times New Roman"/>
          <w:b/>
          <w:bCs/>
          <w:color w:val="auto"/>
          <w:sz w:val="20"/>
          <w:szCs w:val="20"/>
          <w:lang w:val="ru-RU" w:eastAsia="ru-RU" w:bidi="ar-SA"/>
        </w:rPr>
      </w:pPr>
    </w:p>
    <w:p w:rsidR="00C168E7" w:rsidRPr="001E5E5B" w:rsidRDefault="00C168E7" w:rsidP="00C168E7">
      <w:pPr>
        <w:jc w:val="both"/>
        <w:rPr>
          <w:b/>
        </w:rPr>
      </w:pPr>
      <w:r w:rsidRPr="001E5E5B">
        <w:rPr>
          <w:b/>
        </w:rPr>
        <w:t>Председательствующий Собрания депутатов</w:t>
      </w:r>
    </w:p>
    <w:p w:rsidR="00C168E7" w:rsidRPr="001E5E5B" w:rsidRDefault="00C168E7" w:rsidP="00C168E7">
      <w:pPr>
        <w:jc w:val="both"/>
      </w:pPr>
      <w:r w:rsidRPr="001E5E5B">
        <w:rPr>
          <w:b/>
        </w:rPr>
        <w:t>Турковского муниципального района</w:t>
      </w:r>
      <w:r w:rsidRPr="001E5E5B">
        <w:rPr>
          <w:b/>
        </w:rPr>
        <w:tab/>
      </w:r>
      <w:r w:rsidRPr="001E5E5B">
        <w:rPr>
          <w:b/>
        </w:rPr>
        <w:tab/>
      </w:r>
      <w:r w:rsidRPr="001E5E5B">
        <w:rPr>
          <w:b/>
        </w:rPr>
        <w:tab/>
      </w:r>
      <w:r w:rsidRPr="001E5E5B">
        <w:rPr>
          <w:b/>
        </w:rPr>
        <w:tab/>
        <w:t>А.Я. Крапаускас</w:t>
      </w:r>
    </w:p>
    <w:p w:rsidR="00C168E7" w:rsidRPr="001E5E5B" w:rsidRDefault="00C168E7" w:rsidP="00C168E7">
      <w:pPr>
        <w:pStyle w:val="aa"/>
        <w:ind w:firstLine="709"/>
        <w:jc w:val="both"/>
        <w:rPr>
          <w:sz w:val="20"/>
          <w:szCs w:val="20"/>
        </w:rPr>
      </w:pPr>
    </w:p>
    <w:p w:rsidR="00C168E7" w:rsidRPr="001E5E5B" w:rsidRDefault="00C168E7" w:rsidP="00C168E7">
      <w:pPr>
        <w:pStyle w:val="Standard"/>
        <w:ind w:firstLine="420"/>
        <w:jc w:val="both"/>
        <w:rPr>
          <w:rFonts w:eastAsia="Times New Roman" w:cs="Times New Roman"/>
          <w:b/>
          <w:bCs/>
          <w:color w:val="auto"/>
          <w:sz w:val="20"/>
          <w:szCs w:val="20"/>
          <w:lang w:val="ru-RU" w:eastAsia="ru-RU" w:bidi="ar-SA"/>
        </w:rPr>
      </w:pPr>
    </w:p>
    <w:p w:rsidR="00C168E7" w:rsidRPr="001E5E5B" w:rsidRDefault="00C168E7" w:rsidP="00C168E7">
      <w:pPr>
        <w:pStyle w:val="Standard"/>
        <w:ind w:firstLine="420"/>
        <w:jc w:val="both"/>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И.о главы Турковского</w:t>
      </w:r>
    </w:p>
    <w:p w:rsidR="00C168E7" w:rsidRPr="001E5E5B" w:rsidRDefault="00C168E7" w:rsidP="00C168E7">
      <w:pPr>
        <w:pStyle w:val="Standard"/>
        <w:ind w:firstLine="420"/>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 xml:space="preserve">муниципального района       </w:t>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r>
      <w:r w:rsidRPr="001E5E5B">
        <w:rPr>
          <w:rFonts w:eastAsia="Times New Roman" w:cs="Times New Roman"/>
          <w:b/>
          <w:bCs/>
          <w:color w:val="auto"/>
          <w:sz w:val="20"/>
          <w:szCs w:val="20"/>
          <w:lang w:val="ru-RU" w:eastAsia="ru-RU" w:bidi="ar-SA"/>
        </w:rPr>
        <w:tab/>
        <w:t xml:space="preserve">В.С. Бережной </w:t>
      </w:r>
    </w:p>
    <w:p w:rsidR="00C168E7" w:rsidRPr="001E5E5B" w:rsidRDefault="00C168E7" w:rsidP="00C168E7">
      <w:pPr>
        <w:pStyle w:val="Standard"/>
        <w:ind w:firstLine="420"/>
        <w:rPr>
          <w:rFonts w:eastAsia="Times New Roman" w:cs="Times New Roman"/>
          <w:b/>
          <w:bCs/>
          <w:color w:val="auto"/>
          <w:sz w:val="20"/>
          <w:szCs w:val="20"/>
          <w:lang w:val="ru-RU" w:eastAsia="ru-RU" w:bidi="ar-SA"/>
        </w:rPr>
      </w:pPr>
    </w:p>
    <w:p w:rsidR="00C168E7" w:rsidRPr="001E5E5B" w:rsidRDefault="00C168E7" w:rsidP="00C168E7">
      <w:pPr>
        <w:pStyle w:val="Standard"/>
        <w:ind w:firstLine="420"/>
        <w:rPr>
          <w:rFonts w:eastAsia="Times New Roman" w:cs="Times New Roman"/>
          <w:b/>
          <w:bCs/>
          <w:color w:val="auto"/>
          <w:sz w:val="20"/>
          <w:szCs w:val="20"/>
          <w:lang w:val="ru-RU" w:eastAsia="ru-RU" w:bidi="ar-SA"/>
        </w:rPr>
      </w:pPr>
    </w:p>
    <w:p w:rsidR="00C168E7" w:rsidRPr="001E5E5B" w:rsidRDefault="00C168E7" w:rsidP="00C168E7">
      <w:pPr>
        <w:pStyle w:val="Standard"/>
        <w:ind w:firstLine="420"/>
        <w:rPr>
          <w:rFonts w:eastAsia="Times New Roman" w:cs="Times New Roman"/>
          <w:b/>
          <w:bCs/>
          <w:color w:val="auto"/>
          <w:sz w:val="20"/>
          <w:szCs w:val="20"/>
          <w:lang w:val="ru-RU" w:eastAsia="ru-RU" w:bidi="ar-SA"/>
        </w:rPr>
      </w:pPr>
    </w:p>
    <w:p w:rsidR="00C168E7" w:rsidRPr="001E5E5B" w:rsidRDefault="00C168E7" w:rsidP="00C168E7">
      <w:pPr>
        <w:pStyle w:val="Standard"/>
        <w:ind w:firstLine="420"/>
        <w:rPr>
          <w:rFonts w:eastAsia="Times New Roman" w:cs="Times New Roman"/>
          <w:b/>
          <w:bCs/>
          <w:color w:val="auto"/>
          <w:sz w:val="20"/>
          <w:szCs w:val="20"/>
          <w:lang w:val="ru-RU" w:eastAsia="ru-RU" w:bidi="ar-SA"/>
        </w:rPr>
      </w:pPr>
    </w:p>
    <w:p w:rsidR="00C168E7" w:rsidRPr="001E5E5B" w:rsidRDefault="00C168E7" w:rsidP="00C168E7">
      <w:pPr>
        <w:pStyle w:val="aa"/>
        <w:ind w:firstLine="5387"/>
        <w:rPr>
          <w:sz w:val="20"/>
          <w:szCs w:val="20"/>
          <w:bdr w:val="none" w:sz="0" w:space="0" w:color="auto" w:frame="1"/>
        </w:rPr>
      </w:pPr>
      <w:r w:rsidRPr="001E5E5B">
        <w:rPr>
          <w:sz w:val="20"/>
          <w:szCs w:val="20"/>
          <w:bdr w:val="none" w:sz="0" w:space="0" w:color="auto" w:frame="1"/>
        </w:rPr>
        <w:t>Приложение № 1 к решению</w:t>
      </w:r>
    </w:p>
    <w:p w:rsidR="00C168E7" w:rsidRPr="001E5E5B" w:rsidRDefault="00C168E7" w:rsidP="00C168E7">
      <w:pPr>
        <w:pStyle w:val="aa"/>
        <w:ind w:firstLine="5387"/>
        <w:rPr>
          <w:sz w:val="20"/>
          <w:szCs w:val="20"/>
          <w:bdr w:val="none" w:sz="0" w:space="0" w:color="auto" w:frame="1"/>
        </w:rPr>
      </w:pPr>
      <w:r w:rsidRPr="001E5E5B">
        <w:rPr>
          <w:sz w:val="20"/>
          <w:szCs w:val="20"/>
          <w:bdr w:val="none" w:sz="0" w:space="0" w:color="auto" w:frame="1"/>
        </w:rPr>
        <w:t>Собрания депутатов Турковского</w:t>
      </w:r>
    </w:p>
    <w:p w:rsidR="00C168E7" w:rsidRPr="001E5E5B" w:rsidRDefault="00C168E7" w:rsidP="00C168E7">
      <w:pPr>
        <w:pStyle w:val="aa"/>
        <w:ind w:firstLine="5387"/>
        <w:rPr>
          <w:sz w:val="20"/>
          <w:szCs w:val="20"/>
          <w:bdr w:val="none" w:sz="0" w:space="0" w:color="auto" w:frame="1"/>
        </w:rPr>
      </w:pPr>
      <w:r w:rsidRPr="001E5E5B">
        <w:rPr>
          <w:sz w:val="20"/>
          <w:szCs w:val="20"/>
          <w:bdr w:val="none" w:sz="0" w:space="0" w:color="auto" w:frame="1"/>
        </w:rPr>
        <w:t xml:space="preserve"> муниципального района</w:t>
      </w:r>
    </w:p>
    <w:p w:rsidR="00C168E7" w:rsidRPr="001E5E5B" w:rsidRDefault="00C168E7" w:rsidP="00C168E7">
      <w:pPr>
        <w:pStyle w:val="aa"/>
        <w:ind w:firstLine="5387"/>
        <w:rPr>
          <w:sz w:val="20"/>
          <w:szCs w:val="20"/>
          <w:bdr w:val="none" w:sz="0" w:space="0" w:color="auto" w:frame="1"/>
        </w:rPr>
      </w:pPr>
      <w:r w:rsidRPr="001E5E5B">
        <w:rPr>
          <w:sz w:val="20"/>
          <w:szCs w:val="20"/>
          <w:bdr w:val="none" w:sz="0" w:space="0" w:color="auto" w:frame="1"/>
        </w:rPr>
        <w:t>от 18.06.2019 года № 31/5</w:t>
      </w:r>
    </w:p>
    <w:p w:rsidR="00C168E7" w:rsidRPr="001E5E5B" w:rsidRDefault="00C168E7" w:rsidP="00C168E7">
      <w:pPr>
        <w:pStyle w:val="aa"/>
        <w:rPr>
          <w:b/>
          <w:sz w:val="20"/>
          <w:szCs w:val="20"/>
          <w:bdr w:val="none" w:sz="0" w:space="0" w:color="auto" w:frame="1"/>
        </w:rPr>
      </w:pPr>
    </w:p>
    <w:p w:rsidR="00C168E7" w:rsidRPr="001E5E5B" w:rsidRDefault="00C168E7" w:rsidP="00C168E7">
      <w:pPr>
        <w:pStyle w:val="aa"/>
        <w:jc w:val="center"/>
        <w:rPr>
          <w:b/>
          <w:sz w:val="20"/>
          <w:szCs w:val="20"/>
          <w:bdr w:val="none" w:sz="0" w:space="0" w:color="auto" w:frame="1"/>
        </w:rPr>
      </w:pPr>
      <w:r w:rsidRPr="001E5E5B">
        <w:rPr>
          <w:b/>
          <w:sz w:val="20"/>
          <w:szCs w:val="20"/>
          <w:bdr w:val="none" w:sz="0" w:space="0" w:color="auto" w:frame="1"/>
        </w:rPr>
        <w:t>Изменения</w:t>
      </w:r>
    </w:p>
    <w:p w:rsidR="00C168E7" w:rsidRPr="001E5E5B" w:rsidRDefault="00C168E7" w:rsidP="00C168E7">
      <w:pPr>
        <w:pStyle w:val="aa"/>
        <w:jc w:val="center"/>
        <w:rPr>
          <w:b/>
          <w:sz w:val="20"/>
          <w:szCs w:val="20"/>
          <w:bdr w:val="none" w:sz="0" w:space="0" w:color="auto" w:frame="1"/>
        </w:rPr>
      </w:pPr>
      <w:r w:rsidRPr="001E5E5B">
        <w:rPr>
          <w:b/>
          <w:sz w:val="20"/>
          <w:szCs w:val="20"/>
          <w:bdr w:val="none" w:sz="0" w:space="0" w:color="auto" w:frame="1"/>
        </w:rPr>
        <w:t xml:space="preserve">вносимые в Правила </w:t>
      </w:r>
      <w:r w:rsidRPr="001E5E5B">
        <w:rPr>
          <w:b/>
          <w:sz w:val="20"/>
          <w:szCs w:val="20"/>
        </w:rPr>
        <w:t>землепользования и застройки</w:t>
      </w:r>
    </w:p>
    <w:p w:rsidR="00C168E7" w:rsidRPr="001E5E5B" w:rsidRDefault="00C168E7" w:rsidP="00C168E7">
      <w:pPr>
        <w:pStyle w:val="aa"/>
        <w:jc w:val="center"/>
        <w:rPr>
          <w:b/>
          <w:sz w:val="20"/>
          <w:szCs w:val="20"/>
        </w:rPr>
      </w:pPr>
      <w:r w:rsidRPr="001E5E5B">
        <w:rPr>
          <w:b/>
          <w:sz w:val="20"/>
          <w:szCs w:val="20"/>
        </w:rPr>
        <w:t>Студеновского муниципального образования</w:t>
      </w:r>
    </w:p>
    <w:p w:rsidR="00C168E7" w:rsidRPr="001E5E5B" w:rsidRDefault="00C168E7" w:rsidP="00C168E7">
      <w:pPr>
        <w:pStyle w:val="aa"/>
        <w:jc w:val="center"/>
        <w:rPr>
          <w:b/>
          <w:sz w:val="20"/>
          <w:szCs w:val="20"/>
        </w:rPr>
      </w:pPr>
      <w:r w:rsidRPr="001E5E5B">
        <w:rPr>
          <w:b/>
          <w:sz w:val="20"/>
          <w:szCs w:val="20"/>
        </w:rPr>
        <w:t>Турковского муниципального района</w:t>
      </w:r>
    </w:p>
    <w:p w:rsidR="00C168E7" w:rsidRPr="001E5E5B" w:rsidRDefault="00C168E7" w:rsidP="00C168E7">
      <w:pPr>
        <w:pStyle w:val="aa"/>
        <w:jc w:val="both"/>
        <w:rPr>
          <w:sz w:val="20"/>
          <w:szCs w:val="20"/>
        </w:rPr>
      </w:pPr>
      <w:r w:rsidRPr="001E5E5B">
        <w:rPr>
          <w:sz w:val="20"/>
          <w:szCs w:val="20"/>
        </w:rPr>
        <w:tab/>
      </w:r>
    </w:p>
    <w:p w:rsidR="00C168E7" w:rsidRPr="001E5E5B" w:rsidRDefault="00C168E7" w:rsidP="00C168E7">
      <w:pPr>
        <w:pStyle w:val="aa"/>
        <w:ind w:firstLine="708"/>
        <w:jc w:val="both"/>
        <w:rPr>
          <w:sz w:val="20"/>
          <w:szCs w:val="20"/>
        </w:rPr>
      </w:pPr>
      <w:r w:rsidRPr="001E5E5B">
        <w:rPr>
          <w:i/>
          <w:iCs/>
          <w:sz w:val="20"/>
          <w:szCs w:val="20"/>
          <w:u w:val="single"/>
          <w:bdr w:val="none" w:sz="0" w:space="0" w:color="auto" w:frame="1"/>
        </w:rPr>
        <w:t>В графическую часть</w:t>
      </w:r>
    </w:p>
    <w:p w:rsidR="00C168E7" w:rsidRPr="001E5E5B" w:rsidRDefault="00C168E7" w:rsidP="00C168E7">
      <w:pPr>
        <w:pStyle w:val="aa"/>
        <w:jc w:val="both"/>
        <w:rPr>
          <w:sz w:val="20"/>
          <w:szCs w:val="20"/>
        </w:rPr>
      </w:pPr>
      <w:r w:rsidRPr="001E5E5B">
        <w:rPr>
          <w:sz w:val="20"/>
          <w:szCs w:val="20"/>
        </w:rPr>
        <w:tab/>
        <w:t xml:space="preserve">1.1. Студеновского муниципального образования с. Колычево  внести изменения в части  </w:t>
      </w:r>
      <w:r w:rsidRPr="001E5E5B">
        <w:rPr>
          <w:color w:val="000000"/>
          <w:sz w:val="20"/>
          <w:szCs w:val="20"/>
          <w:shd w:val="clear" w:color="auto" w:fill="FFFFFF"/>
        </w:rPr>
        <w:t xml:space="preserve">вида территориального зонирования Ж1 «Зона жилой застройки» добавить часть </w:t>
      </w:r>
      <w:r w:rsidRPr="001E5E5B">
        <w:rPr>
          <w:sz w:val="20"/>
          <w:szCs w:val="20"/>
        </w:rPr>
        <w:t xml:space="preserve"> территориального зонирования О2 «Зона размещения объектов социального и коммунально-бытового назначения – </w:t>
      </w:r>
      <w:r w:rsidRPr="001E5E5B">
        <w:rPr>
          <w:sz w:val="20"/>
          <w:szCs w:val="20"/>
          <w:lang w:eastAsia="ar-SA" w:bidi="en-US"/>
        </w:rPr>
        <w:t>Кодовое обозначение зоны (индекс)</w:t>
      </w:r>
      <w:r w:rsidRPr="001E5E5B">
        <w:rPr>
          <w:sz w:val="20"/>
          <w:szCs w:val="20"/>
        </w:rPr>
        <w:t xml:space="preserve"> - О2».</w:t>
      </w:r>
    </w:p>
    <w:p w:rsidR="00C168E7" w:rsidRPr="001E5E5B" w:rsidRDefault="00C168E7" w:rsidP="00C168E7">
      <w:pPr>
        <w:pStyle w:val="ac"/>
        <w:ind w:left="567" w:firstLine="0"/>
        <w:rPr>
          <w:i/>
          <w:sz w:val="20"/>
          <w:szCs w:val="20"/>
          <w:u w:val="single"/>
          <w:lang w:val="ru-RU"/>
        </w:rPr>
      </w:pPr>
      <w:r w:rsidRPr="001E5E5B">
        <w:rPr>
          <w:i/>
          <w:sz w:val="20"/>
          <w:szCs w:val="20"/>
          <w:u w:val="single"/>
          <w:lang w:val="ru-RU"/>
        </w:rPr>
        <w:lastRenderedPageBreak/>
        <w:t xml:space="preserve">В текстовую часть </w:t>
      </w:r>
    </w:p>
    <w:p w:rsidR="00C168E7" w:rsidRPr="001E5E5B" w:rsidRDefault="00C168E7" w:rsidP="00C168E7">
      <w:pPr>
        <w:pStyle w:val="ac"/>
        <w:ind w:left="567" w:firstLine="0"/>
        <w:rPr>
          <w:sz w:val="20"/>
          <w:szCs w:val="20"/>
          <w:lang w:val="ru-RU"/>
        </w:rPr>
      </w:pPr>
      <w:r w:rsidRPr="001E5E5B">
        <w:rPr>
          <w:sz w:val="20"/>
          <w:szCs w:val="20"/>
          <w:lang w:val="ru-RU"/>
        </w:rPr>
        <w:t>внести следующие изменения:  параметры п</w:t>
      </w:r>
      <w:r w:rsidRPr="001E5E5B">
        <w:rPr>
          <w:color w:val="000000"/>
          <w:sz w:val="20"/>
          <w:szCs w:val="20"/>
          <w:lang w:val="ru-RU"/>
        </w:rPr>
        <w:t xml:space="preserve">редельных (минимальных и (или) максимальных) размеров земельных участков в пункте: « </w:t>
      </w:r>
      <w:r w:rsidRPr="001E5E5B">
        <w:rPr>
          <w:sz w:val="20"/>
          <w:szCs w:val="20"/>
          <w:lang w:val="ru-RU"/>
        </w:rPr>
        <w:t xml:space="preserve">Амбулаторно-поликлиническое обслуживание (3.4.1)» </w:t>
      </w:r>
      <w:r w:rsidRPr="001E5E5B">
        <w:rPr>
          <w:color w:val="000000"/>
          <w:sz w:val="20"/>
          <w:szCs w:val="20"/>
          <w:lang w:val="ru-RU"/>
        </w:rPr>
        <w:t xml:space="preserve"> в зоне </w:t>
      </w:r>
      <w:r w:rsidRPr="001E5E5B">
        <w:rPr>
          <w:sz w:val="20"/>
          <w:szCs w:val="20"/>
          <w:lang w:val="ru-RU"/>
        </w:rPr>
        <w:t xml:space="preserve"> размещения объектов социального и коммунально-бытового назначения Кодовое обозначение зоны (индекс) – О2:</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6"/>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200 до 10000 кв. м;</w:t>
      </w:r>
    </w:p>
    <w:p w:rsidR="00C168E7" w:rsidRPr="001E5E5B" w:rsidRDefault="00C168E7" w:rsidP="00C168E7">
      <w:pPr>
        <w:pStyle w:val="ConsNormal"/>
        <w:widowControl/>
        <w:numPr>
          <w:ilvl w:val="0"/>
          <w:numId w:val="16"/>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10 до 100 м;</w:t>
      </w:r>
    </w:p>
    <w:p w:rsidR="00C168E7" w:rsidRPr="001E5E5B" w:rsidRDefault="00C168E7" w:rsidP="00C168E7">
      <w:pPr>
        <w:pStyle w:val="ConsNormal"/>
        <w:widowControl/>
        <w:numPr>
          <w:ilvl w:val="0"/>
          <w:numId w:val="16"/>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20 до 100 м.</w:t>
      </w:r>
    </w:p>
    <w:p w:rsidR="00C168E7" w:rsidRPr="001E5E5B" w:rsidRDefault="00C168E7" w:rsidP="00C168E7">
      <w:pPr>
        <w:pStyle w:val="ac"/>
        <w:ind w:left="1069" w:firstLine="0"/>
        <w:rPr>
          <w:b/>
          <w:i/>
          <w:sz w:val="20"/>
          <w:szCs w:val="20"/>
          <w:lang w:val="ru-RU"/>
        </w:rPr>
      </w:pPr>
      <w:r w:rsidRPr="001E5E5B">
        <w:rPr>
          <w:b/>
          <w:i/>
          <w:sz w:val="20"/>
          <w:szCs w:val="20"/>
          <w:lang w:val="ru-RU"/>
        </w:rPr>
        <w:t xml:space="preserve">Зона размещения объектов социального и коммунально-бытового назначения </w:t>
      </w:r>
    </w:p>
    <w:p w:rsidR="00C168E7" w:rsidRPr="001E5E5B" w:rsidRDefault="00C168E7" w:rsidP="00C168E7">
      <w:pPr>
        <w:ind w:firstLine="851"/>
        <w:jc w:val="both"/>
        <w:rPr>
          <w:b/>
          <w:i/>
          <w:lang w:bidi="en-US"/>
        </w:rPr>
      </w:pPr>
      <w:r w:rsidRPr="001E5E5B">
        <w:rPr>
          <w:b/>
          <w:i/>
          <w:lang w:bidi="en-US"/>
        </w:rPr>
        <w:t>Кодовое обозначение зоны (индекс) – О2.</w:t>
      </w:r>
    </w:p>
    <w:p w:rsidR="00C168E7" w:rsidRPr="001E5E5B" w:rsidRDefault="00C168E7" w:rsidP="00C168E7">
      <w:pPr>
        <w:pStyle w:val="ac"/>
        <w:rPr>
          <w:rStyle w:val="5"/>
          <w:b w:val="0"/>
          <w:color w:val="000000"/>
          <w:sz w:val="20"/>
          <w:szCs w:val="20"/>
          <w:lang w:val="ru-RU"/>
        </w:rPr>
      </w:pPr>
      <w:r w:rsidRPr="001E5E5B">
        <w:rPr>
          <w:rStyle w:val="5"/>
          <w:color w:val="000000"/>
          <w:sz w:val="20"/>
          <w:szCs w:val="20"/>
          <w:lang w:val="ru-RU"/>
        </w:rPr>
        <w:t>Основные виды разрешенного использования земельных участков и объектов капитального строительства:</w:t>
      </w:r>
    </w:p>
    <w:tbl>
      <w:tblPr>
        <w:tblW w:w="10456" w:type="dxa"/>
        <w:tblLook w:val="04A0" w:firstRow="1" w:lastRow="0" w:firstColumn="1" w:lastColumn="0" w:noHBand="0" w:noVBand="1"/>
      </w:tblPr>
      <w:tblGrid>
        <w:gridCol w:w="2943"/>
        <w:gridCol w:w="7513"/>
      </w:tblGrid>
      <w:tr w:rsidR="00C168E7" w:rsidRPr="001E5E5B" w:rsidTr="00C168E7">
        <w:tc>
          <w:tcPr>
            <w:tcW w:w="2943" w:type="dxa"/>
          </w:tcPr>
          <w:p w:rsidR="00C168E7" w:rsidRPr="001E5E5B" w:rsidRDefault="00C168E7" w:rsidP="00C168E7">
            <w:pPr>
              <w:rPr>
                <w:b/>
              </w:rPr>
            </w:pPr>
            <w:r w:rsidRPr="001E5E5B">
              <w:rPr>
                <w:b/>
              </w:rPr>
              <w:t>Вид использования</w:t>
            </w:r>
          </w:p>
        </w:tc>
        <w:tc>
          <w:tcPr>
            <w:tcW w:w="7513" w:type="dxa"/>
          </w:tcPr>
          <w:p w:rsidR="00C168E7" w:rsidRPr="001E5E5B" w:rsidRDefault="00C168E7" w:rsidP="00C168E7">
            <w:r w:rsidRPr="001E5E5B">
              <w:rPr>
                <w:b/>
              </w:rPr>
              <w:t>Предельные параметры разрешенного строительства, реконструкции объектов капитального строительства</w:t>
            </w:r>
          </w:p>
        </w:tc>
      </w:tr>
      <w:tr w:rsidR="00C168E7" w:rsidRPr="001E5E5B" w:rsidTr="00C168E7">
        <w:tc>
          <w:tcPr>
            <w:tcW w:w="2943" w:type="dxa"/>
          </w:tcPr>
          <w:p w:rsidR="00C168E7" w:rsidRPr="001E5E5B" w:rsidRDefault="00C168E7" w:rsidP="00C168E7">
            <w:r w:rsidRPr="001E5E5B">
              <w:t>Социальное обслуживание (3.2)</w:t>
            </w:r>
          </w:p>
        </w:tc>
        <w:tc>
          <w:tcPr>
            <w:tcW w:w="7513" w:type="dxa"/>
            <w:vMerge w:val="restart"/>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7"/>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400 до 10000 кв. м;</w:t>
            </w:r>
          </w:p>
          <w:p w:rsidR="00C168E7" w:rsidRPr="001E5E5B" w:rsidRDefault="00C168E7" w:rsidP="00C168E7">
            <w:pPr>
              <w:pStyle w:val="ConsNormal"/>
              <w:widowControl/>
              <w:numPr>
                <w:ilvl w:val="0"/>
                <w:numId w:val="17"/>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20 до 100 м;</w:t>
            </w:r>
          </w:p>
          <w:p w:rsidR="00C168E7" w:rsidRPr="001E5E5B" w:rsidRDefault="00C168E7" w:rsidP="00C168E7">
            <w:pPr>
              <w:pStyle w:val="ConsNormal"/>
              <w:widowControl/>
              <w:numPr>
                <w:ilvl w:val="0"/>
                <w:numId w:val="17"/>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20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1 этаж.</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60 %.</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168E7" w:rsidRPr="001E5E5B" w:rsidTr="00C168E7">
        <w:tc>
          <w:tcPr>
            <w:tcW w:w="2943" w:type="dxa"/>
          </w:tcPr>
          <w:p w:rsidR="00C168E7" w:rsidRPr="001E5E5B" w:rsidRDefault="00C168E7" w:rsidP="00C168E7">
            <w:pPr>
              <w:pStyle w:val="a9"/>
              <w:ind w:left="0"/>
              <w:rPr>
                <w:rFonts w:ascii="Times New Roman" w:hAnsi="Times New Roman"/>
                <w:sz w:val="20"/>
                <w:szCs w:val="20"/>
              </w:rPr>
            </w:pPr>
            <w:r w:rsidRPr="001E5E5B">
              <w:rPr>
                <w:rFonts w:ascii="Times New Roman" w:hAnsi="Times New Roman"/>
                <w:sz w:val="20"/>
                <w:szCs w:val="20"/>
              </w:rPr>
              <w:t>Бытовое обслуживание (3.3)</w:t>
            </w:r>
          </w:p>
        </w:tc>
        <w:tc>
          <w:tcPr>
            <w:tcW w:w="7513" w:type="dxa"/>
            <w:vMerge/>
          </w:tcPr>
          <w:p w:rsidR="00C168E7" w:rsidRPr="001E5E5B" w:rsidRDefault="00C168E7" w:rsidP="00C168E7">
            <w:pPr>
              <w:pStyle w:val="ConsNormal"/>
              <w:widowControl/>
              <w:spacing w:before="0"/>
              <w:ind w:right="0" w:firstLine="372"/>
              <w:rPr>
                <w:rFonts w:ascii="Times New Roman" w:hAnsi="Times New Roman" w:cs="Times New Roman"/>
                <w:color w:val="000000"/>
              </w:rPr>
            </w:pPr>
          </w:p>
        </w:tc>
      </w:tr>
      <w:tr w:rsidR="00C168E7" w:rsidRPr="001E5E5B" w:rsidTr="00C168E7">
        <w:tc>
          <w:tcPr>
            <w:tcW w:w="2943" w:type="dxa"/>
          </w:tcPr>
          <w:p w:rsidR="00C168E7" w:rsidRPr="001E5E5B" w:rsidRDefault="00C168E7" w:rsidP="00C168E7">
            <w:r w:rsidRPr="001E5E5B">
              <w:t>Амбулаторно-поликлиническое обслуживание (3.4.1)</w:t>
            </w:r>
          </w:p>
        </w:tc>
        <w:tc>
          <w:tcPr>
            <w:tcW w:w="7513" w:type="dxa"/>
            <w:vMerge w:val="restart"/>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6"/>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200 до 10000 кв. м;</w:t>
            </w:r>
          </w:p>
          <w:p w:rsidR="00C168E7" w:rsidRPr="001E5E5B" w:rsidRDefault="00C168E7" w:rsidP="00C168E7">
            <w:pPr>
              <w:pStyle w:val="ConsNormal"/>
              <w:widowControl/>
              <w:numPr>
                <w:ilvl w:val="0"/>
                <w:numId w:val="16"/>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10 до 100 м;</w:t>
            </w:r>
          </w:p>
          <w:p w:rsidR="00C168E7" w:rsidRPr="001E5E5B" w:rsidRDefault="00C168E7" w:rsidP="00C168E7">
            <w:pPr>
              <w:pStyle w:val="ConsNormal"/>
              <w:widowControl/>
              <w:numPr>
                <w:ilvl w:val="0"/>
                <w:numId w:val="16"/>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20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2 этажа.</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70 %.</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168E7" w:rsidRPr="001E5E5B" w:rsidTr="00C168E7">
        <w:tc>
          <w:tcPr>
            <w:tcW w:w="2943" w:type="dxa"/>
          </w:tcPr>
          <w:p w:rsidR="00C168E7" w:rsidRPr="001E5E5B" w:rsidRDefault="00C168E7" w:rsidP="00C168E7">
            <w:r w:rsidRPr="001E5E5B">
              <w:t>Стационарное медицинское обслуживание (3.4.2)</w:t>
            </w:r>
          </w:p>
        </w:tc>
        <w:tc>
          <w:tcPr>
            <w:tcW w:w="7513" w:type="dxa"/>
            <w:vMerge/>
          </w:tcPr>
          <w:p w:rsidR="00C168E7" w:rsidRPr="001E5E5B" w:rsidRDefault="00C168E7" w:rsidP="00C168E7">
            <w:pPr>
              <w:pStyle w:val="ConsNormal"/>
              <w:widowControl/>
              <w:spacing w:before="0"/>
              <w:ind w:right="0" w:firstLine="372"/>
              <w:rPr>
                <w:rFonts w:ascii="Times New Roman" w:hAnsi="Times New Roman" w:cs="Times New Roman"/>
                <w:color w:val="000000"/>
              </w:rPr>
            </w:pPr>
          </w:p>
        </w:tc>
      </w:tr>
      <w:tr w:rsidR="00C168E7" w:rsidRPr="001E5E5B" w:rsidTr="00C168E7">
        <w:tc>
          <w:tcPr>
            <w:tcW w:w="2943" w:type="dxa"/>
          </w:tcPr>
          <w:p w:rsidR="00C168E7" w:rsidRPr="001E5E5B" w:rsidRDefault="00C168E7" w:rsidP="00C168E7">
            <w:r w:rsidRPr="001E5E5B">
              <w:t>Дошкольное, начальное и среднее общее образование (3.5.1);</w:t>
            </w:r>
          </w:p>
          <w:p w:rsidR="00C168E7" w:rsidRPr="001E5E5B" w:rsidRDefault="00C168E7" w:rsidP="00C168E7"/>
          <w:p w:rsidR="00C168E7" w:rsidRPr="001E5E5B" w:rsidRDefault="00C168E7" w:rsidP="00C168E7">
            <w:r w:rsidRPr="001E5E5B">
              <w:t>Среднее и высшее профессиональное образование (3.5.2);</w:t>
            </w:r>
          </w:p>
        </w:tc>
        <w:tc>
          <w:tcPr>
            <w:tcW w:w="7513" w:type="dxa"/>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8"/>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2000 до 40000 кв. м;</w:t>
            </w:r>
          </w:p>
          <w:p w:rsidR="00C168E7" w:rsidRPr="001E5E5B" w:rsidRDefault="00C168E7" w:rsidP="00C168E7">
            <w:pPr>
              <w:pStyle w:val="ConsNormal"/>
              <w:widowControl/>
              <w:numPr>
                <w:ilvl w:val="0"/>
                <w:numId w:val="18"/>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30 до 300 м;</w:t>
            </w:r>
          </w:p>
          <w:p w:rsidR="00C168E7" w:rsidRPr="001E5E5B" w:rsidRDefault="00C168E7" w:rsidP="00C168E7">
            <w:pPr>
              <w:pStyle w:val="ConsNormal"/>
              <w:widowControl/>
              <w:numPr>
                <w:ilvl w:val="0"/>
                <w:numId w:val="18"/>
              </w:numPr>
              <w:spacing w:before="0"/>
              <w:ind w:right="0"/>
              <w:rPr>
                <w:rFonts w:ascii="Times New Roman" w:hAnsi="Times New Roman" w:cs="Times New Roman"/>
                <w:color w:val="000000"/>
              </w:rPr>
            </w:pPr>
            <w:r w:rsidRPr="001E5E5B">
              <w:rPr>
                <w:rFonts w:ascii="Times New Roman" w:hAnsi="Times New Roman" w:cs="Times New Roman"/>
                <w:color w:val="000000"/>
              </w:rPr>
              <w:t>длинна земельного участка – от 30 до 300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4 этажа.</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70 %.</w:t>
            </w:r>
          </w:p>
        </w:tc>
      </w:tr>
      <w:tr w:rsidR="00C168E7" w:rsidRPr="001E5E5B" w:rsidTr="00C168E7">
        <w:tc>
          <w:tcPr>
            <w:tcW w:w="2943" w:type="dxa"/>
          </w:tcPr>
          <w:p w:rsidR="00C168E7" w:rsidRPr="001E5E5B" w:rsidRDefault="00C168E7" w:rsidP="00C168E7">
            <w:r w:rsidRPr="001E5E5B">
              <w:t>Культурное развитие (3.6)</w:t>
            </w:r>
          </w:p>
        </w:tc>
        <w:tc>
          <w:tcPr>
            <w:tcW w:w="7513" w:type="dxa"/>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9"/>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400 до 15000 кв. м;</w:t>
            </w:r>
          </w:p>
          <w:p w:rsidR="00C168E7" w:rsidRPr="001E5E5B" w:rsidRDefault="00C168E7" w:rsidP="00C168E7">
            <w:pPr>
              <w:pStyle w:val="ConsNormal"/>
              <w:widowControl/>
              <w:numPr>
                <w:ilvl w:val="0"/>
                <w:numId w:val="19"/>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25 до 100 м;</w:t>
            </w:r>
          </w:p>
          <w:p w:rsidR="00C168E7" w:rsidRPr="001E5E5B" w:rsidRDefault="00C168E7" w:rsidP="00C168E7">
            <w:pPr>
              <w:pStyle w:val="ConsNormal"/>
              <w:widowControl/>
              <w:numPr>
                <w:ilvl w:val="0"/>
                <w:numId w:val="19"/>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25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–1 этаж.</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 процент застройки в границах земельного участка – 60 %.</w:t>
            </w:r>
          </w:p>
        </w:tc>
      </w:tr>
      <w:tr w:rsidR="00C168E7" w:rsidRPr="001E5E5B" w:rsidTr="00C168E7">
        <w:tc>
          <w:tcPr>
            <w:tcW w:w="2943" w:type="dxa"/>
          </w:tcPr>
          <w:p w:rsidR="00C168E7" w:rsidRPr="001E5E5B" w:rsidRDefault="00C168E7" w:rsidP="00C168E7">
            <w:r w:rsidRPr="001E5E5B">
              <w:t>Общественное управление (3.8)</w:t>
            </w:r>
          </w:p>
        </w:tc>
        <w:tc>
          <w:tcPr>
            <w:tcW w:w="7513" w:type="dxa"/>
            <w:vMerge w:val="restart"/>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20"/>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400 до 50000 кв. м;</w:t>
            </w:r>
          </w:p>
          <w:p w:rsidR="00C168E7" w:rsidRPr="001E5E5B" w:rsidRDefault="00C168E7" w:rsidP="00C168E7">
            <w:pPr>
              <w:pStyle w:val="ConsNormal"/>
              <w:widowControl/>
              <w:numPr>
                <w:ilvl w:val="0"/>
                <w:numId w:val="20"/>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15 до 100 м;</w:t>
            </w:r>
          </w:p>
          <w:p w:rsidR="00C168E7" w:rsidRPr="001E5E5B" w:rsidRDefault="00C168E7" w:rsidP="00C168E7">
            <w:pPr>
              <w:pStyle w:val="ConsNormal"/>
              <w:widowControl/>
              <w:numPr>
                <w:ilvl w:val="0"/>
                <w:numId w:val="20"/>
              </w:numPr>
              <w:spacing w:before="0"/>
              <w:ind w:right="0"/>
              <w:rPr>
                <w:rFonts w:ascii="Times New Roman" w:hAnsi="Times New Roman" w:cs="Times New Roman"/>
                <w:color w:val="000000"/>
              </w:rPr>
            </w:pPr>
            <w:r w:rsidRPr="001E5E5B">
              <w:rPr>
                <w:rFonts w:ascii="Times New Roman" w:hAnsi="Times New Roman" w:cs="Times New Roman"/>
                <w:color w:val="000000"/>
              </w:rPr>
              <w:lastRenderedPageBreak/>
              <w:t>длина земельного участка – от 15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3 этажа.</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70 %.</w:t>
            </w:r>
          </w:p>
        </w:tc>
      </w:tr>
      <w:tr w:rsidR="00C168E7" w:rsidRPr="001E5E5B" w:rsidTr="00C168E7">
        <w:tc>
          <w:tcPr>
            <w:tcW w:w="2943" w:type="dxa"/>
          </w:tcPr>
          <w:p w:rsidR="00C168E7" w:rsidRPr="001E5E5B" w:rsidRDefault="00C168E7" w:rsidP="00C168E7">
            <w:r w:rsidRPr="001E5E5B">
              <w:t>Обеспечение научной деятельности (3.9)</w:t>
            </w:r>
          </w:p>
        </w:tc>
        <w:tc>
          <w:tcPr>
            <w:tcW w:w="7513" w:type="dxa"/>
            <w:vMerge/>
          </w:tcPr>
          <w:p w:rsidR="00C168E7" w:rsidRPr="001E5E5B" w:rsidRDefault="00C168E7" w:rsidP="00C168E7">
            <w:pPr>
              <w:pStyle w:val="ConsNormal"/>
              <w:widowControl/>
              <w:spacing w:before="0"/>
              <w:ind w:right="0" w:firstLine="372"/>
              <w:rPr>
                <w:rFonts w:ascii="Times New Roman" w:hAnsi="Times New Roman" w:cs="Times New Roman"/>
                <w:color w:val="000000"/>
              </w:rPr>
            </w:pPr>
          </w:p>
        </w:tc>
      </w:tr>
      <w:tr w:rsidR="00C168E7" w:rsidRPr="001E5E5B" w:rsidTr="00C168E7">
        <w:tc>
          <w:tcPr>
            <w:tcW w:w="2943" w:type="dxa"/>
          </w:tcPr>
          <w:p w:rsidR="00C168E7" w:rsidRPr="001E5E5B" w:rsidRDefault="00C168E7" w:rsidP="00C168E7">
            <w:r w:rsidRPr="001E5E5B">
              <w:lastRenderedPageBreak/>
              <w:t>Общественное питание (4.6)</w:t>
            </w:r>
          </w:p>
        </w:tc>
        <w:tc>
          <w:tcPr>
            <w:tcW w:w="7513" w:type="dxa"/>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21"/>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 от 400 до 20000 кв. м;</w:t>
            </w:r>
          </w:p>
          <w:p w:rsidR="00C168E7" w:rsidRPr="001E5E5B" w:rsidRDefault="00C168E7" w:rsidP="00C168E7">
            <w:pPr>
              <w:pStyle w:val="ConsNormal"/>
              <w:widowControl/>
              <w:numPr>
                <w:ilvl w:val="0"/>
                <w:numId w:val="21"/>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20 до 100 м;</w:t>
            </w:r>
          </w:p>
          <w:p w:rsidR="00C168E7" w:rsidRPr="001E5E5B" w:rsidRDefault="00C168E7" w:rsidP="00C168E7">
            <w:pPr>
              <w:pStyle w:val="ConsNormal"/>
              <w:widowControl/>
              <w:numPr>
                <w:ilvl w:val="0"/>
                <w:numId w:val="21"/>
              </w:numPr>
              <w:spacing w:before="0"/>
              <w:ind w:right="0"/>
              <w:rPr>
                <w:rFonts w:ascii="Times New Roman" w:hAnsi="Times New Roman" w:cs="Times New Roman"/>
                <w:color w:val="000000"/>
              </w:rPr>
            </w:pPr>
            <w:r w:rsidRPr="001E5E5B">
              <w:rPr>
                <w:rFonts w:ascii="Times New Roman" w:hAnsi="Times New Roman" w:cs="Times New Roman"/>
                <w:color w:val="000000"/>
              </w:rPr>
              <w:t>длинна земельного участка – от 20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3 этажа.</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70 %.</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168E7" w:rsidRPr="001E5E5B" w:rsidTr="00C168E7">
        <w:tc>
          <w:tcPr>
            <w:tcW w:w="2943" w:type="dxa"/>
          </w:tcPr>
          <w:p w:rsidR="00C168E7" w:rsidRPr="001E5E5B" w:rsidRDefault="00C168E7" w:rsidP="00C168E7">
            <w:r w:rsidRPr="001E5E5B">
              <w:t>Спорт (5.1)</w:t>
            </w:r>
          </w:p>
        </w:tc>
        <w:tc>
          <w:tcPr>
            <w:tcW w:w="7513" w:type="dxa"/>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spacing w:before="0"/>
              <w:ind w:left="720" w:right="0" w:firstLine="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1000 до 10000 кв. м;</w:t>
            </w:r>
          </w:p>
          <w:p w:rsidR="00C168E7" w:rsidRPr="001E5E5B" w:rsidRDefault="00C168E7" w:rsidP="00C168E7">
            <w:pPr>
              <w:pStyle w:val="ConsNormal"/>
              <w:widowControl/>
              <w:spacing w:before="0"/>
              <w:ind w:left="720" w:right="0" w:firstLine="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20 до 100 м;</w:t>
            </w:r>
          </w:p>
          <w:p w:rsidR="00C168E7" w:rsidRPr="001E5E5B" w:rsidRDefault="00C168E7" w:rsidP="00C168E7">
            <w:pPr>
              <w:pStyle w:val="ConsNormal"/>
              <w:widowControl/>
              <w:spacing w:before="0"/>
              <w:ind w:left="720" w:right="0" w:firstLine="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20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1 этаж.</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60 %.</w:t>
            </w:r>
          </w:p>
        </w:tc>
      </w:tr>
      <w:tr w:rsidR="00C168E7" w:rsidRPr="001E5E5B" w:rsidTr="00C168E7">
        <w:tc>
          <w:tcPr>
            <w:tcW w:w="2943" w:type="dxa"/>
          </w:tcPr>
          <w:p w:rsidR="00C168E7" w:rsidRPr="001E5E5B" w:rsidRDefault="00C168E7" w:rsidP="00C168E7">
            <w:pPr>
              <w:jc w:val="both"/>
            </w:pPr>
            <w:r w:rsidRPr="001E5E5B">
              <w:t>Земельные участки (территории) общего пользования (12.0)</w:t>
            </w:r>
          </w:p>
        </w:tc>
        <w:tc>
          <w:tcPr>
            <w:tcW w:w="7513" w:type="dxa"/>
          </w:tcPr>
          <w:p w:rsidR="00C168E7" w:rsidRPr="001E5E5B" w:rsidRDefault="00C168E7" w:rsidP="00C168E7">
            <w:pPr>
              <w:pStyle w:val="ConsNormal"/>
              <w:widowControl/>
              <w:spacing w:before="0"/>
              <w:ind w:right="0" w:firstLine="372"/>
              <w:rPr>
                <w:rFonts w:ascii="Times New Roman" w:hAnsi="Times New Roman" w:cs="Times New Roman"/>
                <w:color w:val="000000"/>
              </w:rPr>
            </w:pPr>
            <w:r w:rsidRPr="001E5E5B">
              <w:rPr>
                <w:rFonts w:ascii="Times New Roman" w:hAnsi="Times New Roman" w:cs="Times New Roman"/>
                <w:color w:val="000000"/>
              </w:rPr>
              <w:t>Не подлежат установлению.</w:t>
            </w:r>
          </w:p>
          <w:p w:rsidR="00C168E7" w:rsidRPr="001E5E5B" w:rsidRDefault="00C168E7" w:rsidP="00C168E7">
            <w:pPr>
              <w:pStyle w:val="ConsNormal"/>
              <w:widowControl/>
              <w:spacing w:before="0"/>
              <w:ind w:right="0" w:firstLine="372"/>
              <w:rPr>
                <w:rFonts w:ascii="Times New Roman" w:hAnsi="Times New Roman" w:cs="Times New Roman"/>
                <w:color w:val="000000"/>
              </w:rPr>
            </w:pPr>
            <w:r w:rsidRPr="001E5E5B">
              <w:rPr>
                <w:rFonts w:ascii="Times New Roman" w:hAnsi="Times New Roman" w:cs="Times New Roman"/>
                <w:color w:val="000000"/>
              </w:rPr>
              <w:t>При новом строительстве устанавливаются в соответствии с документами по планировке территории</w:t>
            </w:r>
          </w:p>
        </w:tc>
      </w:tr>
    </w:tbl>
    <w:p w:rsidR="00C168E7" w:rsidRPr="001E5E5B" w:rsidRDefault="00C168E7" w:rsidP="00C168E7">
      <w:pPr>
        <w:pStyle w:val="ac"/>
        <w:rPr>
          <w:rStyle w:val="5"/>
          <w:b w:val="0"/>
          <w:color w:val="000000"/>
          <w:sz w:val="20"/>
          <w:szCs w:val="20"/>
          <w:lang w:val="ru-RU"/>
        </w:rPr>
      </w:pPr>
      <w:r w:rsidRPr="001E5E5B">
        <w:rPr>
          <w:rStyle w:val="5"/>
          <w:color w:val="000000"/>
          <w:sz w:val="20"/>
          <w:szCs w:val="20"/>
          <w:lang w:val="ru-RU"/>
        </w:rPr>
        <w:t>Вспомогательные виды разрешенного использования:</w:t>
      </w:r>
    </w:p>
    <w:p w:rsidR="00C168E7" w:rsidRPr="001E5E5B" w:rsidRDefault="00C168E7" w:rsidP="00C168E7">
      <w:pPr>
        <w:pStyle w:val="ac"/>
        <w:numPr>
          <w:ilvl w:val="0"/>
          <w:numId w:val="4"/>
        </w:numPr>
        <w:ind w:left="851" w:hanging="284"/>
        <w:rPr>
          <w:sz w:val="20"/>
          <w:szCs w:val="20"/>
          <w:lang w:val="ru-RU"/>
        </w:rPr>
      </w:pPr>
      <w:r w:rsidRPr="001E5E5B">
        <w:rPr>
          <w:sz w:val="20"/>
          <w:szCs w:val="20"/>
          <w:lang w:val="ru-RU"/>
        </w:rPr>
        <w:t>Автостоянки;</w:t>
      </w:r>
    </w:p>
    <w:p w:rsidR="00C168E7" w:rsidRPr="001E5E5B" w:rsidRDefault="00C168E7" w:rsidP="00C168E7">
      <w:pPr>
        <w:pStyle w:val="ac"/>
        <w:numPr>
          <w:ilvl w:val="0"/>
          <w:numId w:val="4"/>
        </w:numPr>
        <w:ind w:left="851" w:hanging="284"/>
        <w:rPr>
          <w:sz w:val="20"/>
          <w:szCs w:val="20"/>
          <w:lang w:val="ru-RU"/>
        </w:rPr>
      </w:pPr>
      <w:r w:rsidRPr="001E5E5B">
        <w:rPr>
          <w:sz w:val="20"/>
          <w:szCs w:val="20"/>
          <w:lang w:val="ru-RU"/>
        </w:rPr>
        <w:t>Общественные туалеты.</w:t>
      </w:r>
    </w:p>
    <w:p w:rsidR="00C168E7" w:rsidRPr="001E5E5B" w:rsidRDefault="00C168E7" w:rsidP="00C168E7">
      <w:pPr>
        <w:pStyle w:val="ac"/>
        <w:rPr>
          <w:rStyle w:val="5"/>
          <w:b w:val="0"/>
          <w:color w:val="000000"/>
          <w:sz w:val="20"/>
          <w:szCs w:val="20"/>
          <w:lang w:val="ru-RU"/>
        </w:rPr>
      </w:pPr>
      <w:r w:rsidRPr="001E5E5B">
        <w:rPr>
          <w:rStyle w:val="5"/>
          <w:color w:val="000000"/>
          <w:sz w:val="20"/>
          <w:szCs w:val="20"/>
          <w:lang w:val="ru-RU"/>
        </w:rPr>
        <w:t>Условно разрешенные виды использования земельных участков и объектов капитального строительства:</w:t>
      </w:r>
    </w:p>
    <w:tbl>
      <w:tblPr>
        <w:tblW w:w="10456" w:type="dxa"/>
        <w:tblLook w:val="04A0" w:firstRow="1" w:lastRow="0" w:firstColumn="1" w:lastColumn="0" w:noHBand="0" w:noVBand="1"/>
      </w:tblPr>
      <w:tblGrid>
        <w:gridCol w:w="2660"/>
        <w:gridCol w:w="7796"/>
      </w:tblGrid>
      <w:tr w:rsidR="00C168E7" w:rsidRPr="001E5E5B" w:rsidTr="00C168E7">
        <w:tc>
          <w:tcPr>
            <w:tcW w:w="2660" w:type="dxa"/>
          </w:tcPr>
          <w:p w:rsidR="00C168E7" w:rsidRPr="001E5E5B" w:rsidRDefault="00C168E7" w:rsidP="00C168E7">
            <w:pPr>
              <w:rPr>
                <w:b/>
              </w:rPr>
            </w:pPr>
            <w:r w:rsidRPr="001E5E5B">
              <w:rPr>
                <w:b/>
              </w:rPr>
              <w:t>Вид использования</w:t>
            </w:r>
          </w:p>
        </w:tc>
        <w:tc>
          <w:tcPr>
            <w:tcW w:w="7796" w:type="dxa"/>
          </w:tcPr>
          <w:p w:rsidR="00C168E7" w:rsidRPr="001E5E5B" w:rsidRDefault="00C168E7" w:rsidP="00C168E7">
            <w:r w:rsidRPr="001E5E5B">
              <w:rPr>
                <w:b/>
              </w:rPr>
              <w:t>Предельные параметры разрешенного строительства, реконструкции объектов капитального строительства</w:t>
            </w:r>
          </w:p>
        </w:tc>
      </w:tr>
      <w:tr w:rsidR="00C168E7" w:rsidRPr="001E5E5B" w:rsidTr="00C168E7">
        <w:trPr>
          <w:trHeight w:val="287"/>
        </w:trPr>
        <w:tc>
          <w:tcPr>
            <w:tcW w:w="2660" w:type="dxa"/>
          </w:tcPr>
          <w:p w:rsidR="00C168E7" w:rsidRPr="001E5E5B" w:rsidRDefault="00C168E7" w:rsidP="00C168E7">
            <w:pPr>
              <w:jc w:val="both"/>
            </w:pPr>
            <w:r w:rsidRPr="001E5E5B">
              <w:t>Магазины (4.4);</w:t>
            </w:r>
          </w:p>
        </w:tc>
        <w:tc>
          <w:tcPr>
            <w:tcW w:w="7796" w:type="dxa"/>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22"/>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400 до 20000 кв. м.;</w:t>
            </w:r>
          </w:p>
          <w:p w:rsidR="00C168E7" w:rsidRPr="001E5E5B" w:rsidRDefault="00C168E7" w:rsidP="00C168E7">
            <w:pPr>
              <w:pStyle w:val="ConsNormal"/>
              <w:widowControl/>
              <w:numPr>
                <w:ilvl w:val="0"/>
                <w:numId w:val="22"/>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15 до 100 м;</w:t>
            </w:r>
          </w:p>
          <w:p w:rsidR="00C168E7" w:rsidRPr="001E5E5B" w:rsidRDefault="00C168E7" w:rsidP="00C168E7">
            <w:pPr>
              <w:pStyle w:val="ConsNormal"/>
              <w:widowControl/>
              <w:numPr>
                <w:ilvl w:val="0"/>
                <w:numId w:val="22"/>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15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2 этажа.</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70 %.</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5.Иные показатели - максимальная высота оград – 1м. в легких конструкциях</w:t>
            </w:r>
          </w:p>
        </w:tc>
      </w:tr>
      <w:tr w:rsidR="00C168E7" w:rsidRPr="001E5E5B" w:rsidTr="00C168E7">
        <w:trPr>
          <w:trHeight w:val="273"/>
        </w:trPr>
        <w:tc>
          <w:tcPr>
            <w:tcW w:w="2660" w:type="dxa"/>
          </w:tcPr>
          <w:p w:rsidR="00C168E7" w:rsidRPr="001E5E5B" w:rsidRDefault="00C168E7" w:rsidP="00C168E7">
            <w:pPr>
              <w:jc w:val="both"/>
            </w:pPr>
            <w:r w:rsidRPr="001E5E5B">
              <w:t>Обслуживание автотранспорта (4.9)</w:t>
            </w:r>
          </w:p>
        </w:tc>
        <w:tc>
          <w:tcPr>
            <w:tcW w:w="7796" w:type="dxa"/>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23"/>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300 до 1000 кв. м.;</w:t>
            </w:r>
          </w:p>
          <w:p w:rsidR="00C168E7" w:rsidRPr="001E5E5B" w:rsidRDefault="00C168E7" w:rsidP="00C168E7">
            <w:pPr>
              <w:pStyle w:val="ConsNormal"/>
              <w:widowControl/>
              <w:numPr>
                <w:ilvl w:val="0"/>
                <w:numId w:val="23"/>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15 до 100 м.</w:t>
            </w:r>
          </w:p>
          <w:p w:rsidR="00C168E7" w:rsidRPr="001E5E5B" w:rsidRDefault="00C168E7" w:rsidP="00C168E7">
            <w:pPr>
              <w:pStyle w:val="ConsNormal"/>
              <w:widowControl/>
              <w:numPr>
                <w:ilvl w:val="0"/>
                <w:numId w:val="24"/>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15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2 этажа.</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60 %.</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5.Иные показатели - вместимость – до 300 машиномест.</w:t>
            </w:r>
          </w:p>
        </w:tc>
      </w:tr>
    </w:tbl>
    <w:p w:rsidR="00C168E7" w:rsidRPr="001E5E5B" w:rsidRDefault="00C168E7" w:rsidP="00C168E7">
      <w:pPr>
        <w:pStyle w:val="ac"/>
        <w:rPr>
          <w:b/>
          <w:i/>
          <w:sz w:val="20"/>
          <w:szCs w:val="20"/>
          <w:lang w:val="ru-RU"/>
        </w:rPr>
      </w:pPr>
      <w:r w:rsidRPr="001E5E5B">
        <w:rPr>
          <w:b/>
          <w:i/>
          <w:sz w:val="20"/>
          <w:szCs w:val="20"/>
          <w:lang w:val="ru-RU"/>
        </w:rPr>
        <w:t>Ограничения использования земельных участков и объектов капитального строительства:</w:t>
      </w:r>
    </w:p>
    <w:p w:rsidR="00C168E7" w:rsidRPr="001E5E5B" w:rsidRDefault="00C168E7" w:rsidP="00C168E7">
      <w:pPr>
        <w:pStyle w:val="ac"/>
        <w:numPr>
          <w:ilvl w:val="0"/>
          <w:numId w:val="6"/>
        </w:numPr>
        <w:rPr>
          <w:sz w:val="20"/>
          <w:szCs w:val="20"/>
          <w:lang w:val="ru-RU"/>
        </w:rPr>
      </w:pPr>
      <w:r w:rsidRPr="001E5E5B">
        <w:rPr>
          <w:sz w:val="20"/>
          <w:szCs w:val="20"/>
          <w:lang w:val="ru-RU"/>
        </w:rPr>
        <w:t>Санитарно-защитная зона;</w:t>
      </w:r>
    </w:p>
    <w:p w:rsidR="00C168E7" w:rsidRPr="001E5E5B" w:rsidRDefault="00C168E7" w:rsidP="00C168E7">
      <w:pPr>
        <w:pStyle w:val="ac"/>
        <w:numPr>
          <w:ilvl w:val="0"/>
          <w:numId w:val="6"/>
        </w:numPr>
        <w:rPr>
          <w:sz w:val="20"/>
          <w:szCs w:val="20"/>
          <w:lang w:val="ru-RU"/>
        </w:rPr>
      </w:pPr>
      <w:r w:rsidRPr="001E5E5B">
        <w:rPr>
          <w:sz w:val="20"/>
          <w:szCs w:val="20"/>
          <w:lang w:val="ru-RU"/>
        </w:rPr>
        <w:t>Водоохранная зона;</w:t>
      </w:r>
    </w:p>
    <w:p w:rsidR="00C168E7" w:rsidRPr="001E5E5B" w:rsidRDefault="00C168E7" w:rsidP="00C168E7">
      <w:pPr>
        <w:pStyle w:val="ac"/>
        <w:numPr>
          <w:ilvl w:val="0"/>
          <w:numId w:val="6"/>
        </w:numPr>
        <w:rPr>
          <w:sz w:val="20"/>
          <w:szCs w:val="20"/>
          <w:lang w:val="ru-RU"/>
        </w:rPr>
      </w:pPr>
      <w:r w:rsidRPr="001E5E5B">
        <w:rPr>
          <w:sz w:val="20"/>
          <w:szCs w:val="20"/>
          <w:lang w:val="ru-RU"/>
        </w:rPr>
        <w:t>Прибрежная защитная полоса;</w:t>
      </w:r>
    </w:p>
    <w:p w:rsidR="00C168E7" w:rsidRPr="001E5E5B" w:rsidRDefault="00C168E7" w:rsidP="00C168E7">
      <w:pPr>
        <w:pStyle w:val="ac"/>
        <w:numPr>
          <w:ilvl w:val="0"/>
          <w:numId w:val="6"/>
        </w:numPr>
        <w:rPr>
          <w:sz w:val="20"/>
          <w:szCs w:val="20"/>
          <w:lang w:val="ru-RU"/>
        </w:rPr>
      </w:pPr>
      <w:r w:rsidRPr="001E5E5B">
        <w:rPr>
          <w:sz w:val="20"/>
          <w:szCs w:val="20"/>
          <w:lang w:val="ru-RU"/>
        </w:rPr>
        <w:t>Зона санитарной охраны источников питьевого водоснабжения;</w:t>
      </w:r>
    </w:p>
    <w:p w:rsidR="00C168E7" w:rsidRPr="001E5E5B" w:rsidRDefault="00C168E7" w:rsidP="00C168E7">
      <w:pPr>
        <w:pStyle w:val="ac"/>
        <w:numPr>
          <w:ilvl w:val="0"/>
          <w:numId w:val="6"/>
        </w:numPr>
        <w:rPr>
          <w:sz w:val="20"/>
          <w:szCs w:val="20"/>
          <w:lang w:val="ru-RU"/>
        </w:rPr>
      </w:pPr>
      <w:r w:rsidRPr="001E5E5B">
        <w:rPr>
          <w:sz w:val="20"/>
          <w:szCs w:val="20"/>
          <w:lang w:val="ru-RU"/>
        </w:rPr>
        <w:t>Охранные зоны инженерных коммуникаций;</w:t>
      </w:r>
    </w:p>
    <w:p w:rsidR="00C168E7" w:rsidRPr="001E5E5B" w:rsidRDefault="00C168E7" w:rsidP="00C168E7">
      <w:pPr>
        <w:pStyle w:val="ac"/>
        <w:numPr>
          <w:ilvl w:val="0"/>
          <w:numId w:val="6"/>
        </w:numPr>
        <w:rPr>
          <w:sz w:val="20"/>
          <w:szCs w:val="20"/>
          <w:lang w:val="ru-RU"/>
        </w:rPr>
      </w:pPr>
      <w:r w:rsidRPr="001E5E5B">
        <w:rPr>
          <w:sz w:val="20"/>
          <w:szCs w:val="20"/>
          <w:lang w:val="ru-RU"/>
        </w:rPr>
        <w:t>Придорожные полосы.</w:t>
      </w:r>
    </w:p>
    <w:p w:rsidR="00C168E7" w:rsidRPr="001E5E5B" w:rsidRDefault="00C168E7" w:rsidP="00C168E7">
      <w:pPr>
        <w:pStyle w:val="ConsNormal"/>
        <w:widowControl/>
        <w:spacing w:before="0"/>
        <w:ind w:right="0"/>
        <w:rPr>
          <w:rFonts w:ascii="Times New Roman" w:hAnsi="Times New Roman" w:cs="Times New Roman"/>
          <w:color w:val="000000"/>
        </w:rPr>
      </w:pPr>
    </w:p>
    <w:p w:rsidR="00C168E7" w:rsidRPr="001E5E5B" w:rsidRDefault="00C168E7" w:rsidP="00C168E7">
      <w:pPr>
        <w:pStyle w:val="aa"/>
        <w:jc w:val="both"/>
        <w:rPr>
          <w:sz w:val="20"/>
          <w:szCs w:val="20"/>
        </w:rPr>
      </w:pPr>
    </w:p>
    <w:p w:rsidR="00C168E7" w:rsidRPr="001E5E5B" w:rsidRDefault="00C168E7" w:rsidP="00C168E7">
      <w:pPr>
        <w:pStyle w:val="aa"/>
        <w:ind w:firstLine="5387"/>
        <w:rPr>
          <w:sz w:val="20"/>
          <w:szCs w:val="20"/>
        </w:rPr>
      </w:pPr>
    </w:p>
    <w:p w:rsidR="00C168E7" w:rsidRPr="001E5E5B" w:rsidRDefault="00C168E7" w:rsidP="00C168E7">
      <w:pPr>
        <w:pStyle w:val="aa"/>
        <w:ind w:firstLine="5387"/>
        <w:rPr>
          <w:sz w:val="20"/>
          <w:szCs w:val="20"/>
        </w:rPr>
      </w:pPr>
    </w:p>
    <w:p w:rsidR="00C168E7" w:rsidRPr="001E5E5B" w:rsidRDefault="00C168E7" w:rsidP="00C168E7">
      <w:pPr>
        <w:pStyle w:val="aa"/>
        <w:ind w:firstLine="5387"/>
        <w:rPr>
          <w:sz w:val="20"/>
          <w:szCs w:val="20"/>
          <w:bdr w:val="none" w:sz="0" w:space="0" w:color="auto" w:frame="1"/>
        </w:rPr>
      </w:pPr>
      <w:r w:rsidRPr="001E5E5B">
        <w:rPr>
          <w:sz w:val="20"/>
          <w:szCs w:val="20"/>
        </w:rPr>
        <w:t xml:space="preserve"> </w:t>
      </w:r>
      <w:r w:rsidRPr="001E5E5B">
        <w:rPr>
          <w:sz w:val="20"/>
          <w:szCs w:val="20"/>
          <w:bdr w:val="none" w:sz="0" w:space="0" w:color="auto" w:frame="1"/>
        </w:rPr>
        <w:t>Приложение № 2 к решению</w:t>
      </w:r>
    </w:p>
    <w:p w:rsidR="00C168E7" w:rsidRPr="001E5E5B" w:rsidRDefault="00C168E7" w:rsidP="00C168E7">
      <w:pPr>
        <w:pStyle w:val="aa"/>
        <w:ind w:firstLine="5387"/>
        <w:rPr>
          <w:sz w:val="20"/>
          <w:szCs w:val="20"/>
          <w:bdr w:val="none" w:sz="0" w:space="0" w:color="auto" w:frame="1"/>
        </w:rPr>
      </w:pPr>
      <w:r w:rsidRPr="001E5E5B">
        <w:rPr>
          <w:sz w:val="20"/>
          <w:szCs w:val="20"/>
          <w:bdr w:val="none" w:sz="0" w:space="0" w:color="auto" w:frame="1"/>
        </w:rPr>
        <w:t>Собрания депутатов Турковского</w:t>
      </w:r>
    </w:p>
    <w:p w:rsidR="00C168E7" w:rsidRPr="001E5E5B" w:rsidRDefault="00C168E7" w:rsidP="00C168E7">
      <w:pPr>
        <w:pStyle w:val="aa"/>
        <w:ind w:firstLine="5387"/>
        <w:rPr>
          <w:sz w:val="20"/>
          <w:szCs w:val="20"/>
          <w:bdr w:val="none" w:sz="0" w:space="0" w:color="auto" w:frame="1"/>
        </w:rPr>
      </w:pPr>
      <w:r w:rsidRPr="001E5E5B">
        <w:rPr>
          <w:sz w:val="20"/>
          <w:szCs w:val="20"/>
          <w:bdr w:val="none" w:sz="0" w:space="0" w:color="auto" w:frame="1"/>
        </w:rPr>
        <w:t xml:space="preserve"> муниципального района</w:t>
      </w:r>
    </w:p>
    <w:p w:rsidR="00C168E7" w:rsidRPr="001E5E5B" w:rsidRDefault="00C168E7" w:rsidP="00C168E7">
      <w:pPr>
        <w:pStyle w:val="aa"/>
        <w:ind w:firstLine="5387"/>
        <w:rPr>
          <w:sz w:val="20"/>
          <w:szCs w:val="20"/>
          <w:bdr w:val="none" w:sz="0" w:space="0" w:color="auto" w:frame="1"/>
        </w:rPr>
      </w:pPr>
      <w:r w:rsidRPr="001E5E5B">
        <w:rPr>
          <w:sz w:val="20"/>
          <w:szCs w:val="20"/>
          <w:bdr w:val="none" w:sz="0" w:space="0" w:color="auto" w:frame="1"/>
        </w:rPr>
        <w:t>от 18.06.2019 года  № 31/5</w:t>
      </w:r>
    </w:p>
    <w:p w:rsidR="00C168E7" w:rsidRPr="001E5E5B" w:rsidRDefault="00C168E7" w:rsidP="00C168E7">
      <w:pPr>
        <w:pStyle w:val="aa"/>
        <w:rPr>
          <w:b/>
          <w:sz w:val="20"/>
          <w:szCs w:val="20"/>
          <w:bdr w:val="none" w:sz="0" w:space="0" w:color="auto" w:frame="1"/>
        </w:rPr>
      </w:pPr>
    </w:p>
    <w:p w:rsidR="00C168E7" w:rsidRPr="001E5E5B" w:rsidRDefault="00C168E7" w:rsidP="00C168E7">
      <w:pPr>
        <w:pStyle w:val="aa"/>
        <w:jc w:val="center"/>
        <w:rPr>
          <w:b/>
          <w:sz w:val="20"/>
          <w:szCs w:val="20"/>
          <w:bdr w:val="none" w:sz="0" w:space="0" w:color="auto" w:frame="1"/>
        </w:rPr>
      </w:pPr>
      <w:r w:rsidRPr="001E5E5B">
        <w:rPr>
          <w:b/>
          <w:sz w:val="20"/>
          <w:szCs w:val="20"/>
          <w:bdr w:val="none" w:sz="0" w:space="0" w:color="auto" w:frame="1"/>
        </w:rPr>
        <w:t>Изменения</w:t>
      </w:r>
    </w:p>
    <w:p w:rsidR="00C168E7" w:rsidRPr="001E5E5B" w:rsidRDefault="00C168E7" w:rsidP="00C168E7">
      <w:pPr>
        <w:pStyle w:val="aa"/>
        <w:jc w:val="center"/>
        <w:rPr>
          <w:b/>
          <w:sz w:val="20"/>
          <w:szCs w:val="20"/>
          <w:bdr w:val="none" w:sz="0" w:space="0" w:color="auto" w:frame="1"/>
        </w:rPr>
      </w:pPr>
      <w:r w:rsidRPr="001E5E5B">
        <w:rPr>
          <w:b/>
          <w:sz w:val="20"/>
          <w:szCs w:val="20"/>
          <w:bdr w:val="none" w:sz="0" w:space="0" w:color="auto" w:frame="1"/>
        </w:rPr>
        <w:t xml:space="preserve">вносимые в Правила </w:t>
      </w:r>
      <w:r w:rsidRPr="001E5E5B">
        <w:rPr>
          <w:b/>
          <w:sz w:val="20"/>
          <w:szCs w:val="20"/>
        </w:rPr>
        <w:t>землепользования и застройки</w:t>
      </w:r>
    </w:p>
    <w:p w:rsidR="00C168E7" w:rsidRPr="001E5E5B" w:rsidRDefault="00C168E7" w:rsidP="00C168E7">
      <w:pPr>
        <w:pStyle w:val="aa"/>
        <w:jc w:val="center"/>
        <w:rPr>
          <w:b/>
          <w:sz w:val="20"/>
          <w:szCs w:val="20"/>
        </w:rPr>
      </w:pPr>
      <w:r w:rsidRPr="001E5E5B">
        <w:rPr>
          <w:b/>
          <w:sz w:val="20"/>
          <w:szCs w:val="20"/>
        </w:rPr>
        <w:t>Турковского муниципального образования</w:t>
      </w:r>
    </w:p>
    <w:p w:rsidR="00C168E7" w:rsidRPr="001E5E5B" w:rsidRDefault="00C168E7" w:rsidP="00C168E7">
      <w:pPr>
        <w:pStyle w:val="aa"/>
        <w:jc w:val="center"/>
        <w:rPr>
          <w:b/>
          <w:sz w:val="20"/>
          <w:szCs w:val="20"/>
        </w:rPr>
      </w:pPr>
      <w:r w:rsidRPr="001E5E5B">
        <w:rPr>
          <w:b/>
          <w:sz w:val="20"/>
          <w:szCs w:val="20"/>
        </w:rPr>
        <w:t>Турковского муниципального района</w:t>
      </w:r>
    </w:p>
    <w:p w:rsidR="00C168E7" w:rsidRPr="001E5E5B" w:rsidRDefault="00C168E7" w:rsidP="00C168E7">
      <w:pPr>
        <w:pStyle w:val="aa"/>
        <w:jc w:val="both"/>
        <w:rPr>
          <w:sz w:val="20"/>
          <w:szCs w:val="20"/>
        </w:rPr>
      </w:pPr>
    </w:p>
    <w:p w:rsidR="00C168E7" w:rsidRPr="001E5E5B" w:rsidRDefault="00C168E7" w:rsidP="00C168E7">
      <w:pPr>
        <w:pStyle w:val="aa"/>
        <w:jc w:val="both"/>
        <w:rPr>
          <w:sz w:val="20"/>
          <w:szCs w:val="20"/>
        </w:rPr>
      </w:pPr>
    </w:p>
    <w:p w:rsidR="00C168E7" w:rsidRPr="001E5E5B" w:rsidRDefault="00C168E7" w:rsidP="00C168E7">
      <w:pPr>
        <w:pStyle w:val="aa"/>
        <w:jc w:val="both"/>
        <w:rPr>
          <w:sz w:val="20"/>
          <w:szCs w:val="20"/>
        </w:rPr>
      </w:pPr>
      <w:r w:rsidRPr="001E5E5B">
        <w:rPr>
          <w:i/>
          <w:iCs/>
          <w:sz w:val="20"/>
          <w:szCs w:val="20"/>
          <w:u w:val="single"/>
          <w:bdr w:val="none" w:sz="0" w:space="0" w:color="auto" w:frame="1"/>
        </w:rPr>
        <w:tab/>
        <w:t>В графическую часть</w:t>
      </w:r>
    </w:p>
    <w:p w:rsidR="00C168E7" w:rsidRPr="001E5E5B" w:rsidRDefault="00C168E7" w:rsidP="00C168E7">
      <w:pPr>
        <w:pStyle w:val="aa"/>
        <w:jc w:val="both"/>
        <w:rPr>
          <w:sz w:val="20"/>
          <w:szCs w:val="20"/>
        </w:rPr>
      </w:pPr>
      <w:r w:rsidRPr="001E5E5B">
        <w:rPr>
          <w:sz w:val="20"/>
          <w:szCs w:val="20"/>
        </w:rPr>
        <w:tab/>
        <w:t xml:space="preserve">1.2. Турковского муниципального  образования изменить </w:t>
      </w:r>
      <w:r w:rsidRPr="001E5E5B">
        <w:rPr>
          <w:color w:val="000000"/>
          <w:sz w:val="20"/>
          <w:szCs w:val="20"/>
          <w:shd w:val="clear" w:color="auto" w:fill="FFFFFF"/>
        </w:rPr>
        <w:t xml:space="preserve">вид территориального зонирования </w:t>
      </w:r>
      <w:r w:rsidRPr="001E5E5B">
        <w:rPr>
          <w:sz w:val="20"/>
          <w:szCs w:val="20"/>
        </w:rPr>
        <w:t>земельного участка с кадастровыми номерами  64:35:350335:9  на территории  Турковского  муниципального образования, р.п. Турки ул. Железнодорожная уч. 32</w:t>
      </w:r>
      <w:r w:rsidRPr="001E5E5B">
        <w:rPr>
          <w:color w:val="000000"/>
          <w:sz w:val="20"/>
          <w:szCs w:val="20"/>
          <w:shd w:val="clear" w:color="auto" w:fill="FFFFFF"/>
        </w:rPr>
        <w:t xml:space="preserve">, а именно </w:t>
      </w:r>
      <w:r w:rsidRPr="001E5E5B">
        <w:rPr>
          <w:sz w:val="20"/>
          <w:szCs w:val="20"/>
        </w:rPr>
        <w:t>территориальную зону Ж1 на территориальную зону О1.</w:t>
      </w:r>
    </w:p>
    <w:p w:rsidR="00C168E7" w:rsidRPr="001E5E5B" w:rsidRDefault="00C168E7" w:rsidP="00C168E7">
      <w:pPr>
        <w:pStyle w:val="aa"/>
        <w:jc w:val="both"/>
        <w:rPr>
          <w:i/>
          <w:sz w:val="20"/>
          <w:szCs w:val="20"/>
          <w:u w:val="single"/>
        </w:rPr>
      </w:pPr>
      <w:r w:rsidRPr="001E5E5B">
        <w:rPr>
          <w:sz w:val="20"/>
          <w:szCs w:val="20"/>
        </w:rPr>
        <w:tab/>
      </w:r>
      <w:r w:rsidRPr="001E5E5B">
        <w:rPr>
          <w:i/>
          <w:sz w:val="20"/>
          <w:szCs w:val="20"/>
          <w:u w:val="single"/>
        </w:rPr>
        <w:t>В текстовую часть</w:t>
      </w:r>
    </w:p>
    <w:p w:rsidR="00C168E7" w:rsidRPr="001E5E5B" w:rsidRDefault="00C168E7" w:rsidP="00C168E7">
      <w:pPr>
        <w:pStyle w:val="aa"/>
        <w:jc w:val="both"/>
        <w:rPr>
          <w:sz w:val="20"/>
          <w:szCs w:val="20"/>
        </w:rPr>
      </w:pPr>
      <w:r w:rsidRPr="001E5E5B">
        <w:rPr>
          <w:sz w:val="20"/>
          <w:szCs w:val="20"/>
        </w:rPr>
        <w:tab/>
        <w:t>1.3. Турковского муниципального образования параметры п</w:t>
      </w:r>
      <w:r w:rsidRPr="001E5E5B">
        <w:rPr>
          <w:color w:val="000000"/>
          <w:sz w:val="20"/>
          <w:szCs w:val="20"/>
        </w:rPr>
        <w:t>редельных (минимальных и (или) максимальных) размеров земельных участков в пункте: «Магазины</w:t>
      </w:r>
      <w:r w:rsidRPr="001E5E5B">
        <w:rPr>
          <w:sz w:val="20"/>
          <w:szCs w:val="20"/>
        </w:rPr>
        <w:t xml:space="preserve"> (4.4)» </w:t>
      </w:r>
      <w:r w:rsidRPr="001E5E5B">
        <w:rPr>
          <w:color w:val="000000"/>
          <w:sz w:val="20"/>
          <w:szCs w:val="20"/>
        </w:rPr>
        <w:t xml:space="preserve"> з</w:t>
      </w:r>
      <w:r w:rsidRPr="001E5E5B">
        <w:rPr>
          <w:sz w:val="20"/>
          <w:szCs w:val="20"/>
        </w:rPr>
        <w:t xml:space="preserve">оны делового, общественного и коммерческого назначения </w:t>
      </w:r>
      <w:r w:rsidRPr="001E5E5B">
        <w:rPr>
          <w:sz w:val="20"/>
          <w:szCs w:val="20"/>
          <w:lang w:eastAsia="ar-SA" w:bidi="en-US"/>
        </w:rPr>
        <w:t>Кодовое обозначение зоны (индекс) – О1</w:t>
      </w:r>
      <w:r w:rsidRPr="001E5E5B">
        <w:rPr>
          <w:sz w:val="20"/>
          <w:szCs w:val="20"/>
        </w:rPr>
        <w:t>:</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4"/>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50 до 20000 кв. м;</w:t>
      </w:r>
    </w:p>
    <w:p w:rsidR="00C168E7" w:rsidRPr="001E5E5B" w:rsidRDefault="00C168E7" w:rsidP="00C168E7">
      <w:pPr>
        <w:pStyle w:val="ConsNormal"/>
        <w:widowControl/>
        <w:numPr>
          <w:ilvl w:val="0"/>
          <w:numId w:val="14"/>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15 до 100 м;</w:t>
      </w:r>
    </w:p>
    <w:p w:rsidR="00C168E7" w:rsidRPr="001E5E5B" w:rsidRDefault="00C168E7" w:rsidP="00C168E7">
      <w:pPr>
        <w:pStyle w:val="ConsNormal"/>
        <w:widowControl/>
        <w:numPr>
          <w:ilvl w:val="0"/>
          <w:numId w:val="14"/>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15 до 100 м;</w:t>
      </w:r>
    </w:p>
    <w:p w:rsidR="00C168E7" w:rsidRPr="001E5E5B" w:rsidRDefault="00C168E7" w:rsidP="00C168E7">
      <w:pPr>
        <w:pStyle w:val="ConsNormal"/>
        <w:widowControl/>
        <w:spacing w:before="0"/>
        <w:ind w:left="1440" w:right="0" w:firstLine="0"/>
        <w:rPr>
          <w:rFonts w:ascii="Times New Roman" w:hAnsi="Times New Roman" w:cs="Times New Roman"/>
          <w:color w:val="000000"/>
        </w:rPr>
      </w:pPr>
    </w:p>
    <w:p w:rsidR="00C168E7" w:rsidRPr="001E5E5B" w:rsidRDefault="00C168E7" w:rsidP="00C168E7">
      <w:pPr>
        <w:pStyle w:val="ac"/>
        <w:rPr>
          <w:rStyle w:val="5"/>
          <w:b w:val="0"/>
          <w:color w:val="000000"/>
          <w:sz w:val="20"/>
          <w:szCs w:val="20"/>
          <w:lang w:val="ru-RU"/>
        </w:rPr>
      </w:pPr>
      <w:r w:rsidRPr="001E5E5B">
        <w:rPr>
          <w:rStyle w:val="5"/>
          <w:color w:val="000000"/>
          <w:sz w:val="20"/>
          <w:szCs w:val="20"/>
          <w:lang w:val="ru-RU"/>
        </w:rPr>
        <w:t>Основные виды разрешенного использования (код вида разрешенного использования):</w:t>
      </w:r>
    </w:p>
    <w:tbl>
      <w:tblPr>
        <w:tblW w:w="10314" w:type="dxa"/>
        <w:tblLook w:val="04A0" w:firstRow="1" w:lastRow="0" w:firstColumn="1" w:lastColumn="0" w:noHBand="0" w:noVBand="1"/>
      </w:tblPr>
      <w:tblGrid>
        <w:gridCol w:w="2634"/>
        <w:gridCol w:w="7680"/>
      </w:tblGrid>
      <w:tr w:rsidR="00C168E7" w:rsidRPr="001E5E5B" w:rsidTr="00C168E7">
        <w:tc>
          <w:tcPr>
            <w:tcW w:w="2634" w:type="dxa"/>
          </w:tcPr>
          <w:p w:rsidR="00C168E7" w:rsidRPr="001E5E5B" w:rsidRDefault="00C168E7" w:rsidP="00C168E7">
            <w:pPr>
              <w:rPr>
                <w:b/>
              </w:rPr>
            </w:pPr>
            <w:r w:rsidRPr="001E5E5B">
              <w:rPr>
                <w:b/>
              </w:rPr>
              <w:t>Вид использования</w:t>
            </w:r>
          </w:p>
        </w:tc>
        <w:tc>
          <w:tcPr>
            <w:tcW w:w="7680" w:type="dxa"/>
          </w:tcPr>
          <w:p w:rsidR="00C168E7" w:rsidRPr="001E5E5B" w:rsidRDefault="00C168E7" w:rsidP="00C168E7">
            <w:r w:rsidRPr="001E5E5B">
              <w:rPr>
                <w:b/>
              </w:rPr>
              <w:t>Предельные параметры разрешенного строительства, реконструкции объектов капитального строительства</w:t>
            </w:r>
          </w:p>
        </w:tc>
      </w:tr>
      <w:tr w:rsidR="00C168E7" w:rsidRPr="001E5E5B" w:rsidTr="00C168E7">
        <w:trPr>
          <w:trHeight w:val="1518"/>
        </w:trPr>
        <w:tc>
          <w:tcPr>
            <w:tcW w:w="2634" w:type="dxa"/>
          </w:tcPr>
          <w:p w:rsidR="00C168E7" w:rsidRPr="001E5E5B" w:rsidRDefault="00C168E7" w:rsidP="00C168E7">
            <w:r w:rsidRPr="001E5E5B">
              <w:t>Социальное обслуживание (3.2)</w:t>
            </w:r>
          </w:p>
        </w:tc>
        <w:tc>
          <w:tcPr>
            <w:tcW w:w="7680" w:type="dxa"/>
          </w:tcPr>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8"/>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400 до 10000 кв. м;</w:t>
            </w:r>
          </w:p>
          <w:p w:rsidR="00C168E7" w:rsidRPr="001E5E5B" w:rsidRDefault="00C168E7" w:rsidP="00C168E7">
            <w:pPr>
              <w:pStyle w:val="ConsNormal"/>
              <w:widowControl/>
              <w:numPr>
                <w:ilvl w:val="0"/>
                <w:numId w:val="8"/>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20 до 100 м;</w:t>
            </w:r>
          </w:p>
          <w:p w:rsidR="00C168E7" w:rsidRPr="001E5E5B" w:rsidRDefault="00C168E7" w:rsidP="00C168E7">
            <w:pPr>
              <w:pStyle w:val="ConsNormal"/>
              <w:widowControl/>
              <w:numPr>
                <w:ilvl w:val="0"/>
                <w:numId w:val="8"/>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20 до 100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1 этаж.</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60 %.</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168E7" w:rsidRPr="001E5E5B" w:rsidTr="00C168E7">
        <w:trPr>
          <w:trHeight w:val="179"/>
        </w:trPr>
        <w:tc>
          <w:tcPr>
            <w:tcW w:w="2634" w:type="dxa"/>
          </w:tcPr>
          <w:p w:rsidR="00C168E7" w:rsidRPr="001E5E5B" w:rsidRDefault="00C168E7" w:rsidP="00C168E7">
            <w:r w:rsidRPr="001E5E5B">
              <w:t>Гостиничное обслуживание (4.7)</w:t>
            </w:r>
          </w:p>
        </w:tc>
        <w:tc>
          <w:tcPr>
            <w:tcW w:w="7680" w:type="dxa"/>
          </w:tcPr>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9"/>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400 до 6000 кв. м;</w:t>
            </w:r>
          </w:p>
          <w:p w:rsidR="00C168E7" w:rsidRPr="001E5E5B" w:rsidRDefault="00C168E7" w:rsidP="00C168E7">
            <w:pPr>
              <w:pStyle w:val="ConsNormal"/>
              <w:widowControl/>
              <w:numPr>
                <w:ilvl w:val="0"/>
                <w:numId w:val="9"/>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20 до 100 м;</w:t>
            </w:r>
          </w:p>
          <w:p w:rsidR="00C168E7" w:rsidRPr="001E5E5B" w:rsidRDefault="00C168E7" w:rsidP="00C168E7">
            <w:pPr>
              <w:pStyle w:val="ConsNormal"/>
              <w:widowControl/>
              <w:numPr>
                <w:ilvl w:val="0"/>
                <w:numId w:val="9"/>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20 до 100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3 этажа.</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70 %.</w:t>
            </w:r>
          </w:p>
        </w:tc>
      </w:tr>
      <w:tr w:rsidR="00C168E7" w:rsidRPr="001E5E5B" w:rsidTr="00C168E7">
        <w:tc>
          <w:tcPr>
            <w:tcW w:w="2634" w:type="dxa"/>
          </w:tcPr>
          <w:p w:rsidR="00C168E7" w:rsidRPr="001E5E5B" w:rsidRDefault="00C168E7" w:rsidP="00C168E7">
            <w:r w:rsidRPr="001E5E5B">
              <w:t>Развлечения (4.8)</w:t>
            </w:r>
          </w:p>
        </w:tc>
        <w:tc>
          <w:tcPr>
            <w:tcW w:w="7680" w:type="dxa"/>
          </w:tcPr>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0"/>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500 до 1000 кв. м;</w:t>
            </w:r>
          </w:p>
          <w:p w:rsidR="00C168E7" w:rsidRPr="001E5E5B" w:rsidRDefault="00C168E7" w:rsidP="00C168E7">
            <w:pPr>
              <w:pStyle w:val="ConsNormal"/>
              <w:widowControl/>
              <w:numPr>
                <w:ilvl w:val="0"/>
                <w:numId w:val="10"/>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15 до 100 м;</w:t>
            </w:r>
          </w:p>
          <w:p w:rsidR="00C168E7" w:rsidRPr="001E5E5B" w:rsidRDefault="00C168E7" w:rsidP="00C168E7">
            <w:pPr>
              <w:pStyle w:val="ConsNormal"/>
              <w:widowControl/>
              <w:numPr>
                <w:ilvl w:val="0"/>
                <w:numId w:val="10"/>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15 до 100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–1 этаж.</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60 %.</w:t>
            </w:r>
          </w:p>
        </w:tc>
      </w:tr>
      <w:tr w:rsidR="00C168E7" w:rsidRPr="001E5E5B" w:rsidTr="00C168E7">
        <w:trPr>
          <w:trHeight w:val="3015"/>
        </w:trPr>
        <w:tc>
          <w:tcPr>
            <w:tcW w:w="2634" w:type="dxa"/>
          </w:tcPr>
          <w:p w:rsidR="00C168E7" w:rsidRPr="001E5E5B" w:rsidRDefault="00C168E7" w:rsidP="00C168E7">
            <w:r w:rsidRPr="001E5E5B">
              <w:lastRenderedPageBreak/>
              <w:t>Культурное развитие (3.6)</w:t>
            </w:r>
          </w:p>
        </w:tc>
        <w:tc>
          <w:tcPr>
            <w:tcW w:w="7680" w:type="dxa"/>
          </w:tcPr>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1"/>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400 до 15000 кв. м;</w:t>
            </w:r>
          </w:p>
          <w:p w:rsidR="00C168E7" w:rsidRPr="001E5E5B" w:rsidRDefault="00C168E7" w:rsidP="00C168E7">
            <w:pPr>
              <w:pStyle w:val="ConsNormal"/>
              <w:widowControl/>
              <w:numPr>
                <w:ilvl w:val="0"/>
                <w:numId w:val="11"/>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25 до 100 м;</w:t>
            </w:r>
          </w:p>
          <w:p w:rsidR="00C168E7" w:rsidRPr="001E5E5B" w:rsidRDefault="00C168E7" w:rsidP="00C168E7">
            <w:pPr>
              <w:pStyle w:val="ConsNormal"/>
              <w:widowControl/>
              <w:numPr>
                <w:ilvl w:val="0"/>
                <w:numId w:val="11"/>
              </w:numPr>
              <w:spacing w:before="0"/>
              <w:ind w:right="0"/>
              <w:rPr>
                <w:rFonts w:ascii="Times New Roman" w:hAnsi="Times New Roman" w:cs="Times New Roman"/>
                <w:color w:val="000000"/>
              </w:rPr>
            </w:pPr>
            <w:r w:rsidRPr="001E5E5B">
              <w:rPr>
                <w:rFonts w:ascii="Times New Roman" w:hAnsi="Times New Roman" w:cs="Times New Roman"/>
                <w:color w:val="000000"/>
              </w:rPr>
              <w:t>длинна земельного участка – от 25 до 100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–1 этаж.</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60 %.</w:t>
            </w:r>
          </w:p>
        </w:tc>
      </w:tr>
      <w:tr w:rsidR="00C168E7" w:rsidRPr="001E5E5B" w:rsidTr="00C168E7">
        <w:tc>
          <w:tcPr>
            <w:tcW w:w="2634" w:type="dxa"/>
          </w:tcPr>
          <w:p w:rsidR="00C168E7" w:rsidRPr="001E5E5B" w:rsidRDefault="00C168E7" w:rsidP="00C168E7">
            <w:r w:rsidRPr="001E5E5B">
              <w:t>Общественное управление (3.8)</w:t>
            </w:r>
          </w:p>
        </w:tc>
        <w:tc>
          <w:tcPr>
            <w:tcW w:w="7680" w:type="dxa"/>
            <w:vMerge w:val="restart"/>
          </w:tcPr>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400 до 50000 кв. м;</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15 до 100 м;</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15 до 100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3 этажа.</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70 %.</w:t>
            </w:r>
          </w:p>
        </w:tc>
      </w:tr>
      <w:tr w:rsidR="00C168E7" w:rsidRPr="001E5E5B" w:rsidTr="00C168E7">
        <w:trPr>
          <w:trHeight w:val="348"/>
        </w:trPr>
        <w:tc>
          <w:tcPr>
            <w:tcW w:w="2634" w:type="dxa"/>
          </w:tcPr>
          <w:p w:rsidR="00C168E7" w:rsidRPr="001E5E5B" w:rsidRDefault="00C168E7" w:rsidP="00C168E7">
            <w:r w:rsidRPr="001E5E5B">
              <w:t>Обеспечение научной деятельности (3.9)</w:t>
            </w:r>
          </w:p>
        </w:tc>
        <w:tc>
          <w:tcPr>
            <w:tcW w:w="7680" w:type="dxa"/>
            <w:vMerge/>
          </w:tcPr>
          <w:p w:rsidR="00C168E7" w:rsidRPr="001E5E5B" w:rsidRDefault="00C168E7" w:rsidP="00C168E7">
            <w:pPr>
              <w:pStyle w:val="ConsNormal"/>
              <w:widowControl/>
              <w:spacing w:before="0"/>
              <w:ind w:right="0" w:firstLine="372"/>
              <w:rPr>
                <w:rFonts w:ascii="Times New Roman" w:hAnsi="Times New Roman" w:cs="Times New Roman"/>
                <w:color w:val="000000"/>
              </w:rPr>
            </w:pPr>
          </w:p>
        </w:tc>
      </w:tr>
      <w:tr w:rsidR="00C168E7" w:rsidRPr="001E5E5B" w:rsidTr="00C168E7">
        <w:trPr>
          <w:trHeight w:val="570"/>
        </w:trPr>
        <w:tc>
          <w:tcPr>
            <w:tcW w:w="2634" w:type="dxa"/>
          </w:tcPr>
          <w:p w:rsidR="00C168E7" w:rsidRPr="001E5E5B" w:rsidRDefault="00C168E7" w:rsidP="00C168E7">
            <w:r w:rsidRPr="001E5E5B">
              <w:t>Деловое управление (4.1)</w:t>
            </w:r>
          </w:p>
        </w:tc>
        <w:tc>
          <w:tcPr>
            <w:tcW w:w="7680" w:type="dxa"/>
            <w:vMerge/>
          </w:tcPr>
          <w:p w:rsidR="00C168E7" w:rsidRPr="001E5E5B" w:rsidRDefault="00C168E7" w:rsidP="00C168E7">
            <w:pPr>
              <w:pStyle w:val="ConsNormal"/>
              <w:widowControl/>
              <w:spacing w:before="0"/>
              <w:ind w:right="0" w:firstLine="372"/>
              <w:rPr>
                <w:rFonts w:ascii="Times New Roman" w:hAnsi="Times New Roman" w:cs="Times New Roman"/>
                <w:color w:val="000000"/>
              </w:rPr>
            </w:pPr>
          </w:p>
        </w:tc>
      </w:tr>
      <w:tr w:rsidR="00C168E7" w:rsidRPr="001E5E5B" w:rsidTr="00C168E7">
        <w:trPr>
          <w:trHeight w:val="312"/>
        </w:trPr>
        <w:tc>
          <w:tcPr>
            <w:tcW w:w="2634" w:type="dxa"/>
          </w:tcPr>
          <w:p w:rsidR="00C168E7" w:rsidRPr="001E5E5B" w:rsidRDefault="00C168E7" w:rsidP="00C168E7">
            <w:r w:rsidRPr="001E5E5B">
              <w:t>Банковская и страховая деятельность (4.5)</w:t>
            </w:r>
          </w:p>
        </w:tc>
        <w:tc>
          <w:tcPr>
            <w:tcW w:w="7680" w:type="dxa"/>
            <w:vMerge/>
          </w:tcPr>
          <w:p w:rsidR="00C168E7" w:rsidRPr="001E5E5B" w:rsidRDefault="00C168E7" w:rsidP="00C168E7">
            <w:pPr>
              <w:pStyle w:val="ConsNormal"/>
              <w:widowControl/>
              <w:spacing w:before="0"/>
              <w:ind w:right="0" w:firstLine="372"/>
              <w:rPr>
                <w:rFonts w:ascii="Times New Roman" w:hAnsi="Times New Roman" w:cs="Times New Roman"/>
                <w:color w:val="000000"/>
              </w:rPr>
            </w:pPr>
          </w:p>
        </w:tc>
      </w:tr>
      <w:tr w:rsidR="00C168E7" w:rsidRPr="001E5E5B" w:rsidTr="00C168E7">
        <w:tc>
          <w:tcPr>
            <w:tcW w:w="2634" w:type="dxa"/>
          </w:tcPr>
          <w:p w:rsidR="00C168E7" w:rsidRPr="001E5E5B" w:rsidRDefault="00C168E7" w:rsidP="00C168E7">
            <w:pPr>
              <w:jc w:val="both"/>
            </w:pPr>
            <w:r w:rsidRPr="001E5E5B">
              <w:t>Земельные участки (территории) общего пользования (12.0)</w:t>
            </w:r>
          </w:p>
        </w:tc>
        <w:tc>
          <w:tcPr>
            <w:tcW w:w="7680" w:type="dxa"/>
          </w:tcPr>
          <w:p w:rsidR="00C168E7" w:rsidRPr="001E5E5B" w:rsidRDefault="00C168E7" w:rsidP="00C168E7">
            <w:pPr>
              <w:pStyle w:val="ConsNormal"/>
              <w:widowControl/>
              <w:spacing w:before="0"/>
              <w:ind w:right="0" w:firstLine="372"/>
              <w:rPr>
                <w:rFonts w:ascii="Times New Roman" w:hAnsi="Times New Roman" w:cs="Times New Roman"/>
                <w:color w:val="000000"/>
              </w:rPr>
            </w:pPr>
            <w:r w:rsidRPr="001E5E5B">
              <w:rPr>
                <w:rFonts w:ascii="Times New Roman" w:hAnsi="Times New Roman" w:cs="Times New Roman"/>
                <w:color w:val="000000"/>
              </w:rPr>
              <w:t>Не подлежат установлению.</w:t>
            </w:r>
          </w:p>
          <w:p w:rsidR="00C168E7" w:rsidRPr="001E5E5B" w:rsidRDefault="00C168E7" w:rsidP="00C168E7">
            <w:pPr>
              <w:pStyle w:val="ConsNormal"/>
              <w:widowControl/>
              <w:spacing w:before="0"/>
              <w:ind w:right="0" w:firstLine="372"/>
              <w:rPr>
                <w:rFonts w:ascii="Times New Roman" w:hAnsi="Times New Roman" w:cs="Times New Roman"/>
                <w:color w:val="000000"/>
              </w:rPr>
            </w:pPr>
            <w:r w:rsidRPr="001E5E5B">
              <w:rPr>
                <w:rFonts w:ascii="Times New Roman" w:hAnsi="Times New Roman" w:cs="Times New Roman"/>
                <w:color w:val="000000"/>
              </w:rPr>
              <w:t>При новом строительстве устанавливаются в соответствии с документами по планировке территории</w:t>
            </w:r>
          </w:p>
        </w:tc>
      </w:tr>
    </w:tbl>
    <w:p w:rsidR="00C168E7" w:rsidRPr="001E5E5B" w:rsidRDefault="00C168E7" w:rsidP="00C168E7">
      <w:pPr>
        <w:pStyle w:val="ac"/>
        <w:rPr>
          <w:rStyle w:val="5"/>
          <w:b w:val="0"/>
          <w:color w:val="000000"/>
          <w:sz w:val="20"/>
          <w:szCs w:val="20"/>
          <w:lang w:val="ru-RU"/>
        </w:rPr>
      </w:pPr>
      <w:r w:rsidRPr="001E5E5B">
        <w:rPr>
          <w:rStyle w:val="5"/>
          <w:color w:val="000000"/>
          <w:sz w:val="20"/>
          <w:szCs w:val="20"/>
          <w:lang w:val="ru-RU"/>
        </w:rPr>
        <w:t>Вспомогательные виды разрешенного использования (код вида разрешенного использования):</w:t>
      </w:r>
    </w:p>
    <w:p w:rsidR="00C168E7" w:rsidRPr="001E5E5B" w:rsidRDefault="00C168E7" w:rsidP="00C168E7">
      <w:pPr>
        <w:pStyle w:val="ac"/>
        <w:numPr>
          <w:ilvl w:val="0"/>
          <w:numId w:val="4"/>
        </w:numPr>
        <w:ind w:left="709"/>
        <w:rPr>
          <w:sz w:val="20"/>
          <w:szCs w:val="20"/>
          <w:lang w:val="ru-RU"/>
        </w:rPr>
      </w:pPr>
      <w:r w:rsidRPr="001E5E5B">
        <w:rPr>
          <w:sz w:val="20"/>
          <w:szCs w:val="20"/>
          <w:lang w:val="ru-RU"/>
        </w:rPr>
        <w:t>Автостоянки;</w:t>
      </w:r>
    </w:p>
    <w:p w:rsidR="00C168E7" w:rsidRPr="001E5E5B" w:rsidRDefault="00C168E7" w:rsidP="00C168E7">
      <w:pPr>
        <w:pStyle w:val="ac"/>
        <w:numPr>
          <w:ilvl w:val="0"/>
          <w:numId w:val="4"/>
        </w:numPr>
        <w:ind w:left="709"/>
        <w:rPr>
          <w:sz w:val="20"/>
          <w:szCs w:val="20"/>
          <w:lang w:val="ru-RU"/>
        </w:rPr>
      </w:pPr>
      <w:r w:rsidRPr="001E5E5B">
        <w:rPr>
          <w:sz w:val="20"/>
          <w:szCs w:val="20"/>
          <w:lang w:val="ru-RU"/>
        </w:rPr>
        <w:t>Общественные туалеты.</w:t>
      </w:r>
    </w:p>
    <w:p w:rsidR="00C168E7" w:rsidRPr="001E5E5B" w:rsidRDefault="00C168E7" w:rsidP="00C168E7">
      <w:pPr>
        <w:pStyle w:val="ac"/>
        <w:rPr>
          <w:rStyle w:val="5"/>
          <w:color w:val="000000"/>
          <w:sz w:val="20"/>
          <w:szCs w:val="20"/>
          <w:lang w:val="ru-RU"/>
        </w:rPr>
      </w:pPr>
      <w:r w:rsidRPr="001E5E5B">
        <w:rPr>
          <w:rStyle w:val="5"/>
          <w:color w:val="000000"/>
          <w:sz w:val="20"/>
          <w:szCs w:val="20"/>
          <w:lang w:val="ru-RU"/>
        </w:rPr>
        <w:t>Условно разрешенные виды использования (код вида разрешенного использования):</w:t>
      </w:r>
    </w:p>
    <w:tbl>
      <w:tblPr>
        <w:tblW w:w="10314" w:type="dxa"/>
        <w:tblLook w:val="04A0" w:firstRow="1" w:lastRow="0" w:firstColumn="1" w:lastColumn="0" w:noHBand="0" w:noVBand="1"/>
      </w:tblPr>
      <w:tblGrid>
        <w:gridCol w:w="2634"/>
        <w:gridCol w:w="7680"/>
      </w:tblGrid>
      <w:tr w:rsidR="00C168E7" w:rsidRPr="001E5E5B" w:rsidTr="00C168E7">
        <w:tc>
          <w:tcPr>
            <w:tcW w:w="2634" w:type="dxa"/>
          </w:tcPr>
          <w:p w:rsidR="00C168E7" w:rsidRPr="001E5E5B" w:rsidRDefault="00C168E7" w:rsidP="00C168E7">
            <w:pPr>
              <w:rPr>
                <w:b/>
              </w:rPr>
            </w:pPr>
            <w:r w:rsidRPr="001E5E5B">
              <w:rPr>
                <w:b/>
              </w:rPr>
              <w:t>Вид использования</w:t>
            </w:r>
          </w:p>
        </w:tc>
        <w:tc>
          <w:tcPr>
            <w:tcW w:w="7680" w:type="dxa"/>
          </w:tcPr>
          <w:p w:rsidR="00C168E7" w:rsidRPr="001E5E5B" w:rsidRDefault="00C168E7" w:rsidP="00C168E7">
            <w:r w:rsidRPr="001E5E5B">
              <w:rPr>
                <w:b/>
              </w:rPr>
              <w:t>Предельные параметры разрешенного строительства, реконструкции объектов капитального строительства</w:t>
            </w:r>
          </w:p>
        </w:tc>
      </w:tr>
      <w:tr w:rsidR="00C168E7" w:rsidRPr="001E5E5B" w:rsidTr="00C168E7">
        <w:trPr>
          <w:trHeight w:val="1518"/>
        </w:trPr>
        <w:tc>
          <w:tcPr>
            <w:tcW w:w="2634" w:type="dxa"/>
          </w:tcPr>
          <w:p w:rsidR="00C168E7" w:rsidRPr="001E5E5B" w:rsidRDefault="00C168E7" w:rsidP="00C168E7">
            <w:pPr>
              <w:jc w:val="both"/>
            </w:pPr>
            <w:r w:rsidRPr="001E5E5B">
              <w:t>Для индивидуального жилищного строительства (2.1);</w:t>
            </w:r>
          </w:p>
          <w:p w:rsidR="00C168E7" w:rsidRPr="001E5E5B" w:rsidRDefault="00C168E7" w:rsidP="00C168E7">
            <w:pPr>
              <w:jc w:val="both"/>
            </w:pPr>
            <w:r w:rsidRPr="001E5E5B">
              <w:t>Для ведения личного подсобного хозяйства (2.2);</w:t>
            </w:r>
          </w:p>
          <w:p w:rsidR="00C168E7" w:rsidRPr="001E5E5B" w:rsidRDefault="00C168E7" w:rsidP="00C168E7">
            <w:pPr>
              <w:jc w:val="both"/>
            </w:pPr>
          </w:p>
        </w:tc>
        <w:tc>
          <w:tcPr>
            <w:tcW w:w="7680" w:type="dxa"/>
          </w:tcPr>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1. 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площадь земельного участка, предназначенного для индивидуального жилищного строительства – от 300 до 2500 кв. м; </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предназначенного для ведения личного подсобного хозяйства – от 800 до 5000 кв. м;</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ширина земельного участка, образованного до утверждения настоящих ПЗЗ – от 15 до 100 м; </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образованного после утверждения настоящих ПЗЗ – от 20 до 100 м;</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образованного до утверждения настоящих ПЗЗ – от 20 до 100 м;</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образованного после утверждения настоящих ПЗЗ – от 25 до 100 м.</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2.Минимальные отступы от границ земельных участков: </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1E5E5B">
                <w:rPr>
                  <w:rFonts w:ascii="Times New Roman" w:hAnsi="Times New Roman" w:cs="Times New Roman"/>
                  <w:color w:val="000000"/>
                </w:rPr>
                <w:t>3 метров</w:t>
              </w:r>
            </w:smartTag>
            <w:r w:rsidRPr="001E5E5B">
              <w:rPr>
                <w:rFonts w:ascii="Times New Roman" w:hAnsi="Times New Roman" w:cs="Times New Roman"/>
                <w:color w:val="000000"/>
              </w:rPr>
              <w:t xml:space="preserve">, до построек для содержания скота и птицы – не менее </w:t>
            </w:r>
            <w:smartTag w:uri="urn:schemas-microsoft-com:office:smarttags" w:element="metricconverter">
              <w:smartTagPr>
                <w:attr w:name="ProductID" w:val="4 м"/>
              </w:smartTagPr>
              <w:r w:rsidRPr="001E5E5B">
                <w:rPr>
                  <w:rFonts w:ascii="Times New Roman" w:hAnsi="Times New Roman" w:cs="Times New Roman"/>
                  <w:color w:val="000000"/>
                </w:rPr>
                <w:t>4 м</w:t>
              </w:r>
            </w:smartTag>
            <w:r w:rsidRPr="001E5E5B">
              <w:rPr>
                <w:rFonts w:ascii="Times New Roman" w:hAnsi="Times New Roman" w:cs="Times New Roman"/>
                <w:color w:val="000000"/>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1E5E5B">
                <w:rPr>
                  <w:rFonts w:ascii="Times New Roman" w:hAnsi="Times New Roman" w:cs="Times New Roman"/>
                  <w:color w:val="000000"/>
                </w:rPr>
                <w:t>1 м;</w:t>
              </w:r>
            </w:smartTag>
            <w:r w:rsidRPr="001E5E5B">
              <w:rPr>
                <w:rFonts w:ascii="Times New Roman" w:hAnsi="Times New Roman" w:cs="Times New Roman"/>
                <w:color w:val="000000"/>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1E5E5B">
                <w:rPr>
                  <w:rFonts w:ascii="Times New Roman" w:hAnsi="Times New Roman" w:cs="Times New Roman"/>
                  <w:color w:val="000000"/>
                </w:rPr>
                <w:t>3 м</w:t>
              </w:r>
            </w:smartTag>
            <w:r w:rsidRPr="001E5E5B">
              <w:rPr>
                <w:rFonts w:ascii="Times New Roman" w:hAnsi="Times New Roman" w:cs="Times New Roman"/>
                <w:color w:val="000000"/>
              </w:rPr>
              <w:t>.</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не более 3 этажей.</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60 %.</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5.Иные показатели - высота ограждения земельных участков – не более </w:t>
            </w:r>
            <w:smartTag w:uri="urn:schemas-microsoft-com:office:smarttags" w:element="metricconverter">
              <w:smartTagPr>
                <w:attr w:name="ProductID" w:val="1,8 м"/>
              </w:smartTagPr>
              <w:r w:rsidRPr="001E5E5B">
                <w:rPr>
                  <w:rFonts w:ascii="Times New Roman" w:hAnsi="Times New Roman" w:cs="Times New Roman"/>
                  <w:color w:val="000000"/>
                </w:rPr>
                <w:t>1,8 м, на границе с соседними участками ограждения должны быть сетчатые или решётчатые ограждения с целью минимального затемнения</w:t>
              </w:r>
            </w:smartTag>
            <w:r w:rsidRPr="001E5E5B">
              <w:rPr>
                <w:rFonts w:ascii="Times New Roman" w:hAnsi="Times New Roman" w:cs="Times New Roman"/>
                <w:color w:val="000000"/>
              </w:rPr>
              <w:t>.</w:t>
            </w:r>
          </w:p>
          <w:p w:rsidR="00C168E7" w:rsidRPr="001E5E5B" w:rsidRDefault="00C168E7" w:rsidP="00C168E7">
            <w:pPr>
              <w:pStyle w:val="ConsNormal"/>
              <w:widowControl/>
              <w:spacing w:before="0"/>
              <w:ind w:left="720" w:right="0" w:firstLine="0"/>
              <w:rPr>
                <w:rFonts w:ascii="Times New Roman" w:hAnsi="Times New Roman" w:cs="Times New Roman"/>
                <w:b/>
                <w:color w:val="000000"/>
              </w:rPr>
            </w:pPr>
            <w:r w:rsidRPr="001E5E5B">
              <w:rPr>
                <w:rFonts w:ascii="Times New Roman" w:hAnsi="Times New Roman" w:cs="Times New Roman"/>
                <w:b/>
                <w:color w:val="000000"/>
              </w:rPr>
              <w:t>Примечание:</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lastRenderedPageBreak/>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2.Высота зданий:</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2.1.Для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1E5E5B">
                <w:rPr>
                  <w:rFonts w:ascii="Times New Roman" w:hAnsi="Times New Roman" w:cs="Times New Roman"/>
                  <w:color w:val="000000"/>
                </w:rPr>
                <w:t>3,0 м</w:t>
              </w:r>
            </w:smartTag>
            <w:r w:rsidRPr="001E5E5B">
              <w:rPr>
                <w:rFonts w:ascii="Times New Roman" w:hAnsi="Times New Roman" w:cs="Times New Roman"/>
                <w:color w:val="000000"/>
              </w:rPr>
              <w:t xml:space="preserve">; до конька скатной кровли – не более </w:t>
            </w:r>
            <w:smartTag w:uri="urn:schemas-microsoft-com:office:smarttags" w:element="metricconverter">
              <w:smartTagPr>
                <w:attr w:name="ProductID" w:val="6 м"/>
              </w:smartTagPr>
              <w:r w:rsidRPr="001E5E5B">
                <w:rPr>
                  <w:rFonts w:ascii="Times New Roman" w:hAnsi="Times New Roman" w:cs="Times New Roman"/>
                  <w:color w:val="000000"/>
                </w:rPr>
                <w:t>6 м</w:t>
              </w:r>
            </w:smartTag>
            <w:r w:rsidRPr="001E5E5B">
              <w:rPr>
                <w:rFonts w:ascii="Times New Roman" w:hAnsi="Times New Roman" w:cs="Times New Roman"/>
                <w:color w:val="000000"/>
              </w:rPr>
              <w:t xml:space="preserve">; до низа скатной кровли – не более </w:t>
            </w:r>
            <w:smartTag w:uri="urn:schemas-microsoft-com:office:smarttags" w:element="metricconverter">
              <w:smartTagPr>
                <w:attr w:name="ProductID" w:val="3,0 м"/>
              </w:smartTagPr>
              <w:r w:rsidRPr="001E5E5B">
                <w:rPr>
                  <w:rFonts w:ascii="Times New Roman" w:hAnsi="Times New Roman" w:cs="Times New Roman"/>
                  <w:color w:val="000000"/>
                </w:rPr>
                <w:t>3,0 м</w:t>
              </w:r>
            </w:smartTag>
            <w:r w:rsidRPr="001E5E5B">
              <w:rPr>
                <w:rFonts w:ascii="Times New Roman" w:hAnsi="Times New Roman" w:cs="Times New Roman"/>
                <w:color w:val="000000"/>
              </w:rPr>
              <w:t>.</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2.2.Высота ворот гаражей – не более </w:t>
            </w:r>
            <w:smartTag w:uri="urn:schemas-microsoft-com:office:smarttags" w:element="metricconverter">
              <w:smartTagPr>
                <w:attr w:name="ProductID" w:val="2,5 м"/>
              </w:smartTagPr>
              <w:r w:rsidRPr="001E5E5B">
                <w:rPr>
                  <w:rFonts w:ascii="Times New Roman" w:hAnsi="Times New Roman" w:cs="Times New Roman"/>
                  <w:color w:val="000000"/>
                </w:rPr>
                <w:t>2,5 м</w:t>
              </w:r>
            </w:smartTag>
            <w:r w:rsidRPr="001E5E5B">
              <w:rPr>
                <w:rFonts w:ascii="Times New Roman" w:hAnsi="Times New Roman" w:cs="Times New Roman"/>
                <w:color w:val="000000"/>
              </w:rPr>
              <w:t>.</w:t>
            </w:r>
          </w:p>
          <w:p w:rsidR="00C168E7" w:rsidRPr="001E5E5B" w:rsidRDefault="00C168E7" w:rsidP="00C168E7">
            <w:pPr>
              <w:pStyle w:val="ConsNormal"/>
              <w:widowControl/>
              <w:numPr>
                <w:ilvl w:val="0"/>
                <w:numId w:val="5"/>
              </w:numPr>
              <w:spacing w:before="0"/>
              <w:ind w:right="0"/>
              <w:rPr>
                <w:rFonts w:ascii="Times New Roman" w:hAnsi="Times New Roman" w:cs="Times New Roman"/>
                <w:color w:val="000000"/>
              </w:rPr>
            </w:pPr>
            <w:r w:rsidRPr="001E5E5B">
              <w:rPr>
                <w:rFonts w:ascii="Times New Roman" w:hAnsi="Times New Roman" w:cs="Times New Roman"/>
                <w:color w:val="000000"/>
              </w:rPr>
              <w:t>3.Вспомогательные строения, за исключением гаражей, размещать со стороны улиц не допускается.</w:t>
            </w:r>
          </w:p>
        </w:tc>
      </w:tr>
      <w:tr w:rsidR="00C168E7" w:rsidRPr="001E5E5B" w:rsidTr="00C168E7">
        <w:trPr>
          <w:trHeight w:val="983"/>
        </w:trPr>
        <w:tc>
          <w:tcPr>
            <w:tcW w:w="2634" w:type="dxa"/>
          </w:tcPr>
          <w:p w:rsidR="00C168E7" w:rsidRPr="001E5E5B" w:rsidRDefault="00C168E7" w:rsidP="00C168E7">
            <w:pPr>
              <w:jc w:val="both"/>
            </w:pPr>
            <w:r w:rsidRPr="001E5E5B">
              <w:lastRenderedPageBreak/>
              <w:t>Блокированная жилая застройка (2.3).</w:t>
            </w:r>
          </w:p>
        </w:tc>
        <w:tc>
          <w:tcPr>
            <w:tcW w:w="7680" w:type="dxa"/>
          </w:tcPr>
          <w:p w:rsidR="00C168E7" w:rsidRPr="001E5E5B" w:rsidRDefault="00C168E7" w:rsidP="00C168E7">
            <w:pPr>
              <w:pStyle w:val="ConsNormal"/>
              <w:widowControl/>
              <w:numPr>
                <w:ilvl w:val="0"/>
                <w:numId w:val="13"/>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 от 800 до 5000 кв. м;</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10 до 100 м;</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10 до 100 м.</w:t>
            </w:r>
          </w:p>
          <w:p w:rsidR="00C168E7" w:rsidRPr="001E5E5B" w:rsidRDefault="00C168E7" w:rsidP="00C168E7">
            <w:pPr>
              <w:pStyle w:val="ConsNormal"/>
              <w:widowControl/>
              <w:numPr>
                <w:ilvl w:val="0"/>
                <w:numId w:val="13"/>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2.Минимальные отступы от границ земельных участков: </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C168E7" w:rsidRPr="001E5E5B" w:rsidRDefault="00C168E7" w:rsidP="00C168E7">
            <w:pPr>
              <w:pStyle w:val="ConsNormal"/>
              <w:widowControl/>
              <w:numPr>
                <w:ilvl w:val="0"/>
                <w:numId w:val="13"/>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не более 3 этажей.</w:t>
            </w:r>
          </w:p>
          <w:p w:rsidR="00C168E7" w:rsidRPr="001E5E5B" w:rsidRDefault="00C168E7" w:rsidP="00C168E7">
            <w:pPr>
              <w:pStyle w:val="ConsNormal"/>
              <w:widowControl/>
              <w:numPr>
                <w:ilvl w:val="0"/>
                <w:numId w:val="13"/>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4.Максимальная высота жилого дома – 12 м.</w:t>
            </w:r>
          </w:p>
          <w:p w:rsidR="00C168E7" w:rsidRPr="001E5E5B" w:rsidRDefault="00C168E7" w:rsidP="00C168E7">
            <w:pPr>
              <w:pStyle w:val="ConsNormal"/>
              <w:widowControl/>
              <w:numPr>
                <w:ilvl w:val="0"/>
                <w:numId w:val="13"/>
              </w:numPr>
              <w:spacing w:before="0"/>
              <w:ind w:right="0"/>
              <w:rPr>
                <w:rFonts w:ascii="Times New Roman" w:hAnsi="Times New Roman" w:cs="Times New Roman"/>
                <w:color w:val="000000"/>
              </w:rPr>
            </w:pPr>
            <w:r w:rsidRPr="001E5E5B">
              <w:rPr>
                <w:rFonts w:ascii="Times New Roman" w:hAnsi="Times New Roman" w:cs="Times New Roman"/>
                <w:color w:val="000000"/>
              </w:rPr>
              <w:t>5.Максимальный процент застройки в границах земельного участка – 60 %.</w:t>
            </w:r>
          </w:p>
          <w:p w:rsidR="00C168E7" w:rsidRPr="001E5E5B" w:rsidRDefault="00C168E7" w:rsidP="00C168E7">
            <w:pPr>
              <w:pStyle w:val="ConsNormal"/>
              <w:widowControl/>
              <w:numPr>
                <w:ilvl w:val="0"/>
                <w:numId w:val="13"/>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6.Иные показатели - высота ограждения земельных участков – не более </w:t>
            </w:r>
            <w:smartTag w:uri="urn:schemas-microsoft-com:office:smarttags" w:element="metricconverter">
              <w:smartTagPr>
                <w:attr w:name="ProductID" w:val="1,8 м"/>
              </w:smartTagPr>
              <w:r w:rsidRPr="001E5E5B">
                <w:rPr>
                  <w:rFonts w:ascii="Times New Roman" w:hAnsi="Times New Roman" w:cs="Times New Roman"/>
                  <w:color w:val="000000"/>
                </w:rPr>
                <w:t>1,8 м, на границе с соседними участками ограждения должны быть сетчатые или решётчатые ограждения с целью минимального затемнения</w:t>
              </w:r>
            </w:smartTag>
            <w:r w:rsidRPr="001E5E5B">
              <w:rPr>
                <w:rFonts w:ascii="Times New Roman" w:hAnsi="Times New Roman" w:cs="Times New Roman"/>
                <w:color w:val="000000"/>
              </w:rPr>
              <w:t>.</w:t>
            </w:r>
          </w:p>
          <w:p w:rsidR="00C168E7" w:rsidRPr="001E5E5B" w:rsidRDefault="00C168E7" w:rsidP="00C168E7">
            <w:pPr>
              <w:pStyle w:val="a9"/>
              <w:rPr>
                <w:rFonts w:ascii="Times New Roman" w:hAnsi="Times New Roman"/>
                <w:b/>
                <w:color w:val="000000"/>
                <w:sz w:val="20"/>
                <w:szCs w:val="20"/>
              </w:rPr>
            </w:pPr>
            <w:r w:rsidRPr="001E5E5B">
              <w:rPr>
                <w:rFonts w:ascii="Times New Roman" w:hAnsi="Times New Roman"/>
                <w:b/>
                <w:color w:val="000000"/>
                <w:sz w:val="20"/>
                <w:szCs w:val="20"/>
              </w:rPr>
              <w:t>Примечание:</w:t>
            </w:r>
          </w:p>
          <w:p w:rsidR="00C168E7" w:rsidRPr="001E5E5B" w:rsidRDefault="00C168E7" w:rsidP="00C168E7">
            <w:pPr>
              <w:pStyle w:val="a9"/>
              <w:numPr>
                <w:ilvl w:val="0"/>
                <w:numId w:val="13"/>
              </w:numPr>
              <w:spacing w:before="120" w:after="120" w:line="240" w:lineRule="auto"/>
              <w:jc w:val="both"/>
              <w:rPr>
                <w:rFonts w:ascii="Times New Roman" w:hAnsi="Times New Roman"/>
                <w:color w:val="000000"/>
                <w:sz w:val="20"/>
                <w:szCs w:val="20"/>
              </w:rPr>
            </w:pPr>
            <w:r w:rsidRPr="001E5E5B">
              <w:rPr>
                <w:rFonts w:ascii="Times New Roman" w:hAnsi="Times New Roman"/>
                <w:color w:val="000000"/>
                <w:sz w:val="20"/>
                <w:szCs w:val="20"/>
              </w:rPr>
              <w:t>1.Допускается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C168E7" w:rsidRPr="001E5E5B" w:rsidRDefault="00C168E7" w:rsidP="00C168E7">
            <w:pPr>
              <w:pStyle w:val="31"/>
              <w:numPr>
                <w:ilvl w:val="0"/>
                <w:numId w:val="13"/>
              </w:numPr>
              <w:spacing w:after="0" w:line="240" w:lineRule="auto"/>
              <w:jc w:val="both"/>
              <w:rPr>
                <w:rFonts w:ascii="Times New Roman" w:hAnsi="Times New Roman" w:cs="Times New Roman"/>
                <w:color w:val="000000"/>
                <w:sz w:val="20"/>
                <w:szCs w:val="20"/>
              </w:rPr>
            </w:pPr>
            <w:r w:rsidRPr="001E5E5B">
              <w:rPr>
                <w:rFonts w:ascii="Times New Roman" w:hAnsi="Times New Roman" w:cs="Times New Roman"/>
                <w:color w:val="000000"/>
                <w:sz w:val="20"/>
                <w:szCs w:val="20"/>
              </w:rPr>
              <w:t>2.Высота зданий:</w:t>
            </w:r>
          </w:p>
          <w:p w:rsidR="00C168E7" w:rsidRPr="001E5E5B" w:rsidRDefault="00C168E7" w:rsidP="00C168E7">
            <w:pPr>
              <w:pStyle w:val="ConsNormal"/>
              <w:widowControl/>
              <w:numPr>
                <w:ilvl w:val="0"/>
                <w:numId w:val="12"/>
              </w:numPr>
              <w:spacing w:before="0"/>
              <w:ind w:right="0"/>
              <w:rPr>
                <w:rFonts w:ascii="Times New Roman" w:hAnsi="Times New Roman" w:cs="Times New Roman"/>
                <w:color w:val="000000"/>
              </w:rPr>
            </w:pPr>
            <w:r w:rsidRPr="001E5E5B">
              <w:rPr>
                <w:rFonts w:ascii="Times New Roman" w:hAnsi="Times New Roman" w:cs="Times New Roman"/>
                <w:color w:val="000000"/>
              </w:rPr>
              <w:t xml:space="preserve">высота ворот гаражей – не более </w:t>
            </w:r>
            <w:smartTag w:uri="urn:schemas-microsoft-com:office:smarttags" w:element="metricconverter">
              <w:smartTagPr>
                <w:attr w:name="ProductID" w:val="2,5 м"/>
              </w:smartTagPr>
              <w:r w:rsidRPr="001E5E5B">
                <w:rPr>
                  <w:rFonts w:ascii="Times New Roman" w:hAnsi="Times New Roman" w:cs="Times New Roman"/>
                  <w:color w:val="000000"/>
                </w:rPr>
                <w:t>2,5 м</w:t>
              </w:r>
            </w:smartTag>
            <w:r w:rsidRPr="001E5E5B">
              <w:rPr>
                <w:rFonts w:ascii="Times New Roman" w:hAnsi="Times New Roman" w:cs="Times New Roman"/>
                <w:color w:val="000000"/>
              </w:rPr>
              <w:t>.</w:t>
            </w:r>
          </w:p>
          <w:p w:rsidR="00C168E7" w:rsidRPr="001E5E5B" w:rsidRDefault="00C168E7" w:rsidP="00C168E7">
            <w:pPr>
              <w:pStyle w:val="a9"/>
              <w:numPr>
                <w:ilvl w:val="0"/>
                <w:numId w:val="13"/>
              </w:numPr>
              <w:spacing w:before="120" w:after="120" w:line="240" w:lineRule="auto"/>
              <w:jc w:val="both"/>
              <w:rPr>
                <w:rFonts w:ascii="Times New Roman" w:hAnsi="Times New Roman"/>
                <w:color w:val="000000"/>
                <w:sz w:val="20"/>
                <w:szCs w:val="20"/>
              </w:rPr>
            </w:pPr>
            <w:r w:rsidRPr="001E5E5B">
              <w:rPr>
                <w:rFonts w:ascii="Times New Roman" w:hAnsi="Times New Roman"/>
                <w:color w:val="000000"/>
                <w:sz w:val="20"/>
                <w:szCs w:val="20"/>
              </w:rPr>
              <w:t>3.Вспомогательные строения, за исключением гаражей, размещать со стороны улиц не допускается.</w:t>
            </w:r>
          </w:p>
        </w:tc>
      </w:tr>
      <w:tr w:rsidR="00C168E7" w:rsidRPr="001E5E5B" w:rsidTr="00C168E7">
        <w:trPr>
          <w:trHeight w:val="179"/>
        </w:trPr>
        <w:tc>
          <w:tcPr>
            <w:tcW w:w="2634" w:type="dxa"/>
          </w:tcPr>
          <w:p w:rsidR="00C168E7" w:rsidRPr="001E5E5B" w:rsidRDefault="00C168E7" w:rsidP="00C168E7">
            <w:pPr>
              <w:jc w:val="both"/>
            </w:pPr>
            <w:r w:rsidRPr="001E5E5B">
              <w:t>Магазины (4.4);</w:t>
            </w:r>
          </w:p>
        </w:tc>
        <w:tc>
          <w:tcPr>
            <w:tcW w:w="7680" w:type="dxa"/>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4"/>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50 до 20000 кв. м;</w:t>
            </w:r>
          </w:p>
          <w:p w:rsidR="00C168E7" w:rsidRPr="001E5E5B" w:rsidRDefault="00C168E7" w:rsidP="00C168E7">
            <w:pPr>
              <w:pStyle w:val="ConsNormal"/>
              <w:widowControl/>
              <w:numPr>
                <w:ilvl w:val="0"/>
                <w:numId w:val="14"/>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15 до 100 м;</w:t>
            </w:r>
          </w:p>
          <w:p w:rsidR="00C168E7" w:rsidRPr="001E5E5B" w:rsidRDefault="00C168E7" w:rsidP="00C168E7">
            <w:pPr>
              <w:pStyle w:val="ConsNormal"/>
              <w:widowControl/>
              <w:numPr>
                <w:ilvl w:val="0"/>
                <w:numId w:val="14"/>
              </w:numPr>
              <w:spacing w:before="0"/>
              <w:ind w:right="0"/>
              <w:rPr>
                <w:rFonts w:ascii="Times New Roman" w:hAnsi="Times New Roman" w:cs="Times New Roman"/>
                <w:color w:val="000000"/>
              </w:rPr>
            </w:pPr>
            <w:r w:rsidRPr="001E5E5B">
              <w:rPr>
                <w:rFonts w:ascii="Times New Roman" w:hAnsi="Times New Roman" w:cs="Times New Roman"/>
                <w:color w:val="000000"/>
              </w:rPr>
              <w:t>длина земельного участка – от 15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2 этажа.</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70 %.</w:t>
            </w:r>
          </w:p>
          <w:p w:rsidR="00C168E7" w:rsidRPr="001E5E5B" w:rsidRDefault="00C168E7" w:rsidP="00C168E7">
            <w:pPr>
              <w:pStyle w:val="a9"/>
              <w:widowControl w:val="0"/>
              <w:numPr>
                <w:ilvl w:val="0"/>
                <w:numId w:val="7"/>
              </w:numPr>
              <w:spacing w:after="0" w:line="240" w:lineRule="auto"/>
              <w:jc w:val="both"/>
              <w:rPr>
                <w:rFonts w:ascii="Times New Roman" w:hAnsi="Times New Roman"/>
                <w:color w:val="000000"/>
                <w:sz w:val="20"/>
                <w:szCs w:val="20"/>
              </w:rPr>
            </w:pPr>
            <w:r w:rsidRPr="001E5E5B">
              <w:rPr>
                <w:rFonts w:ascii="Times New Roman" w:hAnsi="Times New Roman"/>
                <w:color w:val="000000"/>
                <w:sz w:val="20"/>
                <w:szCs w:val="20"/>
              </w:rPr>
              <w:t>5.Иные показатели - максимальная высота оград – 1м в легких конструкциях</w:t>
            </w:r>
          </w:p>
        </w:tc>
      </w:tr>
      <w:tr w:rsidR="00C168E7" w:rsidRPr="001E5E5B" w:rsidTr="00C168E7">
        <w:trPr>
          <w:trHeight w:val="2799"/>
        </w:trPr>
        <w:tc>
          <w:tcPr>
            <w:tcW w:w="2634" w:type="dxa"/>
          </w:tcPr>
          <w:p w:rsidR="00C168E7" w:rsidRPr="001E5E5B" w:rsidRDefault="00C168E7" w:rsidP="00C168E7">
            <w:pPr>
              <w:jc w:val="both"/>
            </w:pPr>
            <w:r w:rsidRPr="001E5E5B">
              <w:t>Обслуживание автотранспорта (4.9)</w:t>
            </w:r>
          </w:p>
        </w:tc>
        <w:tc>
          <w:tcPr>
            <w:tcW w:w="7680" w:type="dxa"/>
          </w:tcPr>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1.Предельные (минимальные и (или) максимальные) размеры земельных участков:</w:t>
            </w:r>
          </w:p>
          <w:p w:rsidR="00C168E7" w:rsidRPr="001E5E5B" w:rsidRDefault="00C168E7" w:rsidP="00C168E7">
            <w:pPr>
              <w:pStyle w:val="ConsNormal"/>
              <w:widowControl/>
              <w:numPr>
                <w:ilvl w:val="0"/>
                <w:numId w:val="15"/>
              </w:numPr>
              <w:spacing w:before="0"/>
              <w:ind w:right="0"/>
              <w:rPr>
                <w:rFonts w:ascii="Times New Roman" w:hAnsi="Times New Roman" w:cs="Times New Roman"/>
                <w:color w:val="000000"/>
              </w:rPr>
            </w:pPr>
            <w:r w:rsidRPr="001E5E5B">
              <w:rPr>
                <w:rFonts w:ascii="Times New Roman" w:hAnsi="Times New Roman" w:cs="Times New Roman"/>
                <w:color w:val="000000"/>
              </w:rPr>
              <w:t>площадь земельного участка- от 300 до 1000 кв. м;</w:t>
            </w:r>
          </w:p>
          <w:p w:rsidR="00C168E7" w:rsidRPr="001E5E5B" w:rsidRDefault="00C168E7" w:rsidP="00C168E7">
            <w:pPr>
              <w:pStyle w:val="ConsNormal"/>
              <w:widowControl/>
              <w:numPr>
                <w:ilvl w:val="0"/>
                <w:numId w:val="15"/>
              </w:numPr>
              <w:spacing w:before="0"/>
              <w:ind w:right="0"/>
              <w:rPr>
                <w:rFonts w:ascii="Times New Roman" w:hAnsi="Times New Roman" w:cs="Times New Roman"/>
                <w:color w:val="000000"/>
              </w:rPr>
            </w:pPr>
            <w:r w:rsidRPr="001E5E5B">
              <w:rPr>
                <w:rFonts w:ascii="Times New Roman" w:hAnsi="Times New Roman" w:cs="Times New Roman"/>
                <w:color w:val="000000"/>
              </w:rPr>
              <w:t>ширина земельного участка – от 15 до 100 м;</w:t>
            </w:r>
          </w:p>
          <w:p w:rsidR="00C168E7" w:rsidRPr="001E5E5B" w:rsidRDefault="00C168E7" w:rsidP="00C168E7">
            <w:pPr>
              <w:pStyle w:val="ConsNormal"/>
              <w:widowControl/>
              <w:numPr>
                <w:ilvl w:val="0"/>
                <w:numId w:val="15"/>
              </w:numPr>
              <w:spacing w:before="0"/>
              <w:ind w:right="0"/>
              <w:rPr>
                <w:rFonts w:ascii="Times New Roman" w:hAnsi="Times New Roman" w:cs="Times New Roman"/>
                <w:color w:val="000000"/>
              </w:rPr>
            </w:pPr>
            <w:r w:rsidRPr="001E5E5B">
              <w:rPr>
                <w:rFonts w:ascii="Times New Roman" w:hAnsi="Times New Roman" w:cs="Times New Roman"/>
                <w:color w:val="000000"/>
              </w:rPr>
              <w:t>длинна земельного участка – от 15 до 100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2.Минимальные отступы от границ земельных участков - 5 м.</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3.Предельное количество этажей – 2 этажа.</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4.Максимальный процент застройки в границах земельного участка – 60 %.</w:t>
            </w:r>
          </w:p>
          <w:p w:rsidR="00C168E7" w:rsidRPr="001E5E5B" w:rsidRDefault="00C168E7" w:rsidP="00C168E7">
            <w:pPr>
              <w:pStyle w:val="ConsNormal"/>
              <w:widowControl/>
              <w:numPr>
                <w:ilvl w:val="0"/>
                <w:numId w:val="7"/>
              </w:numPr>
              <w:spacing w:before="0"/>
              <w:ind w:right="0"/>
              <w:rPr>
                <w:rFonts w:ascii="Times New Roman" w:hAnsi="Times New Roman" w:cs="Times New Roman"/>
                <w:color w:val="000000"/>
              </w:rPr>
            </w:pPr>
            <w:r w:rsidRPr="001E5E5B">
              <w:rPr>
                <w:rFonts w:ascii="Times New Roman" w:hAnsi="Times New Roman" w:cs="Times New Roman"/>
                <w:color w:val="000000"/>
              </w:rPr>
              <w:t>5.Иные показатели - вместимость – до 300 машиномест.</w:t>
            </w:r>
          </w:p>
        </w:tc>
      </w:tr>
    </w:tbl>
    <w:p w:rsidR="00C168E7" w:rsidRPr="001E5E5B" w:rsidRDefault="00C168E7" w:rsidP="00C168E7">
      <w:pPr>
        <w:pStyle w:val="ac"/>
        <w:rPr>
          <w:b/>
          <w:i/>
          <w:sz w:val="20"/>
          <w:szCs w:val="20"/>
          <w:lang w:val="ru-RU"/>
        </w:rPr>
      </w:pPr>
      <w:r w:rsidRPr="001E5E5B">
        <w:rPr>
          <w:b/>
          <w:i/>
          <w:sz w:val="20"/>
          <w:szCs w:val="20"/>
          <w:lang w:val="ru-RU"/>
        </w:rPr>
        <w:t>Ограничения использования земельных участков и объектов капитального строительства:</w:t>
      </w:r>
    </w:p>
    <w:p w:rsidR="00C168E7" w:rsidRPr="001E5E5B" w:rsidRDefault="00C168E7" w:rsidP="00C168E7">
      <w:pPr>
        <w:pStyle w:val="ac"/>
        <w:numPr>
          <w:ilvl w:val="0"/>
          <w:numId w:val="6"/>
        </w:numPr>
        <w:rPr>
          <w:sz w:val="20"/>
          <w:szCs w:val="20"/>
          <w:lang w:val="ru-RU"/>
        </w:rPr>
      </w:pPr>
      <w:r w:rsidRPr="001E5E5B">
        <w:rPr>
          <w:sz w:val="20"/>
          <w:szCs w:val="20"/>
          <w:lang w:val="ru-RU"/>
        </w:rPr>
        <w:t>Санитарно-защитная зона;</w:t>
      </w:r>
    </w:p>
    <w:p w:rsidR="00C168E7" w:rsidRPr="001E5E5B" w:rsidRDefault="00C168E7" w:rsidP="00C168E7">
      <w:pPr>
        <w:pStyle w:val="ac"/>
        <w:numPr>
          <w:ilvl w:val="0"/>
          <w:numId w:val="6"/>
        </w:numPr>
        <w:rPr>
          <w:sz w:val="20"/>
          <w:szCs w:val="20"/>
          <w:lang w:val="ru-RU"/>
        </w:rPr>
      </w:pPr>
      <w:r w:rsidRPr="001E5E5B">
        <w:rPr>
          <w:sz w:val="20"/>
          <w:szCs w:val="20"/>
          <w:lang w:val="ru-RU"/>
        </w:rPr>
        <w:t>Водоохранная зона;</w:t>
      </w:r>
    </w:p>
    <w:p w:rsidR="00C168E7" w:rsidRPr="001E5E5B" w:rsidRDefault="00C168E7" w:rsidP="00C168E7">
      <w:pPr>
        <w:pStyle w:val="ac"/>
        <w:numPr>
          <w:ilvl w:val="0"/>
          <w:numId w:val="6"/>
        </w:numPr>
        <w:rPr>
          <w:sz w:val="20"/>
          <w:szCs w:val="20"/>
          <w:lang w:val="ru-RU"/>
        </w:rPr>
      </w:pPr>
      <w:r w:rsidRPr="001E5E5B">
        <w:rPr>
          <w:sz w:val="20"/>
          <w:szCs w:val="20"/>
          <w:lang w:val="ru-RU"/>
        </w:rPr>
        <w:t>Прибрежная защитная полоса;</w:t>
      </w:r>
    </w:p>
    <w:p w:rsidR="00C168E7" w:rsidRPr="001E5E5B" w:rsidRDefault="00C168E7" w:rsidP="00C168E7">
      <w:pPr>
        <w:pStyle w:val="ac"/>
        <w:numPr>
          <w:ilvl w:val="0"/>
          <w:numId w:val="6"/>
        </w:numPr>
        <w:rPr>
          <w:sz w:val="20"/>
          <w:szCs w:val="20"/>
          <w:lang w:val="ru-RU"/>
        </w:rPr>
      </w:pPr>
      <w:r w:rsidRPr="001E5E5B">
        <w:rPr>
          <w:sz w:val="20"/>
          <w:szCs w:val="20"/>
          <w:lang w:val="ru-RU"/>
        </w:rPr>
        <w:t>Зона санитарной охраны источников питьевого водоснабжения;</w:t>
      </w:r>
    </w:p>
    <w:p w:rsidR="00C168E7" w:rsidRPr="001E5E5B" w:rsidRDefault="00C168E7" w:rsidP="00C168E7">
      <w:pPr>
        <w:pStyle w:val="ac"/>
        <w:numPr>
          <w:ilvl w:val="0"/>
          <w:numId w:val="6"/>
        </w:numPr>
        <w:rPr>
          <w:sz w:val="20"/>
          <w:szCs w:val="20"/>
          <w:lang w:val="ru-RU"/>
        </w:rPr>
      </w:pPr>
      <w:r w:rsidRPr="001E5E5B">
        <w:rPr>
          <w:sz w:val="20"/>
          <w:szCs w:val="20"/>
          <w:lang w:val="ru-RU"/>
        </w:rPr>
        <w:lastRenderedPageBreak/>
        <w:t>Охранные зоны инженерных коммуникаций;</w:t>
      </w:r>
    </w:p>
    <w:p w:rsidR="00C168E7" w:rsidRPr="001E5E5B" w:rsidRDefault="00C168E7" w:rsidP="00C168E7">
      <w:pPr>
        <w:pStyle w:val="ac"/>
        <w:numPr>
          <w:ilvl w:val="0"/>
          <w:numId w:val="6"/>
        </w:numPr>
        <w:rPr>
          <w:sz w:val="20"/>
          <w:szCs w:val="20"/>
        </w:rPr>
      </w:pPr>
      <w:r w:rsidRPr="001E5E5B">
        <w:rPr>
          <w:sz w:val="20"/>
          <w:szCs w:val="20"/>
          <w:lang w:val="ru-RU"/>
        </w:rPr>
        <w:t>Придорожные полосы.</w:t>
      </w:r>
    </w:p>
    <w:p w:rsidR="00C168E7" w:rsidRPr="001E5E5B" w:rsidRDefault="00C168E7" w:rsidP="00C168E7">
      <w:pPr>
        <w:pStyle w:val="aa"/>
        <w:jc w:val="both"/>
        <w:rPr>
          <w:sz w:val="20"/>
          <w:szCs w:val="20"/>
        </w:rPr>
      </w:pPr>
    </w:p>
    <w:p w:rsidR="00C168E7" w:rsidRPr="001E5E5B" w:rsidRDefault="00C168E7" w:rsidP="00C168E7">
      <w:pPr>
        <w:pStyle w:val="aa"/>
        <w:rPr>
          <w:b/>
          <w:sz w:val="20"/>
          <w:szCs w:val="20"/>
        </w:rPr>
      </w:pPr>
    </w:p>
    <w:p w:rsidR="00C168E7" w:rsidRPr="001E5E5B" w:rsidRDefault="00C168E7" w:rsidP="00C168E7">
      <w:pPr>
        <w:pStyle w:val="Standard"/>
        <w:ind w:firstLine="420"/>
        <w:rPr>
          <w:rFonts w:eastAsia="Times New Roman" w:cs="Times New Roman"/>
          <w:b/>
          <w:bCs/>
          <w:color w:val="auto"/>
          <w:sz w:val="20"/>
          <w:szCs w:val="20"/>
          <w:lang w:val="ru-RU" w:eastAsia="ru-RU" w:bidi="ar-SA"/>
        </w:rPr>
      </w:pPr>
      <w:r w:rsidRPr="001E5E5B">
        <w:rPr>
          <w:rFonts w:eastAsia="Times New Roman" w:cs="Times New Roman"/>
          <w:b/>
          <w:bCs/>
          <w:color w:val="auto"/>
          <w:sz w:val="20"/>
          <w:szCs w:val="20"/>
          <w:lang w:val="ru-RU" w:eastAsia="ru-RU" w:bidi="ar-SA"/>
        </w:rPr>
        <w:t xml:space="preserve">                                                   </w:t>
      </w:r>
    </w:p>
    <w:p w:rsidR="00C168E7" w:rsidRPr="001E5E5B" w:rsidRDefault="00C168E7" w:rsidP="00C168E7">
      <w:pPr>
        <w:pStyle w:val="Standard"/>
        <w:ind w:firstLine="420"/>
        <w:rPr>
          <w:rFonts w:eastAsia="Times New Roman" w:cs="Times New Roman"/>
          <w:b/>
          <w:bCs/>
          <w:color w:val="auto"/>
          <w:sz w:val="20"/>
          <w:szCs w:val="20"/>
          <w:lang w:val="ru-RU" w:eastAsia="ru-RU" w:bidi="ar-SA"/>
        </w:rPr>
      </w:pPr>
    </w:p>
    <w:p w:rsidR="00C168E7" w:rsidRPr="001E5E5B" w:rsidRDefault="00C168E7" w:rsidP="00C168E7">
      <w:pPr>
        <w:pStyle w:val="Standard"/>
        <w:rPr>
          <w:rFonts w:eastAsia="Times New Roman" w:cs="Times New Roman"/>
          <w:color w:val="auto"/>
          <w:sz w:val="20"/>
          <w:szCs w:val="20"/>
          <w:lang w:val="ru-RU" w:eastAsia="ru-RU" w:bidi="ar-SA"/>
        </w:rPr>
      </w:pPr>
    </w:p>
    <w:p w:rsidR="00C168E7" w:rsidRPr="001E5E5B" w:rsidRDefault="00C168E7" w:rsidP="00C168E7">
      <w:pPr>
        <w:pStyle w:val="Standard"/>
        <w:rPr>
          <w:rFonts w:eastAsia="Times New Roman" w:cs="Times New Roman"/>
          <w:color w:val="auto"/>
          <w:sz w:val="20"/>
          <w:szCs w:val="20"/>
          <w:lang w:val="ru-RU" w:eastAsia="ru-RU" w:bidi="ar-SA"/>
        </w:rPr>
      </w:pPr>
    </w:p>
    <w:p w:rsidR="00C168E7" w:rsidRPr="001E5E5B" w:rsidRDefault="00C168E7" w:rsidP="00C168E7">
      <w:pPr>
        <w:pStyle w:val="aa"/>
        <w:rPr>
          <w:sz w:val="20"/>
          <w:szCs w:val="20"/>
        </w:rPr>
      </w:pPr>
      <w:r w:rsidRPr="001E5E5B">
        <w:rPr>
          <w:sz w:val="20"/>
          <w:szCs w:val="20"/>
        </w:rPr>
        <w:t>412070, Саратовская область,          Главный редактор</w:t>
      </w:r>
    </w:p>
    <w:p w:rsidR="00C168E7" w:rsidRPr="001E5E5B" w:rsidRDefault="00C168E7" w:rsidP="00C168E7">
      <w:pPr>
        <w:pStyle w:val="aa"/>
        <w:rPr>
          <w:sz w:val="20"/>
          <w:szCs w:val="20"/>
        </w:rPr>
      </w:pPr>
      <w:r w:rsidRPr="001E5E5B">
        <w:rPr>
          <w:sz w:val="20"/>
          <w:szCs w:val="20"/>
        </w:rPr>
        <w:t xml:space="preserve">р. п. Турки,                                            С.В. Ярославцев      </w:t>
      </w:r>
      <w:r w:rsidRPr="001E5E5B">
        <w:rPr>
          <w:sz w:val="20"/>
          <w:szCs w:val="20"/>
        </w:rPr>
        <w:tab/>
        <w:t xml:space="preserve">Бесплатно                                                                  </w:t>
      </w:r>
    </w:p>
    <w:p w:rsidR="00C168E7" w:rsidRPr="001E5E5B" w:rsidRDefault="00C168E7" w:rsidP="00C168E7">
      <w:pPr>
        <w:pStyle w:val="aa"/>
        <w:rPr>
          <w:sz w:val="20"/>
          <w:szCs w:val="20"/>
        </w:rPr>
      </w:pPr>
      <w:r w:rsidRPr="001E5E5B">
        <w:rPr>
          <w:sz w:val="20"/>
          <w:szCs w:val="20"/>
        </w:rPr>
        <w:t xml:space="preserve"> ул. Советская, дом 39                                                             100   экземпляров</w:t>
      </w:r>
    </w:p>
    <w:p w:rsidR="00C168E7" w:rsidRPr="001E5E5B" w:rsidRDefault="00C168E7" w:rsidP="00C168E7">
      <w:pPr>
        <w:pStyle w:val="3"/>
        <w:contextualSpacing/>
        <w:jc w:val="right"/>
        <w:rPr>
          <w:rFonts w:ascii="Times New Roman" w:hAnsi="Times New Roman" w:cs="Times New Roman"/>
          <w:b w:val="0"/>
          <w:sz w:val="20"/>
          <w:szCs w:val="20"/>
        </w:rPr>
      </w:pPr>
    </w:p>
    <w:p w:rsidR="00C168E7" w:rsidRPr="001E5E5B" w:rsidRDefault="00C168E7" w:rsidP="00C168E7">
      <w:pPr>
        <w:jc w:val="both"/>
      </w:pPr>
    </w:p>
    <w:p w:rsidR="00C168E7" w:rsidRPr="001E5E5B" w:rsidRDefault="00C168E7" w:rsidP="00C168E7">
      <w:pPr>
        <w:ind w:firstLine="709"/>
        <w:jc w:val="both"/>
      </w:pPr>
    </w:p>
    <w:p w:rsidR="00C168E7" w:rsidRPr="001E5E5B" w:rsidRDefault="00C168E7" w:rsidP="00C168E7">
      <w:pPr>
        <w:pStyle w:val="aa"/>
        <w:ind w:firstLine="709"/>
        <w:jc w:val="both"/>
        <w:rPr>
          <w:sz w:val="20"/>
          <w:szCs w:val="20"/>
        </w:rPr>
      </w:pPr>
    </w:p>
    <w:p w:rsidR="00C168E7" w:rsidRPr="001E5E5B" w:rsidRDefault="00C168E7" w:rsidP="00C168E7">
      <w:pPr>
        <w:pStyle w:val="aa"/>
        <w:ind w:firstLine="708"/>
        <w:jc w:val="both"/>
        <w:rPr>
          <w:sz w:val="20"/>
          <w:szCs w:val="20"/>
        </w:rPr>
      </w:pPr>
    </w:p>
    <w:p w:rsidR="00C168E7" w:rsidRPr="001E5E5B" w:rsidRDefault="00C168E7" w:rsidP="00C168E7">
      <w:pPr>
        <w:rPr>
          <w:b/>
        </w:rPr>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C168E7" w:rsidRPr="001E5E5B" w:rsidRDefault="00C168E7" w:rsidP="00C168E7">
      <w:pPr>
        <w:jc w:val="right"/>
      </w:pPr>
    </w:p>
    <w:p w:rsidR="000848CC" w:rsidRPr="001E5E5B" w:rsidRDefault="000848CC"/>
    <w:sectPr w:rsidR="000848CC" w:rsidRPr="001E5E5B" w:rsidSect="00C16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13">
    <w:nsid w:val="41B74346"/>
    <w:multiLevelType w:val="hybridMultilevel"/>
    <w:tmpl w:val="77185A46"/>
    <w:lvl w:ilvl="0" w:tplc="04C2C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E7321B9"/>
    <w:multiLevelType w:val="hybridMultilevel"/>
    <w:tmpl w:val="FA0ADA40"/>
    <w:lvl w:ilvl="0" w:tplc="76D2E90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0"/>
  </w:num>
  <w:num w:numId="4">
    <w:abstractNumId w:val="22"/>
  </w:num>
  <w:num w:numId="5">
    <w:abstractNumId w:val="2"/>
  </w:num>
  <w:num w:numId="6">
    <w:abstractNumId w:val="3"/>
  </w:num>
  <w:num w:numId="7">
    <w:abstractNumId w:val="23"/>
  </w:num>
  <w:num w:numId="8">
    <w:abstractNumId w:val="12"/>
  </w:num>
  <w:num w:numId="9">
    <w:abstractNumId w:val="19"/>
  </w:num>
  <w:num w:numId="10">
    <w:abstractNumId w:val="4"/>
  </w:num>
  <w:num w:numId="11">
    <w:abstractNumId w:val="6"/>
  </w:num>
  <w:num w:numId="12">
    <w:abstractNumId w:val="1"/>
  </w:num>
  <w:num w:numId="13">
    <w:abstractNumId w:val="15"/>
  </w:num>
  <w:num w:numId="14">
    <w:abstractNumId w:val="7"/>
  </w:num>
  <w:num w:numId="15">
    <w:abstractNumId w:val="9"/>
  </w:num>
  <w:num w:numId="16">
    <w:abstractNumId w:val="11"/>
  </w:num>
  <w:num w:numId="17">
    <w:abstractNumId w:val="16"/>
  </w:num>
  <w:num w:numId="18">
    <w:abstractNumId w:val="17"/>
  </w:num>
  <w:num w:numId="19">
    <w:abstractNumId w:val="14"/>
  </w:num>
  <w:num w:numId="20">
    <w:abstractNumId w:val="8"/>
  </w:num>
  <w:num w:numId="21">
    <w:abstractNumId w:val="20"/>
  </w:num>
  <w:num w:numId="22">
    <w:abstractNumId w:val="21"/>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E7"/>
    <w:rsid w:val="000848CC"/>
    <w:rsid w:val="00113F43"/>
    <w:rsid w:val="00160981"/>
    <w:rsid w:val="00195770"/>
    <w:rsid w:val="001E5E5B"/>
    <w:rsid w:val="00513847"/>
    <w:rsid w:val="00527284"/>
    <w:rsid w:val="005A4ECB"/>
    <w:rsid w:val="00615FF7"/>
    <w:rsid w:val="00697621"/>
    <w:rsid w:val="0073170B"/>
    <w:rsid w:val="0090293E"/>
    <w:rsid w:val="00A622B6"/>
    <w:rsid w:val="00BD3E67"/>
    <w:rsid w:val="00C168E7"/>
    <w:rsid w:val="00C31158"/>
    <w:rsid w:val="00DA296C"/>
    <w:rsid w:val="00E0330D"/>
    <w:rsid w:val="00F04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C168E7"/>
    <w:pPr>
      <w:numPr>
        <w:numId w:val="3"/>
      </w:numPr>
      <w:suppressAutoHyphens/>
      <w:overflowPunct/>
      <w:autoSpaceDN/>
      <w:adjustRightInd/>
      <w:spacing w:before="108" w:after="108"/>
      <w:jc w:val="center"/>
      <w:textAlignment w:val="auto"/>
      <w:outlineLvl w:val="0"/>
    </w:pPr>
    <w:rPr>
      <w:rFonts w:ascii="Arial" w:hAnsi="Arial"/>
      <w:b/>
      <w:bCs/>
      <w:color w:val="000080"/>
      <w:lang w:eastAsia="ar-SA"/>
    </w:rPr>
  </w:style>
  <w:style w:type="paragraph" w:styleId="3">
    <w:name w:val="heading 3"/>
    <w:basedOn w:val="a"/>
    <w:next w:val="a"/>
    <w:link w:val="30"/>
    <w:uiPriority w:val="9"/>
    <w:semiHidden/>
    <w:unhideWhenUsed/>
    <w:qFormat/>
    <w:rsid w:val="00C168E7"/>
    <w:pPr>
      <w:keepNext/>
      <w:keepLines/>
      <w:suppressAutoHyphen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68E7"/>
    <w:rPr>
      <w:rFonts w:ascii="Arial" w:eastAsia="Times New Roman" w:hAnsi="Arial" w:cs="Times New Roman"/>
      <w:b/>
      <w:bCs/>
      <w:color w:val="000080"/>
      <w:sz w:val="20"/>
      <w:szCs w:val="20"/>
      <w:lang w:eastAsia="ar-SA"/>
    </w:rPr>
  </w:style>
  <w:style w:type="character" w:customStyle="1" w:styleId="30">
    <w:name w:val="Заголовок 3 Знак"/>
    <w:basedOn w:val="a0"/>
    <w:link w:val="3"/>
    <w:uiPriority w:val="9"/>
    <w:semiHidden/>
    <w:rsid w:val="00C168E7"/>
    <w:rPr>
      <w:rFonts w:asciiTheme="majorHAnsi" w:eastAsiaTheme="majorEastAsia" w:hAnsiTheme="majorHAnsi" w:cstheme="majorBidi"/>
      <w:b/>
      <w:bCs/>
      <w:color w:val="4F81BD" w:themeColor="accent1"/>
      <w:sz w:val="24"/>
      <w:szCs w:val="24"/>
      <w:lang w:eastAsia="ar-SA"/>
    </w:rPr>
  </w:style>
  <w:style w:type="paragraph" w:styleId="a3">
    <w:name w:val="Normal (Web)"/>
    <w:aliases w:val="Обычный (Web)"/>
    <w:basedOn w:val="a"/>
    <w:rsid w:val="00C168E7"/>
    <w:pPr>
      <w:overflowPunct/>
      <w:autoSpaceDE/>
      <w:autoSpaceDN/>
      <w:adjustRightInd/>
      <w:spacing w:before="100" w:beforeAutospacing="1" w:after="100" w:afterAutospacing="1"/>
      <w:textAlignment w:val="auto"/>
    </w:pPr>
    <w:rPr>
      <w:sz w:val="24"/>
      <w:szCs w:val="24"/>
    </w:rPr>
  </w:style>
  <w:style w:type="paragraph" w:customStyle="1" w:styleId="ConsPlusNonformat">
    <w:name w:val="ConsPlusNonformat"/>
    <w:uiPriority w:val="99"/>
    <w:rsid w:val="00C168E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39"/>
    <w:rsid w:val="00C168E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168E7"/>
    <w:rPr>
      <w:rFonts w:ascii="Tahoma" w:hAnsi="Tahoma" w:cs="Tahoma"/>
      <w:sz w:val="16"/>
      <w:szCs w:val="16"/>
    </w:rPr>
  </w:style>
  <w:style w:type="character" w:customStyle="1" w:styleId="a6">
    <w:name w:val="Текст выноски Знак"/>
    <w:basedOn w:val="a0"/>
    <w:link w:val="a5"/>
    <w:uiPriority w:val="99"/>
    <w:semiHidden/>
    <w:rsid w:val="00C168E7"/>
    <w:rPr>
      <w:rFonts w:ascii="Tahoma" w:eastAsia="Times New Roman" w:hAnsi="Tahoma" w:cs="Tahoma"/>
      <w:sz w:val="16"/>
      <w:szCs w:val="16"/>
      <w:lang w:eastAsia="ru-RU"/>
    </w:rPr>
  </w:style>
  <w:style w:type="paragraph" w:styleId="a7">
    <w:name w:val="Title"/>
    <w:basedOn w:val="a"/>
    <w:link w:val="a8"/>
    <w:qFormat/>
    <w:rsid w:val="00C168E7"/>
    <w:pPr>
      <w:overflowPunct/>
      <w:autoSpaceDE/>
      <w:autoSpaceDN/>
      <w:adjustRightInd/>
      <w:jc w:val="center"/>
      <w:textAlignment w:val="auto"/>
    </w:pPr>
    <w:rPr>
      <w:b/>
      <w:bCs/>
      <w:sz w:val="24"/>
      <w:szCs w:val="24"/>
    </w:rPr>
  </w:style>
  <w:style w:type="character" w:customStyle="1" w:styleId="a8">
    <w:name w:val="Название Знак"/>
    <w:basedOn w:val="a0"/>
    <w:link w:val="a7"/>
    <w:rsid w:val="00C168E7"/>
    <w:rPr>
      <w:rFonts w:ascii="Times New Roman" w:eastAsia="Times New Roman" w:hAnsi="Times New Roman" w:cs="Times New Roman"/>
      <w:b/>
      <w:bCs/>
      <w:sz w:val="24"/>
      <w:szCs w:val="24"/>
      <w:lang w:eastAsia="ru-RU"/>
    </w:rPr>
  </w:style>
  <w:style w:type="paragraph" w:customStyle="1" w:styleId="Standard">
    <w:name w:val="Standard"/>
    <w:rsid w:val="00C168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9">
    <w:name w:val="List Paragraph"/>
    <w:basedOn w:val="a"/>
    <w:uiPriority w:val="34"/>
    <w:qFormat/>
    <w:rsid w:val="00C168E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a">
    <w:name w:val="No Spacing"/>
    <w:aliases w:val="ОФПИСЬМО"/>
    <w:uiPriority w:val="1"/>
    <w:qFormat/>
    <w:rsid w:val="00C168E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68E7"/>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C168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basedOn w:val="a0"/>
    <w:uiPriority w:val="99"/>
    <w:semiHidden/>
    <w:unhideWhenUsed/>
    <w:rsid w:val="00C168E7"/>
    <w:rPr>
      <w:color w:val="0000FF"/>
      <w:u w:val="single"/>
    </w:rPr>
  </w:style>
  <w:style w:type="paragraph" w:customStyle="1" w:styleId="ac">
    <w:name w:val="Обычный текст"/>
    <w:basedOn w:val="a"/>
    <w:qFormat/>
    <w:rsid w:val="00C168E7"/>
    <w:pPr>
      <w:overflowPunct/>
      <w:autoSpaceDE/>
      <w:autoSpaceDN/>
      <w:adjustRightInd/>
      <w:ind w:firstLine="709"/>
      <w:jc w:val="both"/>
      <w:textAlignment w:val="auto"/>
    </w:pPr>
    <w:rPr>
      <w:sz w:val="24"/>
      <w:szCs w:val="24"/>
      <w:lang w:val="en-US" w:eastAsia="ar-SA" w:bidi="en-US"/>
    </w:rPr>
  </w:style>
  <w:style w:type="paragraph" w:styleId="31">
    <w:name w:val="Body Text Indent 3"/>
    <w:basedOn w:val="a"/>
    <w:link w:val="32"/>
    <w:uiPriority w:val="99"/>
    <w:semiHidden/>
    <w:unhideWhenUsed/>
    <w:rsid w:val="00C168E7"/>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C168E7"/>
    <w:rPr>
      <w:sz w:val="16"/>
      <w:szCs w:val="16"/>
    </w:rPr>
  </w:style>
  <w:style w:type="character" w:customStyle="1" w:styleId="5">
    <w:name w:val="Основной текст (5)"/>
    <w:rsid w:val="00C168E7"/>
    <w:rPr>
      <w:b/>
      <w:bCs/>
      <w:i/>
      <w:iCs/>
      <w:sz w:val="23"/>
      <w:szCs w:val="23"/>
      <w:u w:val="single"/>
      <w:shd w:val="clear" w:color="auto" w:fill="FFFFFF"/>
      <w:lang w:bidi="ar-SA"/>
    </w:rPr>
  </w:style>
  <w:style w:type="paragraph" w:customStyle="1" w:styleId="ConsNormal">
    <w:name w:val="ConsNormal"/>
    <w:rsid w:val="00C168E7"/>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8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C168E7"/>
    <w:pPr>
      <w:numPr>
        <w:numId w:val="3"/>
      </w:numPr>
      <w:suppressAutoHyphens/>
      <w:overflowPunct/>
      <w:autoSpaceDN/>
      <w:adjustRightInd/>
      <w:spacing w:before="108" w:after="108"/>
      <w:jc w:val="center"/>
      <w:textAlignment w:val="auto"/>
      <w:outlineLvl w:val="0"/>
    </w:pPr>
    <w:rPr>
      <w:rFonts w:ascii="Arial" w:hAnsi="Arial"/>
      <w:b/>
      <w:bCs/>
      <w:color w:val="000080"/>
      <w:lang w:eastAsia="ar-SA"/>
    </w:rPr>
  </w:style>
  <w:style w:type="paragraph" w:styleId="3">
    <w:name w:val="heading 3"/>
    <w:basedOn w:val="a"/>
    <w:next w:val="a"/>
    <w:link w:val="30"/>
    <w:uiPriority w:val="9"/>
    <w:semiHidden/>
    <w:unhideWhenUsed/>
    <w:qFormat/>
    <w:rsid w:val="00C168E7"/>
    <w:pPr>
      <w:keepNext/>
      <w:keepLines/>
      <w:suppressAutoHyphen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68E7"/>
    <w:rPr>
      <w:rFonts w:ascii="Arial" w:eastAsia="Times New Roman" w:hAnsi="Arial" w:cs="Times New Roman"/>
      <w:b/>
      <w:bCs/>
      <w:color w:val="000080"/>
      <w:sz w:val="20"/>
      <w:szCs w:val="20"/>
      <w:lang w:eastAsia="ar-SA"/>
    </w:rPr>
  </w:style>
  <w:style w:type="character" w:customStyle="1" w:styleId="30">
    <w:name w:val="Заголовок 3 Знак"/>
    <w:basedOn w:val="a0"/>
    <w:link w:val="3"/>
    <w:uiPriority w:val="9"/>
    <w:semiHidden/>
    <w:rsid w:val="00C168E7"/>
    <w:rPr>
      <w:rFonts w:asciiTheme="majorHAnsi" w:eastAsiaTheme="majorEastAsia" w:hAnsiTheme="majorHAnsi" w:cstheme="majorBidi"/>
      <w:b/>
      <w:bCs/>
      <w:color w:val="4F81BD" w:themeColor="accent1"/>
      <w:sz w:val="24"/>
      <w:szCs w:val="24"/>
      <w:lang w:eastAsia="ar-SA"/>
    </w:rPr>
  </w:style>
  <w:style w:type="paragraph" w:styleId="a3">
    <w:name w:val="Normal (Web)"/>
    <w:aliases w:val="Обычный (Web)"/>
    <w:basedOn w:val="a"/>
    <w:rsid w:val="00C168E7"/>
    <w:pPr>
      <w:overflowPunct/>
      <w:autoSpaceDE/>
      <w:autoSpaceDN/>
      <w:adjustRightInd/>
      <w:spacing w:before="100" w:beforeAutospacing="1" w:after="100" w:afterAutospacing="1"/>
      <w:textAlignment w:val="auto"/>
    </w:pPr>
    <w:rPr>
      <w:sz w:val="24"/>
      <w:szCs w:val="24"/>
    </w:rPr>
  </w:style>
  <w:style w:type="paragraph" w:customStyle="1" w:styleId="ConsPlusNonformat">
    <w:name w:val="ConsPlusNonformat"/>
    <w:uiPriority w:val="99"/>
    <w:rsid w:val="00C168E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uiPriority w:val="39"/>
    <w:rsid w:val="00C168E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C168E7"/>
    <w:rPr>
      <w:rFonts w:ascii="Tahoma" w:hAnsi="Tahoma" w:cs="Tahoma"/>
      <w:sz w:val="16"/>
      <w:szCs w:val="16"/>
    </w:rPr>
  </w:style>
  <w:style w:type="character" w:customStyle="1" w:styleId="a6">
    <w:name w:val="Текст выноски Знак"/>
    <w:basedOn w:val="a0"/>
    <w:link w:val="a5"/>
    <w:uiPriority w:val="99"/>
    <w:semiHidden/>
    <w:rsid w:val="00C168E7"/>
    <w:rPr>
      <w:rFonts w:ascii="Tahoma" w:eastAsia="Times New Roman" w:hAnsi="Tahoma" w:cs="Tahoma"/>
      <w:sz w:val="16"/>
      <w:szCs w:val="16"/>
      <w:lang w:eastAsia="ru-RU"/>
    </w:rPr>
  </w:style>
  <w:style w:type="paragraph" w:styleId="a7">
    <w:name w:val="Title"/>
    <w:basedOn w:val="a"/>
    <w:link w:val="a8"/>
    <w:qFormat/>
    <w:rsid w:val="00C168E7"/>
    <w:pPr>
      <w:overflowPunct/>
      <w:autoSpaceDE/>
      <w:autoSpaceDN/>
      <w:adjustRightInd/>
      <w:jc w:val="center"/>
      <w:textAlignment w:val="auto"/>
    </w:pPr>
    <w:rPr>
      <w:b/>
      <w:bCs/>
      <w:sz w:val="24"/>
      <w:szCs w:val="24"/>
    </w:rPr>
  </w:style>
  <w:style w:type="character" w:customStyle="1" w:styleId="a8">
    <w:name w:val="Название Знак"/>
    <w:basedOn w:val="a0"/>
    <w:link w:val="a7"/>
    <w:rsid w:val="00C168E7"/>
    <w:rPr>
      <w:rFonts w:ascii="Times New Roman" w:eastAsia="Times New Roman" w:hAnsi="Times New Roman" w:cs="Times New Roman"/>
      <w:b/>
      <w:bCs/>
      <w:sz w:val="24"/>
      <w:szCs w:val="24"/>
      <w:lang w:eastAsia="ru-RU"/>
    </w:rPr>
  </w:style>
  <w:style w:type="paragraph" w:customStyle="1" w:styleId="Standard">
    <w:name w:val="Standard"/>
    <w:rsid w:val="00C168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9">
    <w:name w:val="List Paragraph"/>
    <w:basedOn w:val="a"/>
    <w:uiPriority w:val="34"/>
    <w:qFormat/>
    <w:rsid w:val="00C168E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a">
    <w:name w:val="No Spacing"/>
    <w:aliases w:val="ОФПИСЬМО"/>
    <w:uiPriority w:val="1"/>
    <w:qFormat/>
    <w:rsid w:val="00C168E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68E7"/>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C168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basedOn w:val="a0"/>
    <w:uiPriority w:val="99"/>
    <w:semiHidden/>
    <w:unhideWhenUsed/>
    <w:rsid w:val="00C168E7"/>
    <w:rPr>
      <w:color w:val="0000FF"/>
      <w:u w:val="single"/>
    </w:rPr>
  </w:style>
  <w:style w:type="paragraph" w:customStyle="1" w:styleId="ac">
    <w:name w:val="Обычный текст"/>
    <w:basedOn w:val="a"/>
    <w:qFormat/>
    <w:rsid w:val="00C168E7"/>
    <w:pPr>
      <w:overflowPunct/>
      <w:autoSpaceDE/>
      <w:autoSpaceDN/>
      <w:adjustRightInd/>
      <w:ind w:firstLine="709"/>
      <w:jc w:val="both"/>
      <w:textAlignment w:val="auto"/>
    </w:pPr>
    <w:rPr>
      <w:sz w:val="24"/>
      <w:szCs w:val="24"/>
      <w:lang w:val="en-US" w:eastAsia="ar-SA" w:bidi="en-US"/>
    </w:rPr>
  </w:style>
  <w:style w:type="paragraph" w:styleId="31">
    <w:name w:val="Body Text Indent 3"/>
    <w:basedOn w:val="a"/>
    <w:link w:val="32"/>
    <w:uiPriority w:val="99"/>
    <w:semiHidden/>
    <w:unhideWhenUsed/>
    <w:rsid w:val="00C168E7"/>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C168E7"/>
    <w:rPr>
      <w:sz w:val="16"/>
      <w:szCs w:val="16"/>
    </w:rPr>
  </w:style>
  <w:style w:type="character" w:customStyle="1" w:styleId="5">
    <w:name w:val="Основной текст (5)"/>
    <w:rsid w:val="00C168E7"/>
    <w:rPr>
      <w:b/>
      <w:bCs/>
      <w:i/>
      <w:iCs/>
      <w:sz w:val="23"/>
      <w:szCs w:val="23"/>
      <w:u w:val="single"/>
      <w:shd w:val="clear" w:color="auto" w:fill="FFFFFF"/>
      <w:lang w:bidi="ar-SA"/>
    </w:rPr>
  </w:style>
  <w:style w:type="paragraph" w:customStyle="1" w:styleId="ConsNormal">
    <w:name w:val="ConsNormal"/>
    <w:rsid w:val="00C168E7"/>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176</Pages>
  <Words>67329</Words>
  <Characters>383778</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dcterms:created xsi:type="dcterms:W3CDTF">2019-07-03T06:17:00Z</dcterms:created>
  <dcterms:modified xsi:type="dcterms:W3CDTF">2019-08-05T05:00:00Z</dcterms:modified>
</cp:coreProperties>
</file>