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A7413" w:rsidRDefault="009A7413" w:rsidP="009A7413">
      <w:pPr>
        <w:contextualSpacing/>
        <w:jc w:val="center"/>
        <w:rPr>
          <w:sz w:val="20"/>
          <w:szCs w:val="20"/>
        </w:rPr>
      </w:pPr>
      <w:r>
        <w:rPr>
          <w:noProof/>
          <w:sz w:val="20"/>
          <w:szCs w:val="20"/>
        </w:rPr>
        <w:drawing>
          <wp:inline distT="0" distB="0" distL="0" distR="0">
            <wp:extent cx="742950" cy="8953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42950" cy="895350"/>
                    </a:xfrm>
                    <a:prstGeom prst="rect">
                      <a:avLst/>
                    </a:prstGeom>
                    <a:noFill/>
                    <a:ln>
                      <a:noFill/>
                    </a:ln>
                  </pic:spPr>
                </pic:pic>
              </a:graphicData>
            </a:graphic>
          </wp:inline>
        </w:drawing>
      </w:r>
    </w:p>
    <w:p w:rsidR="009A7413" w:rsidRDefault="009A7413" w:rsidP="009A7413">
      <w:pPr>
        <w:pStyle w:val="a3"/>
        <w:spacing w:before="0" w:beforeAutospacing="0" w:after="0"/>
        <w:jc w:val="center"/>
      </w:pPr>
      <w:r>
        <w:rPr>
          <w:b/>
          <w:bCs/>
          <w:i/>
          <w:iCs/>
          <w:color w:val="000000"/>
          <w:sz w:val="186"/>
          <w:szCs w:val="186"/>
          <w:u w:val="single"/>
        </w:rPr>
        <w:t>ВЕСТНИК</w:t>
      </w:r>
    </w:p>
    <w:p w:rsidR="009A7413" w:rsidRDefault="009A7413" w:rsidP="009A7413">
      <w:pPr>
        <w:pStyle w:val="a3"/>
        <w:spacing w:before="0" w:beforeAutospacing="0" w:after="0"/>
        <w:jc w:val="center"/>
        <w:rPr>
          <w:b/>
          <w:bCs/>
          <w:i/>
          <w:iCs/>
          <w:color w:val="000000"/>
          <w:sz w:val="48"/>
          <w:szCs w:val="48"/>
        </w:rPr>
      </w:pPr>
      <w:proofErr w:type="spellStart"/>
      <w:r>
        <w:rPr>
          <w:b/>
          <w:bCs/>
          <w:i/>
          <w:iCs/>
          <w:color w:val="000000"/>
          <w:sz w:val="48"/>
          <w:szCs w:val="48"/>
        </w:rPr>
        <w:t>Турковского</w:t>
      </w:r>
      <w:proofErr w:type="spellEnd"/>
      <w:r>
        <w:rPr>
          <w:b/>
          <w:bCs/>
          <w:i/>
          <w:iCs/>
          <w:color w:val="000000"/>
          <w:sz w:val="48"/>
          <w:szCs w:val="48"/>
        </w:rPr>
        <w:t xml:space="preserve"> муниципального района</w:t>
      </w:r>
    </w:p>
    <w:p w:rsidR="009A7413" w:rsidRDefault="009A7413" w:rsidP="009A7413">
      <w:pPr>
        <w:pStyle w:val="a3"/>
        <w:spacing w:before="0" w:beforeAutospacing="0" w:after="0"/>
        <w:jc w:val="center"/>
        <w:rPr>
          <w:b/>
          <w:bCs/>
          <w:i/>
          <w:iCs/>
          <w:color w:val="000000"/>
          <w:sz w:val="48"/>
          <w:szCs w:val="48"/>
        </w:rPr>
      </w:pPr>
    </w:p>
    <w:p w:rsidR="009A7413" w:rsidRDefault="009A7413" w:rsidP="009A7413">
      <w:pPr>
        <w:pStyle w:val="a3"/>
        <w:spacing w:before="0" w:beforeAutospacing="0" w:after="0"/>
        <w:jc w:val="center"/>
      </w:pPr>
    </w:p>
    <w:p w:rsidR="009A7413" w:rsidRDefault="009A7413" w:rsidP="009A7413">
      <w:pPr>
        <w:pStyle w:val="a3"/>
        <w:spacing w:before="0" w:beforeAutospacing="0" w:after="0"/>
        <w:rPr>
          <w:b/>
          <w:color w:val="000000"/>
        </w:rPr>
      </w:pPr>
      <w:r w:rsidRPr="00237458">
        <w:rPr>
          <w:b/>
          <w:color w:val="000000"/>
        </w:rPr>
        <w:t xml:space="preserve">№ </w:t>
      </w:r>
      <w:r>
        <w:rPr>
          <w:b/>
          <w:color w:val="000000"/>
        </w:rPr>
        <w:t xml:space="preserve">32                                                                                                    </w:t>
      </w:r>
      <w:r>
        <w:rPr>
          <w:b/>
          <w:bCs/>
          <w:color w:val="000000"/>
        </w:rPr>
        <w:t>от 19 сентября</w:t>
      </w:r>
      <w:r w:rsidRPr="00237458">
        <w:rPr>
          <w:b/>
          <w:bCs/>
          <w:color w:val="000000"/>
        </w:rPr>
        <w:t xml:space="preserve">  2013 </w:t>
      </w:r>
      <w:r>
        <w:rPr>
          <w:b/>
          <w:bCs/>
          <w:color w:val="000000"/>
        </w:rPr>
        <w:t xml:space="preserve">года                        </w:t>
      </w:r>
    </w:p>
    <w:p w:rsidR="009A7413" w:rsidRDefault="009A7413" w:rsidP="009A7413">
      <w:pPr>
        <w:pStyle w:val="a3"/>
        <w:spacing w:before="0" w:beforeAutospacing="0" w:after="0"/>
        <w:rPr>
          <w:b/>
          <w:color w:val="000000"/>
        </w:rPr>
      </w:pPr>
    </w:p>
    <w:p w:rsidR="009A7413" w:rsidRPr="00237458" w:rsidRDefault="009A7413" w:rsidP="009A7413">
      <w:pPr>
        <w:pStyle w:val="a3"/>
        <w:spacing w:before="0" w:beforeAutospacing="0" w:after="0"/>
      </w:pPr>
      <w:r w:rsidRPr="00237458">
        <w:rPr>
          <w:b/>
          <w:bCs/>
          <w:color w:val="000000"/>
        </w:rPr>
        <w:t>Учред</w:t>
      </w:r>
      <w:r>
        <w:rPr>
          <w:b/>
          <w:bCs/>
          <w:color w:val="000000"/>
        </w:rPr>
        <w:t xml:space="preserve">итель: Собрание депутатов </w:t>
      </w:r>
      <w:proofErr w:type="spellStart"/>
      <w:r w:rsidRPr="00237458">
        <w:rPr>
          <w:b/>
          <w:bCs/>
          <w:color w:val="000000"/>
        </w:rPr>
        <w:t>Турковского</w:t>
      </w:r>
      <w:proofErr w:type="spellEnd"/>
      <w:r w:rsidRPr="00237458">
        <w:rPr>
          <w:b/>
          <w:bCs/>
          <w:color w:val="000000"/>
        </w:rPr>
        <w:t xml:space="preserve"> муниципального района</w:t>
      </w:r>
    </w:p>
    <w:p w:rsidR="009A7413" w:rsidRPr="00237458" w:rsidRDefault="009A7413" w:rsidP="009A7413">
      <w:pPr>
        <w:pStyle w:val="a3"/>
        <w:spacing w:before="0" w:beforeAutospacing="0" w:after="0"/>
      </w:pPr>
    </w:p>
    <w:p w:rsidR="009A7413" w:rsidRDefault="009A7413" w:rsidP="009A7413">
      <w:pPr>
        <w:spacing w:before="100" w:beforeAutospacing="1"/>
        <w:jc w:val="center"/>
        <w:rPr>
          <w:b/>
          <w:noProof/>
          <w:sz w:val="32"/>
          <w:szCs w:val="32"/>
        </w:rPr>
      </w:pPr>
    </w:p>
    <w:p w:rsidR="009A7413" w:rsidRPr="00F61149" w:rsidRDefault="009A7413" w:rsidP="009A7413">
      <w:pPr>
        <w:spacing w:before="100" w:beforeAutospacing="1"/>
        <w:jc w:val="center"/>
        <w:rPr>
          <w:b/>
          <w:noProof/>
          <w:sz w:val="32"/>
          <w:szCs w:val="32"/>
        </w:rPr>
      </w:pPr>
      <w:r w:rsidRPr="00237458">
        <w:rPr>
          <w:b/>
          <w:noProof/>
          <w:sz w:val="32"/>
          <w:szCs w:val="32"/>
        </w:rPr>
        <w:t>СОДЕРЖАНИЕ</w:t>
      </w:r>
    </w:p>
    <w:p w:rsidR="009A7413" w:rsidRDefault="009A7413" w:rsidP="009A7413">
      <w:pPr>
        <w:rPr>
          <w:b/>
          <w:sz w:val="28"/>
          <w:szCs w:val="28"/>
        </w:rPr>
      </w:pPr>
    </w:p>
    <w:p w:rsidR="009A7413" w:rsidRPr="008120F9" w:rsidRDefault="009A7413" w:rsidP="009A7413">
      <w:pPr>
        <w:rPr>
          <w:b/>
        </w:rPr>
      </w:pPr>
    </w:p>
    <w:p w:rsidR="009A7413" w:rsidRPr="008120F9" w:rsidRDefault="009A7413" w:rsidP="009A7413">
      <w:pPr>
        <w:jc w:val="center"/>
      </w:pPr>
      <w:r w:rsidRPr="008120F9">
        <w:t xml:space="preserve">О внесении изменений и дополнений в решение Собрания депутатов </w:t>
      </w:r>
      <w:proofErr w:type="spellStart"/>
      <w:r w:rsidRPr="008120F9">
        <w:t>Турковского</w:t>
      </w:r>
      <w:proofErr w:type="spellEnd"/>
      <w:r w:rsidRPr="008120F9">
        <w:t xml:space="preserve"> муниципального района от 24 декабря 2012 года № 22/1 </w:t>
      </w:r>
    </w:p>
    <w:p w:rsidR="009A7413" w:rsidRDefault="009A7413" w:rsidP="009A7413">
      <w:pPr>
        <w:jc w:val="center"/>
      </w:pPr>
      <w:r w:rsidRPr="008120F9">
        <w:t>«О бюджете муниципального района на 2013 год»</w:t>
      </w:r>
    </w:p>
    <w:p w:rsidR="009A7413" w:rsidRPr="008120F9" w:rsidRDefault="009A7413" w:rsidP="009A7413">
      <w:pPr>
        <w:jc w:val="center"/>
      </w:pPr>
    </w:p>
    <w:p w:rsidR="009A7413" w:rsidRPr="00D20B26" w:rsidRDefault="009A7413" w:rsidP="009A7413">
      <w:pPr>
        <w:jc w:val="center"/>
        <w:rPr>
          <w:sz w:val="26"/>
          <w:szCs w:val="26"/>
        </w:rPr>
      </w:pPr>
      <w:r>
        <w:rPr>
          <w:sz w:val="26"/>
          <w:szCs w:val="26"/>
        </w:rPr>
        <w:t xml:space="preserve">Об утверждении Положения об Общественном Совете </w:t>
      </w:r>
      <w:proofErr w:type="spellStart"/>
      <w:r>
        <w:rPr>
          <w:sz w:val="26"/>
          <w:szCs w:val="26"/>
        </w:rPr>
        <w:t>Турковского</w:t>
      </w:r>
      <w:proofErr w:type="spellEnd"/>
      <w:r>
        <w:rPr>
          <w:sz w:val="26"/>
          <w:szCs w:val="26"/>
        </w:rPr>
        <w:t xml:space="preserve"> муниципального района</w:t>
      </w:r>
    </w:p>
    <w:p w:rsidR="0056043D" w:rsidRDefault="0056043D"/>
    <w:p w:rsidR="009A7413" w:rsidRDefault="009A7413" w:rsidP="009A7413">
      <w:pPr>
        <w:jc w:val="center"/>
      </w:pPr>
      <w:r>
        <w:t xml:space="preserve">О внесении изменения в решение Собрания депутатов </w:t>
      </w:r>
      <w:proofErr w:type="spellStart"/>
      <w:r>
        <w:t>Турковского</w:t>
      </w:r>
      <w:proofErr w:type="spellEnd"/>
      <w:r>
        <w:t xml:space="preserve"> муниципального района от 09.08.2013 года № 24/4 «О едином налоге на вмененный доход для отдельных видов деятельности на территории </w:t>
      </w:r>
      <w:proofErr w:type="spellStart"/>
      <w:r>
        <w:t>Турковского</w:t>
      </w:r>
      <w:proofErr w:type="spellEnd"/>
      <w:r>
        <w:t xml:space="preserve"> муниципального района»</w:t>
      </w:r>
    </w:p>
    <w:p w:rsidR="009A7413" w:rsidRDefault="009A7413" w:rsidP="009A7413">
      <w:pPr>
        <w:jc w:val="center"/>
      </w:pPr>
    </w:p>
    <w:p w:rsidR="009A7413" w:rsidRDefault="009A7413" w:rsidP="009A7413">
      <w:pPr>
        <w:jc w:val="center"/>
      </w:pPr>
    </w:p>
    <w:p w:rsidR="009A7413" w:rsidRDefault="009A7413" w:rsidP="009A7413">
      <w:pPr>
        <w:jc w:val="center"/>
      </w:pPr>
    </w:p>
    <w:p w:rsidR="009A7413" w:rsidRDefault="009A7413" w:rsidP="009A7413">
      <w:pPr>
        <w:jc w:val="center"/>
      </w:pPr>
    </w:p>
    <w:p w:rsidR="009A7413" w:rsidRDefault="009A7413" w:rsidP="009A7413">
      <w:pPr>
        <w:jc w:val="center"/>
      </w:pPr>
    </w:p>
    <w:p w:rsidR="009A7413" w:rsidRDefault="009A7413" w:rsidP="009A7413">
      <w:pPr>
        <w:jc w:val="center"/>
      </w:pPr>
    </w:p>
    <w:p w:rsidR="009A7413" w:rsidRDefault="009A7413" w:rsidP="009A7413">
      <w:pPr>
        <w:jc w:val="center"/>
      </w:pPr>
    </w:p>
    <w:p w:rsidR="009A7413" w:rsidRDefault="009A7413" w:rsidP="009A7413">
      <w:pPr>
        <w:jc w:val="center"/>
      </w:pPr>
    </w:p>
    <w:p w:rsidR="009A7413" w:rsidRDefault="009A7413" w:rsidP="009A7413">
      <w:pPr>
        <w:jc w:val="center"/>
      </w:pPr>
    </w:p>
    <w:p w:rsidR="009A7413" w:rsidRDefault="009A7413" w:rsidP="009A7413">
      <w:pPr>
        <w:jc w:val="center"/>
      </w:pPr>
    </w:p>
    <w:p w:rsidR="009A7413" w:rsidRDefault="009A7413" w:rsidP="009A7413">
      <w:pPr>
        <w:jc w:val="center"/>
      </w:pPr>
    </w:p>
    <w:p w:rsidR="009A7413" w:rsidRDefault="009A7413" w:rsidP="009A7413">
      <w:pPr>
        <w:jc w:val="center"/>
      </w:pPr>
    </w:p>
    <w:p w:rsidR="009A7413" w:rsidRDefault="009A7413" w:rsidP="009A7413">
      <w:pPr>
        <w:jc w:val="center"/>
      </w:pPr>
    </w:p>
    <w:p w:rsidR="009A7413" w:rsidRPr="00AE4907" w:rsidRDefault="009A7413" w:rsidP="009A7413">
      <w:pPr>
        <w:ind w:left="360"/>
        <w:jc w:val="center"/>
        <w:rPr>
          <w:b/>
          <w:sz w:val="20"/>
          <w:szCs w:val="20"/>
        </w:rPr>
      </w:pPr>
      <w:r w:rsidRPr="00AE4907">
        <w:rPr>
          <w:b/>
          <w:sz w:val="20"/>
          <w:szCs w:val="20"/>
        </w:rPr>
        <w:t xml:space="preserve">СОБРАНИЕ ДЕПУТАТОВ </w:t>
      </w:r>
    </w:p>
    <w:p w:rsidR="009A7413" w:rsidRPr="00AE4907" w:rsidRDefault="009A7413" w:rsidP="009A7413">
      <w:pPr>
        <w:ind w:left="360"/>
        <w:jc w:val="center"/>
        <w:rPr>
          <w:b/>
          <w:sz w:val="20"/>
          <w:szCs w:val="20"/>
        </w:rPr>
      </w:pPr>
      <w:r w:rsidRPr="00AE4907">
        <w:rPr>
          <w:b/>
          <w:sz w:val="20"/>
          <w:szCs w:val="20"/>
        </w:rPr>
        <w:lastRenderedPageBreak/>
        <w:t xml:space="preserve">ТУРКОВСКОГО МУНИЦИПАЛЬНОГО РАЙОНА </w:t>
      </w:r>
    </w:p>
    <w:p w:rsidR="009A7413" w:rsidRPr="00AE4907" w:rsidRDefault="009A7413" w:rsidP="009A7413">
      <w:pPr>
        <w:ind w:left="360"/>
        <w:jc w:val="center"/>
        <w:rPr>
          <w:b/>
          <w:sz w:val="20"/>
          <w:szCs w:val="20"/>
        </w:rPr>
      </w:pPr>
      <w:r w:rsidRPr="00AE4907">
        <w:rPr>
          <w:b/>
          <w:sz w:val="20"/>
          <w:szCs w:val="20"/>
        </w:rPr>
        <w:t>САРАТОВСКОЙ ОБЛАСТИ</w:t>
      </w:r>
    </w:p>
    <w:p w:rsidR="009A7413" w:rsidRPr="00AE4907" w:rsidRDefault="009A7413" w:rsidP="009A7413">
      <w:pPr>
        <w:ind w:left="360"/>
        <w:jc w:val="center"/>
        <w:rPr>
          <w:b/>
          <w:sz w:val="20"/>
          <w:szCs w:val="20"/>
        </w:rPr>
      </w:pPr>
    </w:p>
    <w:p w:rsidR="009A7413" w:rsidRPr="00AE4907" w:rsidRDefault="009A7413" w:rsidP="009A7413">
      <w:pPr>
        <w:ind w:left="360"/>
        <w:jc w:val="center"/>
        <w:rPr>
          <w:b/>
          <w:sz w:val="20"/>
          <w:szCs w:val="20"/>
        </w:rPr>
      </w:pPr>
      <w:r w:rsidRPr="00AE4907">
        <w:rPr>
          <w:b/>
          <w:sz w:val="20"/>
          <w:szCs w:val="20"/>
        </w:rPr>
        <w:t>РЕШЕНИЕ № 31/1</w:t>
      </w:r>
    </w:p>
    <w:p w:rsidR="009A7413" w:rsidRPr="00AE4907" w:rsidRDefault="009A7413" w:rsidP="009A7413">
      <w:pPr>
        <w:ind w:left="360"/>
        <w:jc w:val="center"/>
        <w:rPr>
          <w:b/>
          <w:sz w:val="20"/>
          <w:szCs w:val="20"/>
        </w:rPr>
      </w:pPr>
    </w:p>
    <w:p w:rsidR="009A7413" w:rsidRPr="00AE4907" w:rsidRDefault="009A7413" w:rsidP="009A7413">
      <w:pPr>
        <w:ind w:left="360"/>
        <w:jc w:val="both"/>
        <w:rPr>
          <w:sz w:val="20"/>
          <w:szCs w:val="20"/>
        </w:rPr>
      </w:pPr>
      <w:r w:rsidRPr="00AE4907">
        <w:rPr>
          <w:sz w:val="20"/>
          <w:szCs w:val="20"/>
        </w:rPr>
        <w:t>от 19.09.2013 г.                                                                                                     р.п</w:t>
      </w:r>
      <w:proofErr w:type="gramStart"/>
      <w:r w:rsidRPr="00AE4907">
        <w:rPr>
          <w:sz w:val="20"/>
          <w:szCs w:val="20"/>
        </w:rPr>
        <w:t>.Т</w:t>
      </w:r>
      <w:proofErr w:type="gramEnd"/>
      <w:r w:rsidRPr="00AE4907">
        <w:rPr>
          <w:sz w:val="20"/>
          <w:szCs w:val="20"/>
        </w:rPr>
        <w:t>урки</w:t>
      </w:r>
    </w:p>
    <w:p w:rsidR="009A7413" w:rsidRPr="00AE4907" w:rsidRDefault="009A7413" w:rsidP="009A7413">
      <w:pPr>
        <w:ind w:left="360"/>
        <w:jc w:val="both"/>
        <w:rPr>
          <w:sz w:val="20"/>
          <w:szCs w:val="20"/>
        </w:rPr>
      </w:pPr>
    </w:p>
    <w:p w:rsidR="009A7413" w:rsidRPr="00AE4907" w:rsidRDefault="009A7413" w:rsidP="009A7413">
      <w:pPr>
        <w:ind w:left="360"/>
        <w:jc w:val="both"/>
        <w:rPr>
          <w:b/>
          <w:sz w:val="20"/>
          <w:szCs w:val="20"/>
        </w:rPr>
      </w:pPr>
      <w:r w:rsidRPr="00AE4907">
        <w:rPr>
          <w:b/>
          <w:sz w:val="20"/>
          <w:szCs w:val="20"/>
        </w:rPr>
        <w:t xml:space="preserve">О внесении изменений и дополнений в решение </w:t>
      </w:r>
    </w:p>
    <w:p w:rsidR="009A7413" w:rsidRPr="00AE4907" w:rsidRDefault="009A7413" w:rsidP="009A7413">
      <w:pPr>
        <w:ind w:left="360"/>
        <w:jc w:val="both"/>
        <w:rPr>
          <w:b/>
          <w:sz w:val="20"/>
          <w:szCs w:val="20"/>
        </w:rPr>
      </w:pPr>
      <w:r w:rsidRPr="00AE4907">
        <w:rPr>
          <w:b/>
          <w:sz w:val="20"/>
          <w:szCs w:val="20"/>
        </w:rPr>
        <w:t xml:space="preserve">Собрания депутатов </w:t>
      </w:r>
      <w:proofErr w:type="spellStart"/>
      <w:r w:rsidRPr="00AE4907">
        <w:rPr>
          <w:b/>
          <w:sz w:val="20"/>
          <w:szCs w:val="20"/>
        </w:rPr>
        <w:t>Турковского</w:t>
      </w:r>
      <w:proofErr w:type="spellEnd"/>
      <w:r w:rsidRPr="00AE4907">
        <w:rPr>
          <w:b/>
          <w:sz w:val="20"/>
          <w:szCs w:val="20"/>
        </w:rPr>
        <w:t xml:space="preserve"> муниципального</w:t>
      </w:r>
    </w:p>
    <w:p w:rsidR="009A7413" w:rsidRPr="00AE4907" w:rsidRDefault="009A7413" w:rsidP="009A7413">
      <w:pPr>
        <w:ind w:left="360"/>
        <w:jc w:val="both"/>
        <w:rPr>
          <w:b/>
          <w:sz w:val="20"/>
          <w:szCs w:val="20"/>
        </w:rPr>
      </w:pPr>
      <w:r w:rsidRPr="00AE4907">
        <w:rPr>
          <w:b/>
          <w:sz w:val="20"/>
          <w:szCs w:val="20"/>
        </w:rPr>
        <w:t>Района от 24 декабря 2012 № 22/1</w:t>
      </w:r>
    </w:p>
    <w:p w:rsidR="009A7413" w:rsidRPr="00AE4907" w:rsidRDefault="009A7413" w:rsidP="009A7413">
      <w:pPr>
        <w:ind w:left="360"/>
        <w:jc w:val="both"/>
        <w:rPr>
          <w:b/>
          <w:sz w:val="20"/>
          <w:szCs w:val="20"/>
        </w:rPr>
      </w:pPr>
      <w:r w:rsidRPr="00AE4907">
        <w:rPr>
          <w:b/>
          <w:sz w:val="20"/>
          <w:szCs w:val="20"/>
        </w:rPr>
        <w:t>«О бюджете муниципального района на 2013 год»</w:t>
      </w:r>
    </w:p>
    <w:p w:rsidR="009A7413" w:rsidRPr="00AE4907" w:rsidRDefault="009A7413" w:rsidP="009A7413">
      <w:pPr>
        <w:ind w:left="360"/>
        <w:jc w:val="both"/>
        <w:rPr>
          <w:sz w:val="20"/>
          <w:szCs w:val="20"/>
        </w:rPr>
      </w:pPr>
    </w:p>
    <w:p w:rsidR="009A7413" w:rsidRPr="00AE4907" w:rsidRDefault="009A7413" w:rsidP="009A7413">
      <w:pPr>
        <w:ind w:left="360"/>
        <w:jc w:val="both"/>
        <w:rPr>
          <w:sz w:val="20"/>
          <w:szCs w:val="20"/>
        </w:rPr>
      </w:pPr>
      <w:r w:rsidRPr="00AE4907">
        <w:rPr>
          <w:sz w:val="20"/>
          <w:szCs w:val="20"/>
        </w:rPr>
        <w:tab/>
        <w:t xml:space="preserve">Руководствуясь Уставом </w:t>
      </w:r>
      <w:proofErr w:type="spellStart"/>
      <w:r w:rsidRPr="00AE4907">
        <w:rPr>
          <w:sz w:val="20"/>
          <w:szCs w:val="20"/>
        </w:rPr>
        <w:t>Турковского</w:t>
      </w:r>
      <w:proofErr w:type="spellEnd"/>
      <w:r w:rsidRPr="00AE4907">
        <w:rPr>
          <w:sz w:val="20"/>
          <w:szCs w:val="20"/>
        </w:rPr>
        <w:t xml:space="preserve"> муниципального района Собрание депутатов</w:t>
      </w:r>
    </w:p>
    <w:p w:rsidR="009A7413" w:rsidRPr="00AE4907" w:rsidRDefault="009A7413" w:rsidP="009A7413">
      <w:pPr>
        <w:ind w:left="360"/>
        <w:jc w:val="both"/>
        <w:rPr>
          <w:b/>
          <w:sz w:val="20"/>
          <w:szCs w:val="20"/>
        </w:rPr>
      </w:pPr>
      <w:r w:rsidRPr="00AE4907">
        <w:rPr>
          <w:sz w:val="20"/>
          <w:szCs w:val="20"/>
        </w:rPr>
        <w:tab/>
      </w:r>
      <w:r w:rsidRPr="00AE4907">
        <w:rPr>
          <w:b/>
          <w:sz w:val="20"/>
          <w:szCs w:val="20"/>
        </w:rPr>
        <w:t>РЕШИЛО:</w:t>
      </w:r>
    </w:p>
    <w:p w:rsidR="009A7413" w:rsidRPr="00AE4907" w:rsidRDefault="009A7413" w:rsidP="009A7413">
      <w:pPr>
        <w:rPr>
          <w:sz w:val="20"/>
          <w:szCs w:val="20"/>
          <w:lang w:val="en-US"/>
        </w:rPr>
      </w:pPr>
    </w:p>
    <w:p w:rsidR="009A7413" w:rsidRPr="00AE4907" w:rsidRDefault="009A7413" w:rsidP="009A7413">
      <w:pPr>
        <w:pStyle w:val="a6"/>
        <w:numPr>
          <w:ilvl w:val="0"/>
          <w:numId w:val="1"/>
        </w:numPr>
        <w:rPr>
          <w:sz w:val="20"/>
          <w:szCs w:val="20"/>
        </w:rPr>
      </w:pPr>
      <w:r w:rsidRPr="00AE4907">
        <w:rPr>
          <w:sz w:val="20"/>
          <w:szCs w:val="20"/>
        </w:rPr>
        <w:t>В статье 1:</w:t>
      </w:r>
    </w:p>
    <w:p w:rsidR="009A7413" w:rsidRPr="00AE4907" w:rsidRDefault="009A7413" w:rsidP="009A7413">
      <w:pPr>
        <w:pStyle w:val="a6"/>
        <w:ind w:left="0"/>
        <w:rPr>
          <w:sz w:val="20"/>
          <w:szCs w:val="20"/>
        </w:rPr>
      </w:pPr>
      <w:r w:rsidRPr="00AE4907">
        <w:rPr>
          <w:sz w:val="20"/>
          <w:szCs w:val="20"/>
        </w:rPr>
        <w:t>п.1 цифры «233479,5»  заменить цифрами «225745,5», цифры «24177,7»  заменить цифрами «36143,0»;</w:t>
      </w:r>
    </w:p>
    <w:p w:rsidR="009A7413" w:rsidRPr="00AE4907" w:rsidRDefault="009A7413" w:rsidP="009A7413">
      <w:pPr>
        <w:pStyle w:val="a6"/>
        <w:ind w:left="0"/>
        <w:rPr>
          <w:sz w:val="20"/>
          <w:szCs w:val="20"/>
        </w:rPr>
      </w:pPr>
      <w:r w:rsidRPr="00AE4907">
        <w:rPr>
          <w:sz w:val="20"/>
          <w:szCs w:val="20"/>
        </w:rPr>
        <w:t>п.2 цифры «233479,5»  заменить цифрами «253485,0».</w:t>
      </w:r>
    </w:p>
    <w:p w:rsidR="009A7413" w:rsidRPr="00AE4907" w:rsidRDefault="009A7413" w:rsidP="009A7413">
      <w:pPr>
        <w:rPr>
          <w:sz w:val="20"/>
          <w:szCs w:val="20"/>
        </w:rPr>
      </w:pPr>
      <w:r w:rsidRPr="00AE4907">
        <w:rPr>
          <w:sz w:val="20"/>
          <w:szCs w:val="20"/>
        </w:rPr>
        <w:t xml:space="preserve">      2.    Внести изменения в приложение 1:</w:t>
      </w:r>
    </w:p>
    <w:p w:rsidR="009A7413" w:rsidRPr="00AE4907" w:rsidRDefault="009A7413" w:rsidP="009A7413">
      <w:pPr>
        <w:pStyle w:val="a6"/>
        <w:ind w:left="0"/>
        <w:rPr>
          <w:sz w:val="20"/>
          <w:szCs w:val="20"/>
        </w:rPr>
      </w:pPr>
      <w:r w:rsidRPr="00AE4907">
        <w:rPr>
          <w:sz w:val="20"/>
          <w:szCs w:val="20"/>
        </w:rPr>
        <w:tab/>
      </w:r>
    </w:p>
    <w:p w:rsidR="009A7413" w:rsidRPr="00AE4907" w:rsidRDefault="009A7413" w:rsidP="009A7413">
      <w:pPr>
        <w:rPr>
          <w:sz w:val="20"/>
          <w:szCs w:val="20"/>
        </w:rPr>
      </w:pPr>
      <w:r w:rsidRPr="00AE4907">
        <w:rPr>
          <w:sz w:val="20"/>
          <w:szCs w:val="20"/>
        </w:rPr>
        <w:t xml:space="preserve">                                                                                                                  Приложение  1  </w:t>
      </w:r>
    </w:p>
    <w:p w:rsidR="009A7413" w:rsidRPr="00AE4907" w:rsidRDefault="009A7413" w:rsidP="009A7413">
      <w:pPr>
        <w:rPr>
          <w:sz w:val="20"/>
          <w:szCs w:val="20"/>
        </w:rPr>
      </w:pPr>
      <w:r w:rsidRPr="00AE4907">
        <w:rPr>
          <w:sz w:val="20"/>
          <w:szCs w:val="20"/>
        </w:rPr>
        <w:t xml:space="preserve">                                                                                                                  к решению Собрания депутатов</w:t>
      </w:r>
    </w:p>
    <w:p w:rsidR="009A7413" w:rsidRPr="00AE4907" w:rsidRDefault="009A7413" w:rsidP="009A7413">
      <w:pPr>
        <w:rPr>
          <w:sz w:val="20"/>
          <w:szCs w:val="20"/>
        </w:rPr>
      </w:pPr>
      <w:r w:rsidRPr="00AE4907">
        <w:rPr>
          <w:sz w:val="20"/>
          <w:szCs w:val="20"/>
        </w:rPr>
        <w:t xml:space="preserve">                                                                                                                  </w:t>
      </w:r>
      <w:proofErr w:type="spellStart"/>
      <w:r w:rsidRPr="00AE4907">
        <w:rPr>
          <w:sz w:val="20"/>
          <w:szCs w:val="20"/>
        </w:rPr>
        <w:t>Турковского</w:t>
      </w:r>
      <w:proofErr w:type="spellEnd"/>
      <w:r w:rsidRPr="00AE4907">
        <w:rPr>
          <w:sz w:val="20"/>
          <w:szCs w:val="20"/>
        </w:rPr>
        <w:t xml:space="preserve"> муниципального района</w:t>
      </w:r>
    </w:p>
    <w:p w:rsidR="009A7413" w:rsidRPr="00AE4907" w:rsidRDefault="009A7413" w:rsidP="009A7413">
      <w:pPr>
        <w:rPr>
          <w:sz w:val="20"/>
          <w:szCs w:val="20"/>
        </w:rPr>
      </w:pPr>
    </w:p>
    <w:p w:rsidR="009A7413" w:rsidRPr="002868BF" w:rsidRDefault="009A7413" w:rsidP="009A7413">
      <w:pPr>
        <w:jc w:val="center"/>
        <w:rPr>
          <w:b/>
          <w:sz w:val="20"/>
          <w:szCs w:val="20"/>
        </w:rPr>
      </w:pPr>
      <w:r w:rsidRPr="002868BF">
        <w:rPr>
          <w:b/>
          <w:sz w:val="20"/>
          <w:szCs w:val="20"/>
        </w:rPr>
        <w:t>Поступление доходов в бюджет муниципального района на 2013 год</w:t>
      </w:r>
    </w:p>
    <w:p w:rsidR="009A7413" w:rsidRPr="002868BF" w:rsidRDefault="009A7413" w:rsidP="009A7413">
      <w:pPr>
        <w:jc w:val="center"/>
        <w:rPr>
          <w:sz w:val="20"/>
          <w:szCs w:val="20"/>
        </w:rPr>
      </w:pPr>
      <w:r w:rsidRPr="002868BF">
        <w:rPr>
          <w:sz w:val="20"/>
          <w:szCs w:val="20"/>
        </w:rPr>
        <w:t xml:space="preserve">                                                                                                                              тыс. руб.</w:t>
      </w:r>
    </w:p>
    <w:tbl>
      <w:tblPr>
        <w:tblW w:w="9942" w:type="dxa"/>
        <w:tblInd w:w="-547" w:type="dxa"/>
        <w:tblCellMar>
          <w:left w:w="0" w:type="dxa"/>
          <w:right w:w="0" w:type="dxa"/>
        </w:tblCellMar>
        <w:tblLook w:val="0000"/>
      </w:tblPr>
      <w:tblGrid>
        <w:gridCol w:w="3119"/>
        <w:gridCol w:w="58"/>
        <w:gridCol w:w="1208"/>
        <w:gridCol w:w="60"/>
        <w:gridCol w:w="3919"/>
        <w:gridCol w:w="1578"/>
      </w:tblGrid>
      <w:tr w:rsidR="009A7413" w:rsidRPr="002868BF" w:rsidTr="00AD2B5D">
        <w:trPr>
          <w:cantSplit/>
          <w:trHeight w:val="1120"/>
        </w:trPr>
        <w:tc>
          <w:tcPr>
            <w:tcW w:w="3177" w:type="dxa"/>
            <w:gridSpan w:val="2"/>
            <w:tcBorders>
              <w:top w:val="single" w:sz="8" w:space="0" w:color="auto"/>
              <w:left w:val="single" w:sz="8" w:space="0" w:color="auto"/>
              <w:bottom w:val="single" w:sz="8" w:space="0" w:color="auto"/>
              <w:right w:val="single" w:sz="8" w:space="0" w:color="auto"/>
            </w:tcBorders>
            <w:tcMar>
              <w:top w:w="20" w:type="dxa"/>
              <w:left w:w="20" w:type="dxa"/>
              <w:bottom w:w="0" w:type="dxa"/>
              <w:right w:w="20" w:type="dxa"/>
            </w:tcMar>
            <w:vAlign w:val="center"/>
          </w:tcPr>
          <w:p w:rsidR="009A7413" w:rsidRPr="002868BF" w:rsidRDefault="009A7413" w:rsidP="00AD2B5D">
            <w:pPr>
              <w:jc w:val="center"/>
              <w:rPr>
                <w:rFonts w:cs="Arial"/>
                <w:color w:val="000000"/>
                <w:sz w:val="20"/>
                <w:szCs w:val="20"/>
              </w:rPr>
            </w:pPr>
            <w:r w:rsidRPr="002868BF">
              <w:rPr>
                <w:rFonts w:cs="Arial"/>
                <w:color w:val="000000"/>
                <w:sz w:val="20"/>
                <w:szCs w:val="20"/>
              </w:rPr>
              <w:t>Код бюджетной классификации Российской Федерации</w:t>
            </w:r>
          </w:p>
        </w:tc>
        <w:tc>
          <w:tcPr>
            <w:tcW w:w="5187" w:type="dxa"/>
            <w:gridSpan w:val="3"/>
            <w:tcBorders>
              <w:top w:val="single" w:sz="8" w:space="0" w:color="auto"/>
              <w:left w:val="single" w:sz="8" w:space="0" w:color="auto"/>
              <w:bottom w:val="single" w:sz="8" w:space="0" w:color="auto"/>
              <w:right w:val="single" w:sz="8" w:space="0" w:color="auto"/>
            </w:tcBorders>
            <w:tcMar>
              <w:top w:w="20" w:type="dxa"/>
              <w:left w:w="20" w:type="dxa"/>
              <w:bottom w:w="0" w:type="dxa"/>
              <w:right w:w="20" w:type="dxa"/>
            </w:tcMar>
            <w:vAlign w:val="center"/>
          </w:tcPr>
          <w:p w:rsidR="009A7413" w:rsidRPr="002868BF" w:rsidRDefault="009A7413" w:rsidP="00AD2B5D">
            <w:pPr>
              <w:jc w:val="center"/>
              <w:rPr>
                <w:rFonts w:cs="Arial"/>
                <w:b/>
                <w:bCs/>
                <w:color w:val="000000"/>
                <w:sz w:val="20"/>
                <w:szCs w:val="20"/>
              </w:rPr>
            </w:pPr>
            <w:r w:rsidRPr="002868BF">
              <w:rPr>
                <w:rFonts w:cs="Arial"/>
                <w:b/>
                <w:bCs/>
                <w:color w:val="000000"/>
                <w:sz w:val="20"/>
                <w:szCs w:val="20"/>
              </w:rPr>
              <w:t>Наименование доходов</w:t>
            </w:r>
          </w:p>
        </w:tc>
        <w:tc>
          <w:tcPr>
            <w:tcW w:w="1578" w:type="dxa"/>
            <w:tcBorders>
              <w:top w:val="single" w:sz="8" w:space="0" w:color="auto"/>
              <w:left w:val="single" w:sz="8" w:space="0" w:color="auto"/>
              <w:bottom w:val="single" w:sz="8" w:space="0" w:color="auto"/>
              <w:right w:val="single" w:sz="8" w:space="0" w:color="auto"/>
            </w:tcBorders>
          </w:tcPr>
          <w:p w:rsidR="009A7413" w:rsidRPr="002868BF" w:rsidRDefault="009A7413" w:rsidP="00AD2B5D">
            <w:pPr>
              <w:jc w:val="center"/>
              <w:rPr>
                <w:rFonts w:cs="Arial"/>
                <w:bCs/>
                <w:color w:val="000000"/>
                <w:sz w:val="20"/>
                <w:szCs w:val="20"/>
              </w:rPr>
            </w:pPr>
          </w:p>
          <w:p w:rsidR="009A7413" w:rsidRPr="002868BF" w:rsidRDefault="009A7413" w:rsidP="00AD2B5D">
            <w:pPr>
              <w:jc w:val="center"/>
              <w:rPr>
                <w:rFonts w:cs="Arial"/>
                <w:bCs/>
                <w:color w:val="000000"/>
                <w:sz w:val="20"/>
                <w:szCs w:val="20"/>
              </w:rPr>
            </w:pPr>
          </w:p>
          <w:p w:rsidR="009A7413" w:rsidRPr="002868BF" w:rsidRDefault="009A7413" w:rsidP="00AD2B5D">
            <w:pPr>
              <w:jc w:val="center"/>
              <w:rPr>
                <w:rFonts w:cs="Arial"/>
                <w:bCs/>
                <w:color w:val="000000"/>
                <w:sz w:val="20"/>
                <w:szCs w:val="20"/>
              </w:rPr>
            </w:pPr>
            <w:r w:rsidRPr="002868BF">
              <w:rPr>
                <w:rFonts w:cs="Arial"/>
                <w:bCs/>
                <w:color w:val="000000"/>
                <w:sz w:val="20"/>
                <w:szCs w:val="20"/>
              </w:rPr>
              <w:t>Сумма</w:t>
            </w:r>
          </w:p>
        </w:tc>
      </w:tr>
      <w:tr w:rsidR="009A7413" w:rsidRPr="002868BF" w:rsidTr="00AD2B5D">
        <w:trPr>
          <w:cantSplit/>
          <w:trHeight w:val="342"/>
        </w:trPr>
        <w:tc>
          <w:tcPr>
            <w:tcW w:w="3177" w:type="dxa"/>
            <w:gridSpan w:val="2"/>
            <w:tcBorders>
              <w:top w:val="single" w:sz="8" w:space="0" w:color="auto"/>
              <w:left w:val="single" w:sz="8" w:space="0" w:color="auto"/>
              <w:bottom w:val="single" w:sz="8" w:space="0" w:color="auto"/>
              <w:right w:val="single" w:sz="8" w:space="0" w:color="auto"/>
            </w:tcBorders>
            <w:tcMar>
              <w:top w:w="20" w:type="dxa"/>
              <w:left w:w="20" w:type="dxa"/>
              <w:bottom w:w="0" w:type="dxa"/>
              <w:right w:w="20" w:type="dxa"/>
            </w:tcMar>
          </w:tcPr>
          <w:p w:rsidR="009A7413" w:rsidRPr="002868BF" w:rsidRDefault="009A7413" w:rsidP="00AD2B5D">
            <w:pPr>
              <w:jc w:val="center"/>
              <w:rPr>
                <w:rFonts w:cs="Tahoma"/>
                <w:b/>
                <w:color w:val="000000"/>
                <w:sz w:val="20"/>
                <w:szCs w:val="20"/>
              </w:rPr>
            </w:pPr>
            <w:r w:rsidRPr="002868BF">
              <w:rPr>
                <w:rFonts w:cs="Tahoma"/>
                <w:b/>
                <w:color w:val="000000"/>
                <w:sz w:val="20"/>
                <w:szCs w:val="20"/>
              </w:rPr>
              <w:t>000 1 00 00000 00 0000 000 </w:t>
            </w:r>
          </w:p>
        </w:tc>
        <w:tc>
          <w:tcPr>
            <w:tcW w:w="5187" w:type="dxa"/>
            <w:gridSpan w:val="3"/>
            <w:tcBorders>
              <w:top w:val="single" w:sz="8" w:space="0" w:color="auto"/>
              <w:left w:val="single" w:sz="8" w:space="0" w:color="auto"/>
              <w:bottom w:val="single" w:sz="8" w:space="0" w:color="auto"/>
              <w:right w:val="single" w:sz="8" w:space="0" w:color="auto"/>
            </w:tcBorders>
            <w:tcMar>
              <w:top w:w="20" w:type="dxa"/>
              <w:left w:w="20" w:type="dxa"/>
              <w:bottom w:w="0" w:type="dxa"/>
              <w:right w:w="20" w:type="dxa"/>
            </w:tcMar>
          </w:tcPr>
          <w:p w:rsidR="009A7413" w:rsidRPr="002868BF" w:rsidRDefault="009A7413" w:rsidP="00AD2B5D">
            <w:pPr>
              <w:jc w:val="center"/>
              <w:rPr>
                <w:rFonts w:cs="Tahoma"/>
                <w:b/>
                <w:color w:val="000000"/>
                <w:sz w:val="20"/>
                <w:szCs w:val="20"/>
              </w:rPr>
            </w:pPr>
            <w:r w:rsidRPr="002868BF">
              <w:rPr>
                <w:rFonts w:cs="Tahoma"/>
                <w:b/>
                <w:color w:val="000000"/>
                <w:sz w:val="20"/>
                <w:szCs w:val="20"/>
              </w:rPr>
              <w:t>Налоговые и неналоговые доходы</w:t>
            </w:r>
          </w:p>
        </w:tc>
        <w:tc>
          <w:tcPr>
            <w:tcW w:w="1578" w:type="dxa"/>
            <w:tcBorders>
              <w:top w:val="single" w:sz="8" w:space="0" w:color="auto"/>
              <w:left w:val="single" w:sz="8" w:space="0" w:color="auto"/>
              <w:bottom w:val="single" w:sz="8" w:space="0" w:color="auto"/>
              <w:right w:val="single" w:sz="8" w:space="0" w:color="auto"/>
            </w:tcBorders>
          </w:tcPr>
          <w:p w:rsidR="009A7413" w:rsidRPr="002868BF" w:rsidRDefault="009A7413" w:rsidP="00AD2B5D">
            <w:pPr>
              <w:jc w:val="center"/>
              <w:rPr>
                <w:rFonts w:cs="Tahoma"/>
                <w:b/>
                <w:color w:val="000000"/>
                <w:sz w:val="20"/>
                <w:szCs w:val="20"/>
              </w:rPr>
            </w:pPr>
            <w:r w:rsidRPr="002868BF">
              <w:rPr>
                <w:rFonts w:cs="Tahoma"/>
                <w:b/>
                <w:color w:val="000000"/>
                <w:sz w:val="20"/>
                <w:szCs w:val="20"/>
              </w:rPr>
              <w:t>+</w:t>
            </w:r>
            <w:r>
              <w:rPr>
                <w:rFonts w:cs="Tahoma"/>
                <w:b/>
                <w:color w:val="000000"/>
                <w:sz w:val="20"/>
                <w:szCs w:val="20"/>
              </w:rPr>
              <w:t>169,9</w:t>
            </w:r>
          </w:p>
        </w:tc>
      </w:tr>
      <w:tr w:rsidR="009A7413" w:rsidRPr="002868BF" w:rsidTr="00AD2B5D">
        <w:trPr>
          <w:cantSplit/>
          <w:trHeight w:val="389"/>
        </w:trPr>
        <w:tc>
          <w:tcPr>
            <w:tcW w:w="3177" w:type="dxa"/>
            <w:gridSpan w:val="2"/>
            <w:tcBorders>
              <w:top w:val="single" w:sz="8" w:space="0" w:color="auto"/>
              <w:left w:val="single" w:sz="8" w:space="0" w:color="auto"/>
              <w:bottom w:val="single" w:sz="8" w:space="0" w:color="auto"/>
              <w:right w:val="single" w:sz="8" w:space="0" w:color="auto"/>
            </w:tcBorders>
            <w:tcMar>
              <w:top w:w="20" w:type="dxa"/>
              <w:left w:w="20" w:type="dxa"/>
              <w:bottom w:w="0" w:type="dxa"/>
              <w:right w:w="20" w:type="dxa"/>
            </w:tcMar>
          </w:tcPr>
          <w:p w:rsidR="009A7413" w:rsidRPr="002868BF" w:rsidRDefault="009A7413" w:rsidP="00AD2B5D">
            <w:pPr>
              <w:jc w:val="center"/>
              <w:rPr>
                <w:rFonts w:cs="Tahoma"/>
                <w:color w:val="000000"/>
                <w:sz w:val="20"/>
                <w:szCs w:val="20"/>
              </w:rPr>
            </w:pPr>
            <w:r w:rsidRPr="002868BF">
              <w:rPr>
                <w:rFonts w:cs="Tahoma"/>
                <w:color w:val="000000"/>
                <w:sz w:val="20"/>
                <w:szCs w:val="20"/>
              </w:rPr>
              <w:t>000 1 16 00000 00 0000 000</w:t>
            </w:r>
          </w:p>
        </w:tc>
        <w:tc>
          <w:tcPr>
            <w:tcW w:w="5187" w:type="dxa"/>
            <w:gridSpan w:val="3"/>
            <w:tcBorders>
              <w:top w:val="single" w:sz="8" w:space="0" w:color="auto"/>
              <w:left w:val="single" w:sz="8" w:space="0" w:color="auto"/>
              <w:bottom w:val="single" w:sz="8" w:space="0" w:color="auto"/>
              <w:right w:val="single" w:sz="8" w:space="0" w:color="auto"/>
            </w:tcBorders>
            <w:tcMar>
              <w:top w:w="20" w:type="dxa"/>
              <w:left w:w="20" w:type="dxa"/>
              <w:bottom w:w="0" w:type="dxa"/>
              <w:right w:w="20" w:type="dxa"/>
            </w:tcMar>
          </w:tcPr>
          <w:p w:rsidR="009A7413" w:rsidRPr="002868BF" w:rsidRDefault="009A7413" w:rsidP="00AD2B5D">
            <w:pPr>
              <w:rPr>
                <w:rFonts w:cs="Tahoma"/>
                <w:color w:val="000000"/>
                <w:sz w:val="20"/>
                <w:szCs w:val="20"/>
              </w:rPr>
            </w:pPr>
            <w:r w:rsidRPr="002868BF">
              <w:rPr>
                <w:rFonts w:cs="Tahoma"/>
                <w:color w:val="000000"/>
                <w:sz w:val="20"/>
                <w:szCs w:val="20"/>
              </w:rPr>
              <w:t>Штрафы, санкции, возмещение ущерба</w:t>
            </w:r>
          </w:p>
        </w:tc>
        <w:tc>
          <w:tcPr>
            <w:tcW w:w="1578" w:type="dxa"/>
            <w:tcBorders>
              <w:top w:val="single" w:sz="8" w:space="0" w:color="auto"/>
              <w:left w:val="single" w:sz="8" w:space="0" w:color="auto"/>
              <w:bottom w:val="single" w:sz="8" w:space="0" w:color="auto"/>
              <w:right w:val="single" w:sz="8" w:space="0" w:color="auto"/>
            </w:tcBorders>
          </w:tcPr>
          <w:p w:rsidR="009A7413" w:rsidRPr="002868BF" w:rsidRDefault="009A7413" w:rsidP="00AD2B5D">
            <w:pPr>
              <w:jc w:val="center"/>
              <w:rPr>
                <w:rFonts w:cs="Tahoma"/>
                <w:color w:val="000000"/>
                <w:sz w:val="20"/>
                <w:szCs w:val="20"/>
              </w:rPr>
            </w:pPr>
            <w:r w:rsidRPr="002868BF">
              <w:rPr>
                <w:rFonts w:cs="Tahoma"/>
                <w:color w:val="000000"/>
                <w:sz w:val="20"/>
                <w:szCs w:val="20"/>
              </w:rPr>
              <w:t>+</w:t>
            </w:r>
            <w:r>
              <w:rPr>
                <w:rFonts w:cs="Tahoma"/>
                <w:color w:val="000000"/>
                <w:sz w:val="20"/>
                <w:szCs w:val="20"/>
              </w:rPr>
              <w:t>169,9</w:t>
            </w:r>
          </w:p>
        </w:tc>
      </w:tr>
      <w:tr w:rsidR="009A7413" w:rsidRPr="002868BF" w:rsidTr="00AD2B5D">
        <w:trPr>
          <w:hidden/>
        </w:trPr>
        <w:tc>
          <w:tcPr>
            <w:tcW w:w="3177" w:type="dxa"/>
            <w:gridSpan w:val="2"/>
            <w:tcBorders>
              <w:top w:val="nil"/>
              <w:left w:val="nil"/>
              <w:bottom w:val="nil"/>
              <w:right w:val="nil"/>
            </w:tcBorders>
            <w:noWrap/>
            <w:tcMar>
              <w:top w:w="20" w:type="dxa"/>
              <w:left w:w="20" w:type="dxa"/>
              <w:bottom w:w="0" w:type="dxa"/>
              <w:right w:w="20" w:type="dxa"/>
            </w:tcMar>
          </w:tcPr>
          <w:p w:rsidR="009A7413" w:rsidRPr="002868BF" w:rsidRDefault="009A7413" w:rsidP="00AD2B5D">
            <w:pPr>
              <w:rPr>
                <w:vanish/>
                <w:sz w:val="20"/>
                <w:szCs w:val="20"/>
              </w:rPr>
            </w:pPr>
          </w:p>
        </w:tc>
        <w:tc>
          <w:tcPr>
            <w:tcW w:w="5187" w:type="dxa"/>
            <w:gridSpan w:val="3"/>
            <w:tcBorders>
              <w:top w:val="nil"/>
              <w:left w:val="nil"/>
              <w:bottom w:val="nil"/>
              <w:right w:val="nil"/>
            </w:tcBorders>
            <w:tcMar>
              <w:top w:w="20" w:type="dxa"/>
              <w:left w:w="20" w:type="dxa"/>
              <w:bottom w:w="0" w:type="dxa"/>
              <w:right w:w="20" w:type="dxa"/>
            </w:tcMar>
          </w:tcPr>
          <w:p w:rsidR="009A7413" w:rsidRPr="002868BF" w:rsidRDefault="009A7413" w:rsidP="00AD2B5D">
            <w:pPr>
              <w:jc w:val="center"/>
              <w:rPr>
                <w:vanish/>
                <w:sz w:val="20"/>
                <w:szCs w:val="20"/>
              </w:rPr>
            </w:pPr>
          </w:p>
        </w:tc>
        <w:tc>
          <w:tcPr>
            <w:tcW w:w="1578" w:type="dxa"/>
            <w:tcBorders>
              <w:top w:val="nil"/>
              <w:left w:val="nil"/>
              <w:bottom w:val="nil"/>
              <w:right w:val="nil"/>
            </w:tcBorders>
          </w:tcPr>
          <w:p w:rsidR="009A7413" w:rsidRPr="002868BF" w:rsidRDefault="009A7413" w:rsidP="00AD2B5D">
            <w:pPr>
              <w:jc w:val="center"/>
              <w:rPr>
                <w:vanish/>
                <w:sz w:val="20"/>
                <w:szCs w:val="20"/>
              </w:rPr>
            </w:pPr>
          </w:p>
        </w:tc>
      </w:tr>
      <w:tr w:rsidR="009A7413" w:rsidRPr="002868BF" w:rsidTr="00AD2B5D">
        <w:trPr>
          <w:hidden/>
        </w:trPr>
        <w:tc>
          <w:tcPr>
            <w:tcW w:w="3177" w:type="dxa"/>
            <w:gridSpan w:val="2"/>
            <w:tcBorders>
              <w:top w:val="nil"/>
              <w:left w:val="nil"/>
              <w:bottom w:val="nil"/>
              <w:right w:val="nil"/>
            </w:tcBorders>
            <w:noWrap/>
            <w:tcMar>
              <w:top w:w="20" w:type="dxa"/>
              <w:left w:w="20" w:type="dxa"/>
              <w:bottom w:w="0" w:type="dxa"/>
              <w:right w:w="20" w:type="dxa"/>
            </w:tcMar>
            <w:vAlign w:val="bottom"/>
          </w:tcPr>
          <w:p w:rsidR="009A7413" w:rsidRPr="002868BF" w:rsidRDefault="009A7413" w:rsidP="00AD2B5D">
            <w:pPr>
              <w:rPr>
                <w:vanish/>
                <w:sz w:val="20"/>
                <w:szCs w:val="20"/>
              </w:rPr>
            </w:pPr>
          </w:p>
        </w:tc>
        <w:tc>
          <w:tcPr>
            <w:tcW w:w="5187" w:type="dxa"/>
            <w:gridSpan w:val="3"/>
            <w:tcBorders>
              <w:top w:val="nil"/>
              <w:left w:val="nil"/>
              <w:bottom w:val="nil"/>
              <w:right w:val="nil"/>
            </w:tcBorders>
            <w:noWrap/>
            <w:tcMar>
              <w:top w:w="20" w:type="dxa"/>
              <w:left w:w="20" w:type="dxa"/>
              <w:bottom w:w="0" w:type="dxa"/>
              <w:right w:w="20" w:type="dxa"/>
            </w:tcMar>
            <w:vAlign w:val="bottom"/>
          </w:tcPr>
          <w:p w:rsidR="009A7413" w:rsidRPr="002868BF" w:rsidRDefault="009A7413" w:rsidP="00AD2B5D">
            <w:pPr>
              <w:rPr>
                <w:vanish/>
                <w:sz w:val="20"/>
                <w:szCs w:val="20"/>
              </w:rPr>
            </w:pPr>
          </w:p>
        </w:tc>
        <w:tc>
          <w:tcPr>
            <w:tcW w:w="1578" w:type="dxa"/>
            <w:tcBorders>
              <w:top w:val="nil"/>
              <w:left w:val="nil"/>
              <w:bottom w:val="nil"/>
              <w:right w:val="nil"/>
            </w:tcBorders>
          </w:tcPr>
          <w:p w:rsidR="009A7413" w:rsidRPr="002868BF" w:rsidRDefault="009A7413" w:rsidP="00AD2B5D">
            <w:pPr>
              <w:rPr>
                <w:vanish/>
                <w:sz w:val="20"/>
                <w:szCs w:val="20"/>
              </w:rPr>
            </w:pPr>
          </w:p>
        </w:tc>
      </w:tr>
      <w:tr w:rsidR="009A7413" w:rsidRPr="002868BF" w:rsidTr="00AD2B5D">
        <w:trPr>
          <w:hidden/>
        </w:trPr>
        <w:tc>
          <w:tcPr>
            <w:tcW w:w="3177" w:type="dxa"/>
            <w:gridSpan w:val="2"/>
            <w:tcBorders>
              <w:top w:val="single" w:sz="4" w:space="0" w:color="auto"/>
              <w:left w:val="single" w:sz="4" w:space="0" w:color="auto"/>
              <w:bottom w:val="single" w:sz="4" w:space="0" w:color="auto"/>
              <w:right w:val="single" w:sz="4" w:space="0" w:color="auto"/>
            </w:tcBorders>
            <w:shd w:val="clear" w:color="auto" w:fill="99CCFF"/>
            <w:noWrap/>
            <w:tcMar>
              <w:top w:w="20" w:type="dxa"/>
              <w:left w:w="20" w:type="dxa"/>
              <w:bottom w:w="0" w:type="dxa"/>
              <w:right w:w="20" w:type="dxa"/>
            </w:tcMar>
          </w:tcPr>
          <w:p w:rsidR="009A7413" w:rsidRPr="002868BF" w:rsidRDefault="009A7413" w:rsidP="00AD2B5D">
            <w:pPr>
              <w:rPr>
                <w:vanish/>
                <w:sz w:val="20"/>
                <w:szCs w:val="20"/>
              </w:rPr>
            </w:pPr>
            <w:r w:rsidRPr="002868BF">
              <w:rPr>
                <w:rFonts w:cs="Arial"/>
                <w:vanish/>
                <w:color w:val="000000"/>
                <w:sz w:val="20"/>
                <w:szCs w:val="20"/>
              </w:rPr>
              <w:t> </w:t>
            </w:r>
          </w:p>
        </w:tc>
        <w:tc>
          <w:tcPr>
            <w:tcW w:w="5187" w:type="dxa"/>
            <w:gridSpan w:val="3"/>
            <w:tcBorders>
              <w:top w:val="single" w:sz="4" w:space="0" w:color="auto"/>
              <w:left w:val="nil"/>
              <w:bottom w:val="single" w:sz="4" w:space="0" w:color="auto"/>
              <w:right w:val="single" w:sz="4" w:space="0" w:color="auto"/>
            </w:tcBorders>
            <w:shd w:val="clear" w:color="auto" w:fill="99CCFF"/>
            <w:tcMar>
              <w:top w:w="20" w:type="dxa"/>
              <w:left w:w="20" w:type="dxa"/>
              <w:bottom w:w="0" w:type="dxa"/>
              <w:right w:w="20" w:type="dxa"/>
            </w:tcMar>
          </w:tcPr>
          <w:p w:rsidR="009A7413" w:rsidRPr="002868BF" w:rsidRDefault="009A7413" w:rsidP="00AD2B5D">
            <w:pPr>
              <w:rPr>
                <w:vanish/>
                <w:sz w:val="20"/>
                <w:szCs w:val="20"/>
              </w:rPr>
            </w:pPr>
            <w:r w:rsidRPr="002868BF">
              <w:rPr>
                <w:rFonts w:cs="Arial"/>
                <w:vanish/>
                <w:color w:val="000000"/>
                <w:sz w:val="20"/>
                <w:szCs w:val="20"/>
              </w:rPr>
              <w:t> </w:t>
            </w:r>
          </w:p>
        </w:tc>
        <w:tc>
          <w:tcPr>
            <w:tcW w:w="1578" w:type="dxa"/>
            <w:tcBorders>
              <w:top w:val="single" w:sz="4" w:space="0" w:color="auto"/>
              <w:left w:val="nil"/>
              <w:bottom w:val="single" w:sz="4" w:space="0" w:color="auto"/>
              <w:right w:val="single" w:sz="4" w:space="0" w:color="auto"/>
            </w:tcBorders>
            <w:shd w:val="clear" w:color="auto" w:fill="99CCFF"/>
          </w:tcPr>
          <w:p w:rsidR="009A7413" w:rsidRPr="002868BF" w:rsidRDefault="009A7413" w:rsidP="00AD2B5D">
            <w:pPr>
              <w:rPr>
                <w:rFonts w:cs="Arial"/>
                <w:vanish/>
                <w:color w:val="000000"/>
                <w:sz w:val="20"/>
                <w:szCs w:val="20"/>
              </w:rPr>
            </w:pPr>
          </w:p>
        </w:tc>
      </w:tr>
      <w:tr w:rsidR="009A7413" w:rsidRPr="002868BF" w:rsidTr="00AD2B5D">
        <w:trPr>
          <w:hidden/>
        </w:trPr>
        <w:tc>
          <w:tcPr>
            <w:tcW w:w="3177" w:type="dxa"/>
            <w:gridSpan w:val="2"/>
            <w:tcBorders>
              <w:top w:val="nil"/>
              <w:left w:val="single" w:sz="4" w:space="0" w:color="auto"/>
              <w:bottom w:val="single" w:sz="4" w:space="0" w:color="auto"/>
              <w:right w:val="single" w:sz="4" w:space="0" w:color="auto"/>
            </w:tcBorders>
            <w:shd w:val="clear" w:color="auto" w:fill="99CCFF"/>
            <w:noWrap/>
            <w:tcMar>
              <w:top w:w="20" w:type="dxa"/>
              <w:left w:w="20" w:type="dxa"/>
              <w:bottom w:w="0" w:type="dxa"/>
              <w:right w:w="20" w:type="dxa"/>
            </w:tcMar>
          </w:tcPr>
          <w:p w:rsidR="009A7413" w:rsidRPr="002868BF" w:rsidRDefault="009A7413" w:rsidP="00AD2B5D">
            <w:pPr>
              <w:jc w:val="center"/>
              <w:rPr>
                <w:vanish/>
                <w:sz w:val="20"/>
                <w:szCs w:val="20"/>
              </w:rPr>
            </w:pPr>
            <w:r w:rsidRPr="002868BF">
              <w:rPr>
                <w:rFonts w:cs="Arial"/>
                <w:vanish/>
                <w:sz w:val="20"/>
                <w:szCs w:val="20"/>
              </w:rPr>
              <w:t> </w:t>
            </w:r>
          </w:p>
        </w:tc>
        <w:tc>
          <w:tcPr>
            <w:tcW w:w="5187" w:type="dxa"/>
            <w:gridSpan w:val="3"/>
            <w:tcBorders>
              <w:top w:val="nil"/>
              <w:left w:val="nil"/>
              <w:bottom w:val="single" w:sz="4" w:space="0" w:color="auto"/>
              <w:right w:val="single" w:sz="4" w:space="0" w:color="auto"/>
            </w:tcBorders>
            <w:shd w:val="clear" w:color="auto" w:fill="99CCFF"/>
            <w:tcMar>
              <w:top w:w="20" w:type="dxa"/>
              <w:left w:w="20" w:type="dxa"/>
              <w:bottom w:w="0" w:type="dxa"/>
              <w:right w:w="20" w:type="dxa"/>
            </w:tcMar>
          </w:tcPr>
          <w:p w:rsidR="009A7413" w:rsidRPr="002868BF" w:rsidRDefault="009A7413" w:rsidP="00AD2B5D">
            <w:pPr>
              <w:jc w:val="center"/>
              <w:rPr>
                <w:vanish/>
                <w:sz w:val="20"/>
                <w:szCs w:val="20"/>
              </w:rPr>
            </w:pPr>
            <w:r w:rsidRPr="002868BF">
              <w:rPr>
                <w:rFonts w:cs="Arial"/>
                <w:b/>
                <w:bCs/>
                <w:vanish/>
                <w:color w:val="FF0000"/>
                <w:sz w:val="20"/>
                <w:szCs w:val="20"/>
              </w:rPr>
              <w:t>В этой строке ничего не изменять ! ! ! Она должна быть скрытой!</w:t>
            </w:r>
          </w:p>
        </w:tc>
        <w:tc>
          <w:tcPr>
            <w:tcW w:w="1578" w:type="dxa"/>
            <w:tcBorders>
              <w:top w:val="nil"/>
              <w:left w:val="nil"/>
              <w:bottom w:val="single" w:sz="4" w:space="0" w:color="auto"/>
              <w:right w:val="single" w:sz="4" w:space="0" w:color="auto"/>
            </w:tcBorders>
            <w:shd w:val="clear" w:color="auto" w:fill="99CCFF"/>
          </w:tcPr>
          <w:p w:rsidR="009A7413" w:rsidRPr="002868BF" w:rsidRDefault="009A7413" w:rsidP="00AD2B5D">
            <w:pPr>
              <w:jc w:val="center"/>
              <w:rPr>
                <w:rFonts w:cs="Arial"/>
                <w:b/>
                <w:bCs/>
                <w:vanish/>
                <w:color w:val="FF0000"/>
                <w:sz w:val="20"/>
                <w:szCs w:val="20"/>
              </w:rPr>
            </w:pPr>
          </w:p>
        </w:tc>
      </w:tr>
      <w:tr w:rsidR="009A7413" w:rsidRPr="002868BF" w:rsidTr="00AD2B5D">
        <w:trPr>
          <w:hidden/>
        </w:trPr>
        <w:tc>
          <w:tcPr>
            <w:tcW w:w="3177" w:type="dxa"/>
            <w:gridSpan w:val="2"/>
            <w:tcBorders>
              <w:top w:val="nil"/>
              <w:left w:val="single" w:sz="4" w:space="0" w:color="auto"/>
              <w:bottom w:val="single" w:sz="4" w:space="0" w:color="auto"/>
              <w:right w:val="single" w:sz="4" w:space="0" w:color="auto"/>
            </w:tcBorders>
            <w:noWrap/>
            <w:tcMar>
              <w:top w:w="20" w:type="dxa"/>
              <w:left w:w="20" w:type="dxa"/>
              <w:bottom w:w="0" w:type="dxa"/>
              <w:right w:w="20" w:type="dxa"/>
            </w:tcMar>
          </w:tcPr>
          <w:p w:rsidR="009A7413" w:rsidRPr="002868BF" w:rsidRDefault="009A7413" w:rsidP="00AD2B5D">
            <w:pPr>
              <w:rPr>
                <w:vanish/>
                <w:sz w:val="20"/>
                <w:szCs w:val="20"/>
              </w:rPr>
            </w:pPr>
            <w:r w:rsidRPr="002868BF">
              <w:rPr>
                <w:rFonts w:cs="Arial"/>
                <w:vanish/>
                <w:color w:val="000000"/>
                <w:sz w:val="20"/>
                <w:szCs w:val="20"/>
              </w:rPr>
              <w:t> </w:t>
            </w:r>
          </w:p>
        </w:tc>
        <w:tc>
          <w:tcPr>
            <w:tcW w:w="5187" w:type="dxa"/>
            <w:gridSpan w:val="3"/>
            <w:tcBorders>
              <w:top w:val="nil"/>
              <w:left w:val="nil"/>
              <w:bottom w:val="single" w:sz="4" w:space="0" w:color="auto"/>
              <w:right w:val="single" w:sz="4" w:space="0" w:color="auto"/>
            </w:tcBorders>
            <w:tcMar>
              <w:top w:w="20" w:type="dxa"/>
              <w:left w:w="20" w:type="dxa"/>
              <w:bottom w:w="0" w:type="dxa"/>
              <w:right w:w="20" w:type="dxa"/>
            </w:tcMar>
          </w:tcPr>
          <w:p w:rsidR="009A7413" w:rsidRPr="002868BF" w:rsidRDefault="009A7413" w:rsidP="00AD2B5D">
            <w:pPr>
              <w:rPr>
                <w:vanish/>
                <w:sz w:val="20"/>
                <w:szCs w:val="20"/>
              </w:rPr>
            </w:pPr>
            <w:r w:rsidRPr="002868BF">
              <w:rPr>
                <w:rFonts w:cs="Arial"/>
                <w:vanish/>
                <w:color w:val="000000"/>
                <w:sz w:val="20"/>
                <w:szCs w:val="20"/>
              </w:rPr>
              <w:t> </w:t>
            </w:r>
          </w:p>
        </w:tc>
        <w:tc>
          <w:tcPr>
            <w:tcW w:w="1578" w:type="dxa"/>
            <w:tcBorders>
              <w:top w:val="nil"/>
              <w:left w:val="nil"/>
              <w:bottom w:val="single" w:sz="4" w:space="0" w:color="auto"/>
              <w:right w:val="single" w:sz="4" w:space="0" w:color="auto"/>
            </w:tcBorders>
          </w:tcPr>
          <w:p w:rsidR="009A7413" w:rsidRPr="002868BF" w:rsidRDefault="009A7413" w:rsidP="00AD2B5D">
            <w:pPr>
              <w:rPr>
                <w:rFonts w:cs="Arial"/>
                <w:vanish/>
                <w:color w:val="000000"/>
                <w:sz w:val="20"/>
                <w:szCs w:val="20"/>
              </w:rPr>
            </w:pPr>
          </w:p>
        </w:tc>
      </w:tr>
      <w:tr w:rsidR="009A7413" w:rsidRPr="002868BF" w:rsidTr="00AD2B5D">
        <w:trPr>
          <w:gridBefore w:val="3"/>
          <w:wBefore w:w="4385" w:type="dxa"/>
          <w:hidden/>
        </w:trPr>
        <w:tc>
          <w:tcPr>
            <w:tcW w:w="60" w:type="dxa"/>
            <w:tcBorders>
              <w:top w:val="nil"/>
              <w:left w:val="nil"/>
              <w:bottom w:val="nil"/>
              <w:right w:val="nil"/>
            </w:tcBorders>
            <w:noWrap/>
            <w:tcMar>
              <w:top w:w="20" w:type="dxa"/>
              <w:left w:w="20" w:type="dxa"/>
              <w:bottom w:w="0" w:type="dxa"/>
              <w:right w:w="20" w:type="dxa"/>
            </w:tcMar>
          </w:tcPr>
          <w:p w:rsidR="009A7413" w:rsidRPr="002868BF" w:rsidRDefault="009A7413" w:rsidP="00AD2B5D">
            <w:pPr>
              <w:rPr>
                <w:vanish/>
                <w:sz w:val="20"/>
                <w:szCs w:val="20"/>
              </w:rPr>
            </w:pPr>
            <w:r w:rsidRPr="002868BF">
              <w:rPr>
                <w:rFonts w:ascii="Arial" w:hAnsi="Arial" w:cs="Arial"/>
                <w:vanish/>
                <w:color w:val="FF0000"/>
                <w:sz w:val="20"/>
                <w:szCs w:val="20"/>
              </w:rPr>
              <w:t>-КОНЕЦ-</w:t>
            </w:r>
          </w:p>
        </w:tc>
        <w:tc>
          <w:tcPr>
            <w:tcW w:w="3919" w:type="dxa"/>
            <w:tcBorders>
              <w:top w:val="nil"/>
              <w:left w:val="nil"/>
              <w:bottom w:val="nil"/>
              <w:right w:val="nil"/>
            </w:tcBorders>
            <w:tcMar>
              <w:top w:w="20" w:type="dxa"/>
              <w:left w:w="20" w:type="dxa"/>
              <w:bottom w:w="0" w:type="dxa"/>
              <w:right w:w="20" w:type="dxa"/>
            </w:tcMar>
          </w:tcPr>
          <w:p w:rsidR="009A7413" w:rsidRPr="002868BF" w:rsidRDefault="009A7413" w:rsidP="00AD2B5D">
            <w:pPr>
              <w:rPr>
                <w:vanish/>
                <w:sz w:val="20"/>
                <w:szCs w:val="20"/>
              </w:rPr>
            </w:pPr>
            <w:r w:rsidRPr="002868BF">
              <w:rPr>
                <w:rFonts w:ascii="Arial" w:hAnsi="Arial" w:cs="Arial"/>
                <w:b/>
                <w:bCs/>
                <w:vanish/>
                <w:color w:val="FF0000"/>
                <w:sz w:val="20"/>
                <w:szCs w:val="20"/>
              </w:rPr>
              <w:t>Добавляйте показатели только выше, оставляя последнюю строчку пустой !!!</w:t>
            </w:r>
          </w:p>
        </w:tc>
        <w:tc>
          <w:tcPr>
            <w:tcW w:w="1578" w:type="dxa"/>
            <w:tcBorders>
              <w:top w:val="nil"/>
              <w:left w:val="nil"/>
              <w:bottom w:val="nil"/>
              <w:right w:val="nil"/>
            </w:tcBorders>
          </w:tcPr>
          <w:p w:rsidR="009A7413" w:rsidRPr="002868BF" w:rsidRDefault="009A7413" w:rsidP="00AD2B5D">
            <w:pPr>
              <w:rPr>
                <w:rFonts w:ascii="Arial" w:hAnsi="Arial" w:cs="Arial"/>
                <w:b/>
                <w:bCs/>
                <w:vanish/>
                <w:color w:val="FF0000"/>
                <w:sz w:val="20"/>
                <w:szCs w:val="20"/>
              </w:rPr>
            </w:pPr>
          </w:p>
        </w:tc>
      </w:tr>
      <w:tr w:rsidR="009A7413" w:rsidRPr="002868BF" w:rsidTr="00AD2B5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3119"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9A7413" w:rsidRPr="002868BF" w:rsidRDefault="009A7413" w:rsidP="00AD2B5D">
            <w:pPr>
              <w:jc w:val="center"/>
              <w:rPr>
                <w:b/>
                <w:sz w:val="20"/>
                <w:szCs w:val="20"/>
              </w:rPr>
            </w:pPr>
            <w:r w:rsidRPr="002868BF">
              <w:rPr>
                <w:b/>
                <w:sz w:val="20"/>
                <w:szCs w:val="20"/>
              </w:rPr>
              <w:t>000 2 02 00000 00 0000 000</w:t>
            </w:r>
          </w:p>
        </w:tc>
        <w:tc>
          <w:tcPr>
            <w:tcW w:w="5245" w:type="dxa"/>
            <w:gridSpan w:val="4"/>
            <w:tcBorders>
              <w:top w:val="single" w:sz="4" w:space="0" w:color="auto"/>
              <w:left w:val="single" w:sz="4" w:space="0" w:color="auto"/>
              <w:right w:val="single" w:sz="4" w:space="0" w:color="auto"/>
            </w:tcBorders>
          </w:tcPr>
          <w:p w:rsidR="009A7413" w:rsidRPr="002868BF" w:rsidRDefault="009A7413" w:rsidP="00AD2B5D">
            <w:pPr>
              <w:rPr>
                <w:b/>
                <w:sz w:val="20"/>
                <w:szCs w:val="20"/>
              </w:rPr>
            </w:pPr>
            <w:r w:rsidRPr="002868BF">
              <w:rPr>
                <w:b/>
                <w:sz w:val="20"/>
                <w:szCs w:val="20"/>
              </w:rPr>
              <w:t>Безвозмездные поступления от других бюджетов бюджетной системы Российской Федерации</w:t>
            </w:r>
          </w:p>
        </w:tc>
        <w:tc>
          <w:tcPr>
            <w:tcW w:w="1578" w:type="dxa"/>
            <w:tcBorders>
              <w:top w:val="single" w:sz="4" w:space="0" w:color="auto"/>
              <w:left w:val="single" w:sz="4" w:space="0" w:color="auto"/>
              <w:right w:val="single" w:sz="4" w:space="0" w:color="auto"/>
            </w:tcBorders>
          </w:tcPr>
          <w:p w:rsidR="009A7413" w:rsidRPr="002868BF" w:rsidRDefault="009A7413" w:rsidP="00AD2B5D">
            <w:pPr>
              <w:jc w:val="center"/>
              <w:rPr>
                <w:b/>
                <w:sz w:val="20"/>
                <w:szCs w:val="20"/>
              </w:rPr>
            </w:pPr>
            <w:r w:rsidRPr="002868BF">
              <w:rPr>
                <w:b/>
                <w:sz w:val="20"/>
                <w:szCs w:val="20"/>
              </w:rPr>
              <w:t>+10002,2</w:t>
            </w:r>
          </w:p>
        </w:tc>
      </w:tr>
      <w:tr w:rsidR="009A7413" w:rsidRPr="002868BF" w:rsidTr="00AD2B5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3119"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9A7413" w:rsidRPr="002868BF" w:rsidRDefault="009A7413" w:rsidP="00AD2B5D">
            <w:pPr>
              <w:jc w:val="center"/>
              <w:rPr>
                <w:b/>
                <w:sz w:val="20"/>
                <w:szCs w:val="20"/>
              </w:rPr>
            </w:pPr>
            <w:r w:rsidRPr="002868BF">
              <w:rPr>
                <w:b/>
                <w:sz w:val="20"/>
                <w:szCs w:val="20"/>
              </w:rPr>
              <w:t>000 2 02 04000 00 0000 151</w:t>
            </w:r>
          </w:p>
        </w:tc>
        <w:tc>
          <w:tcPr>
            <w:tcW w:w="5245" w:type="dxa"/>
            <w:gridSpan w:val="4"/>
            <w:tcBorders>
              <w:top w:val="single" w:sz="4" w:space="0" w:color="auto"/>
              <w:left w:val="single" w:sz="4" w:space="0" w:color="auto"/>
              <w:right w:val="single" w:sz="4" w:space="0" w:color="auto"/>
            </w:tcBorders>
          </w:tcPr>
          <w:p w:rsidR="009A7413" w:rsidRPr="002868BF" w:rsidRDefault="009A7413" w:rsidP="00AD2B5D">
            <w:pPr>
              <w:rPr>
                <w:b/>
                <w:sz w:val="20"/>
                <w:szCs w:val="20"/>
              </w:rPr>
            </w:pPr>
            <w:r w:rsidRPr="002868BF">
              <w:rPr>
                <w:b/>
                <w:sz w:val="20"/>
                <w:szCs w:val="20"/>
              </w:rPr>
              <w:t>Иные межбюджетные трансферты</w:t>
            </w:r>
          </w:p>
        </w:tc>
        <w:tc>
          <w:tcPr>
            <w:tcW w:w="1578" w:type="dxa"/>
            <w:tcBorders>
              <w:top w:val="single" w:sz="4" w:space="0" w:color="auto"/>
              <w:left w:val="single" w:sz="4" w:space="0" w:color="auto"/>
              <w:right w:val="single" w:sz="4" w:space="0" w:color="auto"/>
            </w:tcBorders>
          </w:tcPr>
          <w:p w:rsidR="009A7413" w:rsidRPr="002868BF" w:rsidRDefault="009A7413" w:rsidP="00AD2B5D">
            <w:pPr>
              <w:jc w:val="center"/>
              <w:rPr>
                <w:b/>
                <w:sz w:val="20"/>
                <w:szCs w:val="20"/>
              </w:rPr>
            </w:pPr>
            <w:r w:rsidRPr="002868BF">
              <w:rPr>
                <w:b/>
                <w:sz w:val="20"/>
                <w:szCs w:val="20"/>
              </w:rPr>
              <w:t>+10002,2</w:t>
            </w:r>
          </w:p>
        </w:tc>
      </w:tr>
      <w:tr w:rsidR="009A7413" w:rsidRPr="002868BF" w:rsidTr="00AD2B5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3119"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9A7413" w:rsidRPr="002868BF" w:rsidRDefault="009A7413" w:rsidP="00AD2B5D">
            <w:pPr>
              <w:jc w:val="center"/>
              <w:rPr>
                <w:sz w:val="20"/>
                <w:szCs w:val="20"/>
              </w:rPr>
            </w:pPr>
            <w:r w:rsidRPr="002868BF">
              <w:rPr>
                <w:sz w:val="20"/>
                <w:szCs w:val="20"/>
              </w:rPr>
              <w:t>000 2 02 04014 05 0044 151</w:t>
            </w:r>
          </w:p>
        </w:tc>
        <w:tc>
          <w:tcPr>
            <w:tcW w:w="5245" w:type="dxa"/>
            <w:gridSpan w:val="4"/>
            <w:tcBorders>
              <w:left w:val="single" w:sz="4" w:space="0" w:color="auto"/>
              <w:right w:val="single" w:sz="4" w:space="0" w:color="auto"/>
            </w:tcBorders>
          </w:tcPr>
          <w:p w:rsidR="009A7413" w:rsidRPr="002868BF" w:rsidRDefault="009A7413" w:rsidP="00AD2B5D">
            <w:pPr>
              <w:rPr>
                <w:sz w:val="20"/>
                <w:szCs w:val="20"/>
              </w:rPr>
            </w:pPr>
            <w:r w:rsidRPr="002868BF">
              <w:rPr>
                <w:sz w:val="20"/>
                <w:szCs w:val="20"/>
              </w:rPr>
              <w:t>Межбюджетные трансферты, передаваемые бюджету муниципального района на исполнение переданных полномочий по проведению мероприятий в сфере водоснабжения населения в рамках реализации подпрограммы «Чистая вода» долгосрочной областной целевой пр</w:t>
            </w:r>
            <w:r>
              <w:rPr>
                <w:sz w:val="20"/>
                <w:szCs w:val="20"/>
              </w:rPr>
              <w:t>ограммы «Обеспечение населения С</w:t>
            </w:r>
            <w:r w:rsidRPr="002868BF">
              <w:rPr>
                <w:sz w:val="20"/>
                <w:szCs w:val="20"/>
              </w:rPr>
              <w:t>аратовской области питьевой водой на 2011-2015 годы»</w:t>
            </w:r>
          </w:p>
        </w:tc>
        <w:tc>
          <w:tcPr>
            <w:tcW w:w="1578" w:type="dxa"/>
            <w:tcBorders>
              <w:left w:val="single" w:sz="4" w:space="0" w:color="auto"/>
              <w:right w:val="single" w:sz="4" w:space="0" w:color="auto"/>
            </w:tcBorders>
          </w:tcPr>
          <w:p w:rsidR="009A7413" w:rsidRPr="002868BF" w:rsidRDefault="009A7413" w:rsidP="00AD2B5D">
            <w:pPr>
              <w:jc w:val="center"/>
              <w:rPr>
                <w:sz w:val="20"/>
                <w:szCs w:val="20"/>
              </w:rPr>
            </w:pPr>
            <w:r w:rsidRPr="002868BF">
              <w:rPr>
                <w:sz w:val="20"/>
                <w:szCs w:val="20"/>
              </w:rPr>
              <w:t>+3500,0</w:t>
            </w:r>
          </w:p>
        </w:tc>
      </w:tr>
      <w:tr w:rsidR="009A7413" w:rsidRPr="002868BF" w:rsidTr="00AD2B5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3119"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9A7413" w:rsidRPr="002868BF" w:rsidRDefault="009A7413" w:rsidP="00AD2B5D">
            <w:pPr>
              <w:jc w:val="center"/>
              <w:rPr>
                <w:sz w:val="20"/>
                <w:szCs w:val="20"/>
              </w:rPr>
            </w:pPr>
            <w:r w:rsidRPr="002868BF">
              <w:rPr>
                <w:sz w:val="20"/>
                <w:szCs w:val="20"/>
              </w:rPr>
              <w:t>000 2 02 04014 05 0045 151</w:t>
            </w:r>
          </w:p>
        </w:tc>
        <w:tc>
          <w:tcPr>
            <w:tcW w:w="5245" w:type="dxa"/>
            <w:gridSpan w:val="4"/>
            <w:tcBorders>
              <w:left w:val="single" w:sz="4" w:space="0" w:color="auto"/>
              <w:right w:val="single" w:sz="4" w:space="0" w:color="auto"/>
            </w:tcBorders>
          </w:tcPr>
          <w:p w:rsidR="009A7413" w:rsidRPr="002868BF" w:rsidRDefault="009A7413" w:rsidP="00AD2B5D">
            <w:pPr>
              <w:pStyle w:val="ConsPlusNonformat"/>
              <w:rPr>
                <w:rFonts w:ascii="Times New Roman" w:hAnsi="Times New Roman" w:cs="Times New Roman"/>
              </w:rPr>
            </w:pPr>
            <w:r w:rsidRPr="002868BF">
              <w:rPr>
                <w:rFonts w:ascii="Times New Roman" w:hAnsi="Times New Roman" w:cs="Times New Roman"/>
              </w:rPr>
              <w:t xml:space="preserve">Межбюджетные трансферты, передаваемые бюджету муниципального района на исполнение переданных полномочий на строительство и (или) реконструкцию объектов водоснабжения, водоотведения и очистки сточных вод по федеральной   целевой    </w:t>
            </w:r>
            <w:hyperlink r:id="rId6" w:history="1">
              <w:r w:rsidRPr="002868BF">
                <w:rPr>
                  <w:rFonts w:ascii="Times New Roman" w:hAnsi="Times New Roman" w:cs="Times New Roman"/>
                </w:rPr>
                <w:t>программе</w:t>
              </w:r>
            </w:hyperlink>
          </w:p>
          <w:p w:rsidR="009A7413" w:rsidRPr="002868BF" w:rsidRDefault="009A7413" w:rsidP="00AD2B5D">
            <w:pPr>
              <w:pStyle w:val="ConsPlusNonformat"/>
              <w:rPr>
                <w:rFonts w:ascii="Times New Roman" w:hAnsi="Times New Roman" w:cs="Times New Roman"/>
              </w:rPr>
            </w:pPr>
            <w:r w:rsidRPr="002868BF">
              <w:rPr>
                <w:rFonts w:ascii="Times New Roman" w:hAnsi="Times New Roman" w:cs="Times New Roman"/>
              </w:rPr>
              <w:t xml:space="preserve">"Чистая вода" на 2011 - 2017 годы  </w:t>
            </w:r>
          </w:p>
          <w:p w:rsidR="009A7413" w:rsidRPr="002868BF" w:rsidRDefault="009A7413" w:rsidP="00AD2B5D">
            <w:pPr>
              <w:rPr>
                <w:sz w:val="20"/>
                <w:szCs w:val="20"/>
              </w:rPr>
            </w:pPr>
          </w:p>
        </w:tc>
        <w:tc>
          <w:tcPr>
            <w:tcW w:w="1578" w:type="dxa"/>
            <w:tcBorders>
              <w:left w:val="single" w:sz="4" w:space="0" w:color="auto"/>
              <w:right w:val="single" w:sz="4" w:space="0" w:color="auto"/>
            </w:tcBorders>
          </w:tcPr>
          <w:p w:rsidR="009A7413" w:rsidRPr="002868BF" w:rsidRDefault="009A7413" w:rsidP="00AD2B5D">
            <w:pPr>
              <w:jc w:val="center"/>
              <w:rPr>
                <w:sz w:val="20"/>
                <w:szCs w:val="20"/>
              </w:rPr>
            </w:pPr>
            <w:r w:rsidRPr="002868BF">
              <w:rPr>
                <w:sz w:val="20"/>
                <w:szCs w:val="20"/>
              </w:rPr>
              <w:t>+6502,2</w:t>
            </w:r>
          </w:p>
        </w:tc>
      </w:tr>
      <w:tr w:rsidR="009A7413" w:rsidRPr="002868BF" w:rsidTr="00AD2B5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3119"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9A7413" w:rsidRPr="002868BF" w:rsidRDefault="009A7413" w:rsidP="00AD2B5D">
            <w:pPr>
              <w:jc w:val="center"/>
              <w:rPr>
                <w:sz w:val="20"/>
                <w:szCs w:val="20"/>
              </w:rPr>
            </w:pPr>
          </w:p>
        </w:tc>
        <w:tc>
          <w:tcPr>
            <w:tcW w:w="5245" w:type="dxa"/>
            <w:gridSpan w:val="4"/>
            <w:tcBorders>
              <w:top w:val="single" w:sz="4" w:space="0" w:color="auto"/>
              <w:left w:val="single" w:sz="4" w:space="0" w:color="auto"/>
              <w:bottom w:val="single" w:sz="4" w:space="0" w:color="auto"/>
              <w:right w:val="single" w:sz="4" w:space="0" w:color="auto"/>
            </w:tcBorders>
          </w:tcPr>
          <w:p w:rsidR="009A7413" w:rsidRPr="002868BF" w:rsidRDefault="009A7413" w:rsidP="00AD2B5D">
            <w:pPr>
              <w:jc w:val="center"/>
              <w:rPr>
                <w:b/>
                <w:sz w:val="20"/>
                <w:szCs w:val="20"/>
              </w:rPr>
            </w:pPr>
            <w:r w:rsidRPr="002868BF">
              <w:rPr>
                <w:b/>
                <w:sz w:val="20"/>
                <w:szCs w:val="20"/>
              </w:rPr>
              <w:t>Всего доходов</w:t>
            </w:r>
          </w:p>
        </w:tc>
        <w:tc>
          <w:tcPr>
            <w:tcW w:w="1578" w:type="dxa"/>
            <w:tcBorders>
              <w:top w:val="single" w:sz="4" w:space="0" w:color="auto"/>
              <w:left w:val="single" w:sz="4" w:space="0" w:color="auto"/>
              <w:bottom w:val="single" w:sz="4" w:space="0" w:color="auto"/>
              <w:right w:val="single" w:sz="4" w:space="0" w:color="auto"/>
            </w:tcBorders>
          </w:tcPr>
          <w:p w:rsidR="009A7413" w:rsidRPr="002868BF" w:rsidRDefault="009A7413" w:rsidP="00AD2B5D">
            <w:pPr>
              <w:jc w:val="center"/>
              <w:rPr>
                <w:b/>
                <w:sz w:val="20"/>
                <w:szCs w:val="20"/>
              </w:rPr>
            </w:pPr>
            <w:r w:rsidRPr="002868BF">
              <w:rPr>
                <w:b/>
                <w:sz w:val="20"/>
                <w:szCs w:val="20"/>
              </w:rPr>
              <w:t>+</w:t>
            </w:r>
            <w:r>
              <w:rPr>
                <w:b/>
                <w:sz w:val="20"/>
                <w:szCs w:val="20"/>
              </w:rPr>
              <w:t>10172,1</w:t>
            </w:r>
          </w:p>
        </w:tc>
      </w:tr>
    </w:tbl>
    <w:p w:rsidR="009A7413" w:rsidRPr="002868BF" w:rsidRDefault="009A7413" w:rsidP="009A7413">
      <w:pPr>
        <w:rPr>
          <w:sz w:val="20"/>
          <w:szCs w:val="20"/>
        </w:rPr>
      </w:pPr>
    </w:p>
    <w:p w:rsidR="009A7413" w:rsidRPr="002868BF" w:rsidRDefault="009A7413" w:rsidP="009A7413">
      <w:pPr>
        <w:rPr>
          <w:b/>
          <w:sz w:val="20"/>
          <w:szCs w:val="20"/>
        </w:rPr>
      </w:pPr>
    </w:p>
    <w:p w:rsidR="009A7413" w:rsidRPr="00DE4C21" w:rsidRDefault="009A7413" w:rsidP="009A7413">
      <w:pPr>
        <w:rPr>
          <w:sz w:val="20"/>
          <w:szCs w:val="20"/>
        </w:rPr>
      </w:pPr>
      <w:r>
        <w:t xml:space="preserve">3.    </w:t>
      </w:r>
      <w:r w:rsidRPr="00D77C8D">
        <w:t>Внести изменения в приложение</w:t>
      </w:r>
      <w:r>
        <w:t xml:space="preserve"> 5:</w:t>
      </w:r>
    </w:p>
    <w:p w:rsidR="009A7413" w:rsidRPr="00671322" w:rsidRDefault="009A7413" w:rsidP="009A7413">
      <w:pPr>
        <w:rPr>
          <w:sz w:val="20"/>
          <w:szCs w:val="20"/>
        </w:rPr>
      </w:pPr>
      <w:r>
        <w:rPr>
          <w:sz w:val="20"/>
          <w:szCs w:val="20"/>
        </w:rPr>
        <w:t xml:space="preserve">                                                                                                                          </w:t>
      </w:r>
      <w:r w:rsidRPr="00671322">
        <w:rPr>
          <w:sz w:val="20"/>
          <w:szCs w:val="20"/>
        </w:rPr>
        <w:t xml:space="preserve">Приложение </w:t>
      </w:r>
      <w:r>
        <w:rPr>
          <w:sz w:val="20"/>
          <w:szCs w:val="20"/>
        </w:rPr>
        <w:t>5</w:t>
      </w:r>
    </w:p>
    <w:p w:rsidR="009A7413" w:rsidRPr="00671322" w:rsidRDefault="009A7413" w:rsidP="009A7413">
      <w:pPr>
        <w:rPr>
          <w:sz w:val="20"/>
          <w:szCs w:val="20"/>
        </w:rPr>
      </w:pPr>
      <w:r w:rsidRPr="00671322">
        <w:rPr>
          <w:sz w:val="20"/>
          <w:szCs w:val="20"/>
        </w:rPr>
        <w:t xml:space="preserve">                                                                                               </w:t>
      </w:r>
      <w:r>
        <w:rPr>
          <w:sz w:val="20"/>
          <w:szCs w:val="20"/>
        </w:rPr>
        <w:t xml:space="preserve">                     </w:t>
      </w:r>
      <w:r w:rsidRPr="00671322">
        <w:rPr>
          <w:sz w:val="20"/>
          <w:szCs w:val="20"/>
        </w:rPr>
        <w:t xml:space="preserve">      к Решению Собрания депутатов </w:t>
      </w:r>
    </w:p>
    <w:p w:rsidR="009A7413" w:rsidRPr="00671322" w:rsidRDefault="009A7413" w:rsidP="009A7413">
      <w:pPr>
        <w:rPr>
          <w:sz w:val="20"/>
          <w:szCs w:val="20"/>
        </w:rPr>
      </w:pPr>
      <w:r>
        <w:rPr>
          <w:sz w:val="20"/>
          <w:szCs w:val="20"/>
        </w:rPr>
        <w:t xml:space="preserve">                                                                                                                          </w:t>
      </w:r>
      <w:proofErr w:type="spellStart"/>
      <w:r w:rsidRPr="00671322">
        <w:rPr>
          <w:sz w:val="20"/>
          <w:szCs w:val="20"/>
        </w:rPr>
        <w:t>Турковского</w:t>
      </w:r>
      <w:proofErr w:type="spellEnd"/>
      <w:r w:rsidRPr="00671322">
        <w:rPr>
          <w:sz w:val="20"/>
          <w:szCs w:val="20"/>
        </w:rPr>
        <w:t xml:space="preserve"> муниципального района </w:t>
      </w:r>
    </w:p>
    <w:p w:rsidR="009A7413" w:rsidRDefault="009A7413" w:rsidP="009A7413">
      <w:pPr>
        <w:rPr>
          <w:sz w:val="20"/>
          <w:szCs w:val="20"/>
        </w:rPr>
      </w:pPr>
      <w:r>
        <w:rPr>
          <w:sz w:val="20"/>
          <w:szCs w:val="20"/>
        </w:rPr>
        <w:t xml:space="preserve">      </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 xml:space="preserve">          </w:t>
      </w:r>
    </w:p>
    <w:p w:rsidR="009A7413" w:rsidRDefault="009A7413" w:rsidP="009A7413">
      <w:r>
        <w:rPr>
          <w:sz w:val="20"/>
          <w:szCs w:val="20"/>
        </w:rPr>
        <w:lastRenderedPageBreak/>
        <w:t xml:space="preserve">                                                                                                      </w:t>
      </w:r>
      <w:r>
        <w:rPr>
          <w:sz w:val="20"/>
          <w:szCs w:val="20"/>
        </w:rPr>
        <w:tab/>
      </w:r>
      <w:r w:rsidRPr="00671322">
        <w:rPr>
          <w:sz w:val="20"/>
          <w:szCs w:val="20"/>
        </w:rPr>
        <w:tab/>
      </w:r>
      <w:r w:rsidRPr="00671322">
        <w:rPr>
          <w:sz w:val="20"/>
          <w:szCs w:val="20"/>
        </w:rPr>
        <w:tab/>
      </w:r>
      <w:r>
        <w:tab/>
      </w:r>
      <w:r>
        <w:tab/>
      </w:r>
    </w:p>
    <w:p w:rsidR="009A7413" w:rsidRPr="00671322" w:rsidRDefault="009A7413" w:rsidP="009A7413">
      <w:pPr>
        <w:jc w:val="center"/>
        <w:rPr>
          <w:b/>
        </w:rPr>
      </w:pPr>
      <w:r>
        <w:rPr>
          <w:b/>
        </w:rPr>
        <w:t>Ведомственная структура расходов</w:t>
      </w:r>
      <w:r w:rsidRPr="009F398D">
        <w:rPr>
          <w:b/>
        </w:rPr>
        <w:t xml:space="preserve"> бюдже</w:t>
      </w:r>
      <w:r>
        <w:rPr>
          <w:b/>
        </w:rPr>
        <w:t>та муниципального района на 2013</w:t>
      </w:r>
      <w:r w:rsidRPr="009F398D">
        <w:rPr>
          <w:b/>
        </w:rPr>
        <w:t xml:space="preserve"> год </w:t>
      </w:r>
    </w:p>
    <w:p w:rsidR="009A7413" w:rsidRPr="003837E6" w:rsidRDefault="009A7413" w:rsidP="009A7413">
      <w:pPr>
        <w:rPr>
          <w:sz w:val="20"/>
          <w:szCs w:val="20"/>
        </w:rPr>
      </w:pPr>
      <w:r w:rsidRPr="003837E6">
        <w:rPr>
          <w:sz w:val="20"/>
          <w:szCs w:val="20"/>
        </w:rPr>
        <w:t xml:space="preserve">                                                                                                                      </w:t>
      </w:r>
      <w:r>
        <w:rPr>
          <w:sz w:val="20"/>
          <w:szCs w:val="20"/>
        </w:rPr>
        <w:t xml:space="preserve">                                        </w:t>
      </w:r>
      <w:r w:rsidRPr="003837E6">
        <w:rPr>
          <w:sz w:val="20"/>
          <w:szCs w:val="20"/>
        </w:rPr>
        <w:t xml:space="preserve">  (тыс. руб.)</w:t>
      </w:r>
    </w:p>
    <w:tbl>
      <w:tblPr>
        <w:tblW w:w="1049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000"/>
      </w:tblPr>
      <w:tblGrid>
        <w:gridCol w:w="4820"/>
        <w:gridCol w:w="709"/>
        <w:gridCol w:w="850"/>
        <w:gridCol w:w="851"/>
        <w:gridCol w:w="1134"/>
        <w:gridCol w:w="850"/>
        <w:gridCol w:w="1276"/>
      </w:tblGrid>
      <w:tr w:rsidR="009A7413" w:rsidRPr="0046576D" w:rsidTr="00AD2B5D">
        <w:trPr>
          <w:trHeight w:val="255"/>
        </w:trPr>
        <w:tc>
          <w:tcPr>
            <w:tcW w:w="4820" w:type="dxa"/>
            <w:shd w:val="clear" w:color="auto" w:fill="FFFFFF"/>
            <w:noWrap/>
            <w:vAlign w:val="bottom"/>
          </w:tcPr>
          <w:p w:rsidR="009A7413" w:rsidRPr="00D100BC" w:rsidRDefault="009A7413" w:rsidP="00AD2B5D">
            <w:pPr>
              <w:jc w:val="center"/>
              <w:rPr>
                <w:rFonts w:cs="Arial"/>
                <w:b/>
                <w:bCs/>
                <w:sz w:val="20"/>
                <w:szCs w:val="20"/>
              </w:rPr>
            </w:pPr>
            <w:r w:rsidRPr="00D100BC">
              <w:rPr>
                <w:rFonts w:cs="Arial"/>
                <w:b/>
                <w:bCs/>
                <w:sz w:val="20"/>
                <w:szCs w:val="20"/>
              </w:rPr>
              <w:t>Наименование показателя</w:t>
            </w:r>
          </w:p>
        </w:tc>
        <w:tc>
          <w:tcPr>
            <w:tcW w:w="709" w:type="dxa"/>
            <w:shd w:val="clear" w:color="auto" w:fill="FFFFFF"/>
            <w:noWrap/>
          </w:tcPr>
          <w:p w:rsidR="009A7413" w:rsidRDefault="009A7413" w:rsidP="00AD2B5D">
            <w:pPr>
              <w:jc w:val="center"/>
              <w:rPr>
                <w:b/>
                <w:sz w:val="20"/>
                <w:szCs w:val="20"/>
              </w:rPr>
            </w:pPr>
          </w:p>
          <w:p w:rsidR="009A7413" w:rsidRPr="00D100BC" w:rsidRDefault="009A7413" w:rsidP="00AD2B5D">
            <w:pPr>
              <w:jc w:val="center"/>
              <w:rPr>
                <w:b/>
                <w:sz w:val="20"/>
                <w:szCs w:val="20"/>
              </w:rPr>
            </w:pPr>
            <w:r w:rsidRPr="00D100BC">
              <w:rPr>
                <w:b/>
                <w:sz w:val="20"/>
                <w:szCs w:val="20"/>
              </w:rPr>
              <w:t>Код</w:t>
            </w:r>
          </w:p>
        </w:tc>
        <w:tc>
          <w:tcPr>
            <w:tcW w:w="850" w:type="dxa"/>
            <w:shd w:val="clear" w:color="auto" w:fill="FFFFFF"/>
            <w:noWrap/>
            <w:vAlign w:val="center"/>
          </w:tcPr>
          <w:p w:rsidR="009A7413" w:rsidRPr="00D100BC" w:rsidRDefault="009A7413" w:rsidP="00AD2B5D">
            <w:pPr>
              <w:jc w:val="center"/>
              <w:rPr>
                <w:b/>
                <w:sz w:val="20"/>
                <w:szCs w:val="20"/>
              </w:rPr>
            </w:pPr>
            <w:r w:rsidRPr="00D100BC">
              <w:rPr>
                <w:b/>
                <w:sz w:val="20"/>
                <w:szCs w:val="20"/>
              </w:rPr>
              <w:t>Раздел</w:t>
            </w:r>
          </w:p>
        </w:tc>
        <w:tc>
          <w:tcPr>
            <w:tcW w:w="851" w:type="dxa"/>
            <w:shd w:val="clear" w:color="auto" w:fill="FFFFFF"/>
            <w:noWrap/>
            <w:vAlign w:val="center"/>
          </w:tcPr>
          <w:p w:rsidR="009A7413" w:rsidRPr="00D100BC" w:rsidRDefault="009A7413" w:rsidP="00AD2B5D">
            <w:pPr>
              <w:jc w:val="center"/>
              <w:rPr>
                <w:b/>
                <w:sz w:val="20"/>
                <w:szCs w:val="20"/>
              </w:rPr>
            </w:pPr>
            <w:r w:rsidRPr="00D100BC">
              <w:rPr>
                <w:b/>
                <w:sz w:val="20"/>
                <w:szCs w:val="20"/>
              </w:rPr>
              <w:t>Подраздел</w:t>
            </w:r>
          </w:p>
        </w:tc>
        <w:tc>
          <w:tcPr>
            <w:tcW w:w="1134" w:type="dxa"/>
            <w:shd w:val="clear" w:color="auto" w:fill="FFFFFF"/>
            <w:noWrap/>
            <w:vAlign w:val="center"/>
          </w:tcPr>
          <w:p w:rsidR="009A7413" w:rsidRPr="00D100BC" w:rsidRDefault="009A7413" w:rsidP="00AD2B5D">
            <w:pPr>
              <w:jc w:val="center"/>
              <w:rPr>
                <w:b/>
                <w:sz w:val="20"/>
                <w:szCs w:val="20"/>
              </w:rPr>
            </w:pPr>
            <w:r w:rsidRPr="00D100BC">
              <w:rPr>
                <w:b/>
                <w:sz w:val="20"/>
                <w:szCs w:val="20"/>
              </w:rPr>
              <w:t>Целевая статья</w:t>
            </w:r>
          </w:p>
        </w:tc>
        <w:tc>
          <w:tcPr>
            <w:tcW w:w="850" w:type="dxa"/>
            <w:shd w:val="clear" w:color="auto" w:fill="FFFFFF"/>
            <w:noWrap/>
            <w:vAlign w:val="center"/>
          </w:tcPr>
          <w:p w:rsidR="009A7413" w:rsidRPr="00D100BC" w:rsidRDefault="009A7413" w:rsidP="00AD2B5D">
            <w:pPr>
              <w:jc w:val="center"/>
              <w:rPr>
                <w:b/>
                <w:sz w:val="20"/>
                <w:szCs w:val="20"/>
              </w:rPr>
            </w:pPr>
            <w:r w:rsidRPr="00D100BC">
              <w:rPr>
                <w:b/>
                <w:sz w:val="20"/>
                <w:szCs w:val="20"/>
              </w:rPr>
              <w:t>Вид расходов</w:t>
            </w:r>
          </w:p>
        </w:tc>
        <w:tc>
          <w:tcPr>
            <w:tcW w:w="1276" w:type="dxa"/>
            <w:shd w:val="clear" w:color="auto" w:fill="FFFFFF"/>
          </w:tcPr>
          <w:p w:rsidR="009A7413" w:rsidRDefault="009A7413" w:rsidP="00AD2B5D">
            <w:pPr>
              <w:jc w:val="center"/>
              <w:rPr>
                <w:b/>
                <w:sz w:val="20"/>
                <w:szCs w:val="20"/>
              </w:rPr>
            </w:pPr>
          </w:p>
          <w:p w:rsidR="009A7413" w:rsidRPr="00D100BC" w:rsidRDefault="009A7413" w:rsidP="00AD2B5D">
            <w:pPr>
              <w:jc w:val="center"/>
              <w:rPr>
                <w:b/>
                <w:sz w:val="20"/>
                <w:szCs w:val="20"/>
              </w:rPr>
            </w:pPr>
            <w:r>
              <w:rPr>
                <w:b/>
                <w:sz w:val="20"/>
                <w:szCs w:val="20"/>
              </w:rPr>
              <w:t>Сумма</w:t>
            </w:r>
          </w:p>
        </w:tc>
      </w:tr>
      <w:tr w:rsidR="009A7413" w:rsidRPr="00EF27B7" w:rsidTr="00AD2B5D">
        <w:trPr>
          <w:trHeight w:val="255"/>
        </w:trPr>
        <w:tc>
          <w:tcPr>
            <w:tcW w:w="4820" w:type="dxa"/>
            <w:shd w:val="clear" w:color="auto" w:fill="FFFFFF"/>
            <w:vAlign w:val="bottom"/>
          </w:tcPr>
          <w:p w:rsidR="009A7413" w:rsidRPr="00EF27B7" w:rsidRDefault="009A7413" w:rsidP="00AD2B5D">
            <w:pPr>
              <w:rPr>
                <w:rFonts w:cs="Arial"/>
                <w:b/>
                <w:sz w:val="20"/>
                <w:szCs w:val="20"/>
              </w:rPr>
            </w:pPr>
            <w:r w:rsidRPr="00EF27B7">
              <w:rPr>
                <w:rFonts w:cs="Arial"/>
                <w:b/>
                <w:sz w:val="20"/>
                <w:szCs w:val="20"/>
              </w:rPr>
              <w:t xml:space="preserve">Администрация </w:t>
            </w:r>
            <w:proofErr w:type="spellStart"/>
            <w:r w:rsidRPr="00EF27B7">
              <w:rPr>
                <w:rFonts w:cs="Arial"/>
                <w:b/>
                <w:sz w:val="20"/>
                <w:szCs w:val="20"/>
              </w:rPr>
              <w:t>Турковского</w:t>
            </w:r>
            <w:proofErr w:type="spellEnd"/>
            <w:r w:rsidRPr="00EF27B7">
              <w:rPr>
                <w:rFonts w:cs="Arial"/>
                <w:b/>
                <w:sz w:val="20"/>
                <w:szCs w:val="20"/>
              </w:rPr>
              <w:t xml:space="preserve"> муниципального района  Саратовской области</w:t>
            </w:r>
          </w:p>
        </w:tc>
        <w:tc>
          <w:tcPr>
            <w:tcW w:w="709" w:type="dxa"/>
            <w:shd w:val="clear" w:color="auto" w:fill="FFFFFF"/>
            <w:vAlign w:val="bottom"/>
          </w:tcPr>
          <w:p w:rsidR="009A7413" w:rsidRPr="00EF27B7" w:rsidRDefault="009A7413" w:rsidP="00AD2B5D">
            <w:pPr>
              <w:jc w:val="center"/>
              <w:rPr>
                <w:rFonts w:cs="Arial"/>
                <w:b/>
                <w:sz w:val="20"/>
                <w:szCs w:val="20"/>
              </w:rPr>
            </w:pPr>
            <w:r w:rsidRPr="00EF27B7">
              <w:rPr>
                <w:rFonts w:cs="Arial"/>
                <w:b/>
                <w:sz w:val="20"/>
                <w:szCs w:val="20"/>
              </w:rPr>
              <w:t>062</w:t>
            </w:r>
          </w:p>
        </w:tc>
        <w:tc>
          <w:tcPr>
            <w:tcW w:w="850" w:type="dxa"/>
            <w:shd w:val="clear" w:color="auto" w:fill="FFFFFF"/>
            <w:noWrap/>
            <w:vAlign w:val="bottom"/>
          </w:tcPr>
          <w:p w:rsidR="009A7413" w:rsidRPr="00EF27B7" w:rsidRDefault="009A7413" w:rsidP="00AD2B5D">
            <w:pPr>
              <w:jc w:val="center"/>
              <w:rPr>
                <w:rFonts w:cs="Arial"/>
                <w:b/>
                <w:sz w:val="20"/>
                <w:szCs w:val="20"/>
              </w:rPr>
            </w:pPr>
            <w:r w:rsidRPr="00EF27B7">
              <w:rPr>
                <w:rFonts w:cs="Arial"/>
                <w:b/>
                <w:sz w:val="20"/>
                <w:szCs w:val="20"/>
              </w:rPr>
              <w:t>00</w:t>
            </w:r>
          </w:p>
        </w:tc>
        <w:tc>
          <w:tcPr>
            <w:tcW w:w="851" w:type="dxa"/>
            <w:shd w:val="clear" w:color="auto" w:fill="FFFFFF"/>
            <w:noWrap/>
            <w:vAlign w:val="bottom"/>
          </w:tcPr>
          <w:p w:rsidR="009A7413" w:rsidRPr="00EF27B7" w:rsidRDefault="009A7413" w:rsidP="00AD2B5D">
            <w:pPr>
              <w:jc w:val="center"/>
              <w:rPr>
                <w:rFonts w:cs="Arial"/>
                <w:b/>
                <w:sz w:val="20"/>
                <w:szCs w:val="20"/>
              </w:rPr>
            </w:pPr>
            <w:r w:rsidRPr="00EF27B7">
              <w:rPr>
                <w:rFonts w:cs="Arial"/>
                <w:b/>
                <w:sz w:val="20"/>
                <w:szCs w:val="20"/>
              </w:rPr>
              <w:t>00</w:t>
            </w:r>
          </w:p>
        </w:tc>
        <w:tc>
          <w:tcPr>
            <w:tcW w:w="1134" w:type="dxa"/>
            <w:shd w:val="clear" w:color="auto" w:fill="FFFFFF"/>
            <w:noWrap/>
            <w:vAlign w:val="bottom"/>
          </w:tcPr>
          <w:p w:rsidR="009A7413" w:rsidRPr="00EF27B7" w:rsidRDefault="009A7413" w:rsidP="00AD2B5D">
            <w:pPr>
              <w:jc w:val="center"/>
              <w:rPr>
                <w:rFonts w:cs="Arial"/>
                <w:b/>
                <w:sz w:val="20"/>
                <w:szCs w:val="20"/>
              </w:rPr>
            </w:pPr>
            <w:r w:rsidRPr="00EF27B7">
              <w:rPr>
                <w:rFonts w:cs="Arial"/>
                <w:b/>
                <w:sz w:val="20"/>
                <w:szCs w:val="20"/>
              </w:rPr>
              <w:t>0000000</w:t>
            </w:r>
          </w:p>
        </w:tc>
        <w:tc>
          <w:tcPr>
            <w:tcW w:w="850" w:type="dxa"/>
            <w:shd w:val="clear" w:color="auto" w:fill="FFFFFF"/>
            <w:noWrap/>
            <w:vAlign w:val="bottom"/>
          </w:tcPr>
          <w:p w:rsidR="009A7413" w:rsidRPr="00EF27B7" w:rsidRDefault="009A7413" w:rsidP="00AD2B5D">
            <w:pPr>
              <w:jc w:val="center"/>
              <w:rPr>
                <w:rFonts w:cs="Arial"/>
                <w:b/>
                <w:sz w:val="20"/>
                <w:szCs w:val="20"/>
              </w:rPr>
            </w:pPr>
            <w:r w:rsidRPr="00EF27B7">
              <w:rPr>
                <w:rFonts w:cs="Arial"/>
                <w:b/>
                <w:sz w:val="20"/>
                <w:szCs w:val="20"/>
              </w:rPr>
              <w:t>000</w:t>
            </w:r>
          </w:p>
        </w:tc>
        <w:tc>
          <w:tcPr>
            <w:tcW w:w="1276" w:type="dxa"/>
            <w:shd w:val="clear" w:color="auto" w:fill="FFFFFF"/>
          </w:tcPr>
          <w:p w:rsidR="009A7413" w:rsidRDefault="009A7413" w:rsidP="00AD2B5D">
            <w:pPr>
              <w:jc w:val="center"/>
              <w:rPr>
                <w:rFonts w:cs="Arial"/>
                <w:b/>
                <w:sz w:val="20"/>
                <w:szCs w:val="20"/>
              </w:rPr>
            </w:pPr>
          </w:p>
          <w:p w:rsidR="009A7413" w:rsidRPr="00EF27B7" w:rsidRDefault="009A7413" w:rsidP="00AD2B5D">
            <w:pPr>
              <w:jc w:val="center"/>
              <w:rPr>
                <w:rFonts w:cs="Arial"/>
                <w:b/>
                <w:sz w:val="20"/>
                <w:szCs w:val="20"/>
              </w:rPr>
            </w:pPr>
            <w:r>
              <w:rPr>
                <w:rFonts w:cs="Arial"/>
                <w:b/>
                <w:sz w:val="20"/>
                <w:szCs w:val="20"/>
              </w:rPr>
              <w:t>+10150,9</w:t>
            </w:r>
          </w:p>
        </w:tc>
      </w:tr>
      <w:tr w:rsidR="009A7413" w:rsidRPr="00EF27B7" w:rsidTr="00AD2B5D">
        <w:trPr>
          <w:trHeight w:val="72"/>
        </w:trPr>
        <w:tc>
          <w:tcPr>
            <w:tcW w:w="4820" w:type="dxa"/>
            <w:shd w:val="clear" w:color="auto" w:fill="FFFFFF"/>
            <w:vAlign w:val="bottom"/>
          </w:tcPr>
          <w:p w:rsidR="009A7413" w:rsidRPr="00EF27B7" w:rsidRDefault="009A7413" w:rsidP="00AD2B5D">
            <w:pPr>
              <w:rPr>
                <w:rFonts w:cs="Arial"/>
                <w:sz w:val="20"/>
                <w:szCs w:val="20"/>
              </w:rPr>
            </w:pPr>
            <w:r w:rsidRPr="00EF27B7">
              <w:rPr>
                <w:rFonts w:cs="Arial"/>
                <w:sz w:val="20"/>
                <w:szCs w:val="20"/>
              </w:rPr>
              <w:t>Общегосударственные вопросы</w:t>
            </w:r>
          </w:p>
        </w:tc>
        <w:tc>
          <w:tcPr>
            <w:tcW w:w="709" w:type="dxa"/>
            <w:shd w:val="clear" w:color="auto" w:fill="FFFFFF"/>
            <w:vAlign w:val="bottom"/>
          </w:tcPr>
          <w:p w:rsidR="009A7413" w:rsidRPr="00EF27B7" w:rsidRDefault="009A7413" w:rsidP="00AD2B5D">
            <w:pPr>
              <w:jc w:val="center"/>
              <w:rPr>
                <w:rFonts w:cs="Arial"/>
                <w:sz w:val="20"/>
                <w:szCs w:val="20"/>
              </w:rPr>
            </w:pPr>
            <w:r w:rsidRPr="00EF27B7">
              <w:rPr>
                <w:rFonts w:cs="Arial"/>
                <w:sz w:val="20"/>
                <w:szCs w:val="20"/>
              </w:rPr>
              <w:t>062</w:t>
            </w:r>
          </w:p>
        </w:tc>
        <w:tc>
          <w:tcPr>
            <w:tcW w:w="850" w:type="dxa"/>
            <w:shd w:val="clear" w:color="auto" w:fill="FFFFFF"/>
            <w:noWrap/>
            <w:vAlign w:val="bottom"/>
          </w:tcPr>
          <w:p w:rsidR="009A7413" w:rsidRPr="00EF27B7" w:rsidRDefault="009A7413" w:rsidP="00AD2B5D">
            <w:pPr>
              <w:jc w:val="center"/>
              <w:rPr>
                <w:rFonts w:cs="Arial"/>
                <w:sz w:val="20"/>
                <w:szCs w:val="20"/>
              </w:rPr>
            </w:pPr>
            <w:r w:rsidRPr="00EF27B7">
              <w:rPr>
                <w:rFonts w:cs="Arial"/>
                <w:sz w:val="20"/>
                <w:szCs w:val="20"/>
              </w:rPr>
              <w:t>01</w:t>
            </w:r>
          </w:p>
        </w:tc>
        <w:tc>
          <w:tcPr>
            <w:tcW w:w="851" w:type="dxa"/>
            <w:shd w:val="clear" w:color="auto" w:fill="FFFFFF"/>
            <w:noWrap/>
            <w:vAlign w:val="bottom"/>
          </w:tcPr>
          <w:p w:rsidR="009A7413" w:rsidRPr="00EF27B7" w:rsidRDefault="009A7413" w:rsidP="00AD2B5D">
            <w:pPr>
              <w:jc w:val="center"/>
              <w:rPr>
                <w:rFonts w:cs="Arial"/>
                <w:sz w:val="20"/>
                <w:szCs w:val="20"/>
              </w:rPr>
            </w:pPr>
            <w:r w:rsidRPr="00EF27B7">
              <w:rPr>
                <w:rFonts w:cs="Arial"/>
                <w:sz w:val="20"/>
                <w:szCs w:val="20"/>
              </w:rPr>
              <w:t>00</w:t>
            </w:r>
          </w:p>
        </w:tc>
        <w:tc>
          <w:tcPr>
            <w:tcW w:w="1134" w:type="dxa"/>
            <w:shd w:val="clear" w:color="auto" w:fill="FFFFFF"/>
            <w:noWrap/>
            <w:vAlign w:val="bottom"/>
          </w:tcPr>
          <w:p w:rsidR="009A7413" w:rsidRPr="00EF27B7" w:rsidRDefault="009A7413" w:rsidP="00AD2B5D">
            <w:pPr>
              <w:jc w:val="center"/>
              <w:rPr>
                <w:rFonts w:cs="Arial"/>
                <w:sz w:val="20"/>
                <w:szCs w:val="20"/>
              </w:rPr>
            </w:pPr>
            <w:r w:rsidRPr="00EF27B7">
              <w:rPr>
                <w:rFonts w:cs="Arial"/>
                <w:sz w:val="20"/>
                <w:szCs w:val="20"/>
              </w:rPr>
              <w:t>0000000</w:t>
            </w:r>
          </w:p>
        </w:tc>
        <w:tc>
          <w:tcPr>
            <w:tcW w:w="850" w:type="dxa"/>
            <w:shd w:val="clear" w:color="auto" w:fill="FFFFFF"/>
            <w:noWrap/>
            <w:vAlign w:val="bottom"/>
          </w:tcPr>
          <w:p w:rsidR="009A7413" w:rsidRPr="00EF27B7" w:rsidRDefault="009A7413" w:rsidP="00AD2B5D">
            <w:pPr>
              <w:jc w:val="center"/>
              <w:rPr>
                <w:rFonts w:cs="Arial"/>
                <w:sz w:val="20"/>
                <w:szCs w:val="20"/>
              </w:rPr>
            </w:pPr>
            <w:r w:rsidRPr="00EF27B7">
              <w:rPr>
                <w:rFonts w:cs="Arial"/>
                <w:sz w:val="20"/>
                <w:szCs w:val="20"/>
              </w:rPr>
              <w:t>000</w:t>
            </w:r>
          </w:p>
        </w:tc>
        <w:tc>
          <w:tcPr>
            <w:tcW w:w="1276" w:type="dxa"/>
            <w:shd w:val="clear" w:color="auto" w:fill="FFFFFF"/>
          </w:tcPr>
          <w:p w:rsidR="009A7413" w:rsidRPr="00EF27B7" w:rsidRDefault="009A7413" w:rsidP="00AD2B5D">
            <w:pPr>
              <w:jc w:val="center"/>
              <w:rPr>
                <w:rFonts w:cs="Arial"/>
                <w:sz w:val="20"/>
                <w:szCs w:val="20"/>
              </w:rPr>
            </w:pPr>
            <w:r>
              <w:rPr>
                <w:rFonts w:cs="Arial"/>
                <w:sz w:val="20"/>
                <w:szCs w:val="20"/>
              </w:rPr>
              <w:t>+148,7</w:t>
            </w:r>
          </w:p>
        </w:tc>
      </w:tr>
      <w:tr w:rsidR="009A7413" w:rsidRPr="00EF27B7" w:rsidTr="00AD2B5D">
        <w:trPr>
          <w:trHeight w:val="72"/>
        </w:trPr>
        <w:tc>
          <w:tcPr>
            <w:tcW w:w="4820" w:type="dxa"/>
            <w:shd w:val="clear" w:color="auto" w:fill="FFFFFF"/>
            <w:vAlign w:val="bottom"/>
          </w:tcPr>
          <w:p w:rsidR="009A7413" w:rsidRPr="00EF27B7" w:rsidRDefault="009A7413" w:rsidP="00AD2B5D">
            <w:pPr>
              <w:rPr>
                <w:rFonts w:cs="Arial"/>
                <w:sz w:val="20"/>
                <w:szCs w:val="20"/>
              </w:rPr>
            </w:pPr>
            <w:r w:rsidRPr="00EF27B7">
              <w:rPr>
                <w:rFonts w:cs="Arial"/>
                <w:sz w:val="20"/>
                <w:szCs w:val="20"/>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709" w:type="dxa"/>
            <w:shd w:val="clear" w:color="auto" w:fill="FFFFFF"/>
            <w:vAlign w:val="bottom"/>
          </w:tcPr>
          <w:p w:rsidR="009A7413" w:rsidRPr="00EF27B7" w:rsidRDefault="009A7413" w:rsidP="00AD2B5D">
            <w:pPr>
              <w:jc w:val="center"/>
              <w:rPr>
                <w:rFonts w:cs="Arial"/>
                <w:sz w:val="20"/>
                <w:szCs w:val="20"/>
              </w:rPr>
            </w:pPr>
            <w:r w:rsidRPr="00EF27B7">
              <w:rPr>
                <w:rFonts w:cs="Arial"/>
                <w:sz w:val="20"/>
                <w:szCs w:val="20"/>
              </w:rPr>
              <w:t>062</w:t>
            </w:r>
          </w:p>
        </w:tc>
        <w:tc>
          <w:tcPr>
            <w:tcW w:w="850" w:type="dxa"/>
            <w:shd w:val="clear" w:color="auto" w:fill="FFFFFF"/>
            <w:noWrap/>
            <w:vAlign w:val="bottom"/>
          </w:tcPr>
          <w:p w:rsidR="009A7413" w:rsidRPr="00EF27B7" w:rsidRDefault="009A7413" w:rsidP="00AD2B5D">
            <w:pPr>
              <w:jc w:val="center"/>
              <w:rPr>
                <w:rFonts w:cs="Arial"/>
                <w:sz w:val="20"/>
                <w:szCs w:val="20"/>
              </w:rPr>
            </w:pPr>
            <w:r w:rsidRPr="00EF27B7">
              <w:rPr>
                <w:rFonts w:cs="Arial"/>
                <w:sz w:val="20"/>
                <w:szCs w:val="20"/>
              </w:rPr>
              <w:t>01</w:t>
            </w:r>
          </w:p>
        </w:tc>
        <w:tc>
          <w:tcPr>
            <w:tcW w:w="851" w:type="dxa"/>
            <w:shd w:val="clear" w:color="auto" w:fill="FFFFFF"/>
            <w:noWrap/>
            <w:vAlign w:val="bottom"/>
          </w:tcPr>
          <w:p w:rsidR="009A7413" w:rsidRPr="00EF27B7" w:rsidRDefault="009A7413" w:rsidP="00AD2B5D">
            <w:pPr>
              <w:jc w:val="center"/>
              <w:rPr>
                <w:rFonts w:cs="Arial"/>
                <w:sz w:val="20"/>
                <w:szCs w:val="20"/>
              </w:rPr>
            </w:pPr>
            <w:r w:rsidRPr="00EF27B7">
              <w:rPr>
                <w:rFonts w:cs="Arial"/>
                <w:sz w:val="20"/>
                <w:szCs w:val="20"/>
              </w:rPr>
              <w:t>04</w:t>
            </w:r>
          </w:p>
        </w:tc>
        <w:tc>
          <w:tcPr>
            <w:tcW w:w="1134" w:type="dxa"/>
            <w:shd w:val="clear" w:color="auto" w:fill="FFFFFF"/>
            <w:noWrap/>
            <w:vAlign w:val="bottom"/>
          </w:tcPr>
          <w:p w:rsidR="009A7413" w:rsidRPr="00EF27B7" w:rsidRDefault="009A7413" w:rsidP="00AD2B5D">
            <w:pPr>
              <w:jc w:val="center"/>
              <w:rPr>
                <w:rFonts w:cs="Arial"/>
                <w:sz w:val="20"/>
                <w:szCs w:val="20"/>
              </w:rPr>
            </w:pPr>
            <w:r w:rsidRPr="00EF27B7">
              <w:rPr>
                <w:rFonts w:cs="Arial"/>
                <w:sz w:val="20"/>
                <w:szCs w:val="20"/>
              </w:rPr>
              <w:t>0000000</w:t>
            </w:r>
          </w:p>
        </w:tc>
        <w:tc>
          <w:tcPr>
            <w:tcW w:w="850" w:type="dxa"/>
            <w:shd w:val="clear" w:color="auto" w:fill="FFFFFF"/>
            <w:noWrap/>
            <w:vAlign w:val="bottom"/>
          </w:tcPr>
          <w:p w:rsidR="009A7413" w:rsidRPr="00EF27B7" w:rsidRDefault="009A7413" w:rsidP="00AD2B5D">
            <w:pPr>
              <w:jc w:val="center"/>
              <w:rPr>
                <w:rFonts w:cs="Arial"/>
                <w:sz w:val="20"/>
                <w:szCs w:val="20"/>
              </w:rPr>
            </w:pPr>
            <w:r w:rsidRPr="00EF27B7">
              <w:rPr>
                <w:rFonts w:cs="Arial"/>
                <w:sz w:val="20"/>
                <w:szCs w:val="20"/>
              </w:rPr>
              <w:t>000</w:t>
            </w:r>
          </w:p>
        </w:tc>
        <w:tc>
          <w:tcPr>
            <w:tcW w:w="1276" w:type="dxa"/>
            <w:shd w:val="clear" w:color="auto" w:fill="FFFFFF"/>
          </w:tcPr>
          <w:p w:rsidR="009A7413" w:rsidRDefault="009A7413" w:rsidP="00AD2B5D">
            <w:pPr>
              <w:jc w:val="center"/>
              <w:rPr>
                <w:rFonts w:cs="Arial"/>
                <w:sz w:val="20"/>
                <w:szCs w:val="20"/>
              </w:rPr>
            </w:pPr>
          </w:p>
          <w:p w:rsidR="009A7413" w:rsidRDefault="009A7413" w:rsidP="00AD2B5D">
            <w:pPr>
              <w:jc w:val="center"/>
              <w:rPr>
                <w:rFonts w:cs="Arial"/>
                <w:sz w:val="20"/>
                <w:szCs w:val="20"/>
              </w:rPr>
            </w:pPr>
          </w:p>
          <w:p w:rsidR="009A7413" w:rsidRDefault="009A7413" w:rsidP="00AD2B5D">
            <w:pPr>
              <w:jc w:val="center"/>
              <w:rPr>
                <w:rFonts w:cs="Arial"/>
                <w:sz w:val="20"/>
                <w:szCs w:val="20"/>
              </w:rPr>
            </w:pPr>
          </w:p>
          <w:p w:rsidR="009A7413" w:rsidRPr="00EF27B7" w:rsidRDefault="009A7413" w:rsidP="00AD2B5D">
            <w:pPr>
              <w:jc w:val="center"/>
              <w:rPr>
                <w:rFonts w:cs="Arial"/>
                <w:sz w:val="20"/>
                <w:szCs w:val="20"/>
              </w:rPr>
            </w:pPr>
            <w:r>
              <w:rPr>
                <w:rFonts w:cs="Arial"/>
                <w:sz w:val="20"/>
                <w:szCs w:val="20"/>
              </w:rPr>
              <w:t>+148,7</w:t>
            </w:r>
          </w:p>
        </w:tc>
      </w:tr>
      <w:tr w:rsidR="009A7413" w:rsidRPr="00EF27B7" w:rsidTr="00AD2B5D">
        <w:trPr>
          <w:trHeight w:val="72"/>
        </w:trPr>
        <w:tc>
          <w:tcPr>
            <w:tcW w:w="4820" w:type="dxa"/>
            <w:shd w:val="clear" w:color="auto" w:fill="FFFFFF"/>
            <w:vAlign w:val="bottom"/>
          </w:tcPr>
          <w:p w:rsidR="009A7413" w:rsidRPr="005B28DF" w:rsidRDefault="009A7413" w:rsidP="00AD2B5D">
            <w:pPr>
              <w:rPr>
                <w:rFonts w:cs="Arial"/>
                <w:sz w:val="20"/>
                <w:szCs w:val="20"/>
              </w:rPr>
            </w:pPr>
            <w:r w:rsidRPr="005B28DF">
              <w:rPr>
                <w:rFonts w:cs="Arial"/>
                <w:sz w:val="20"/>
                <w:szCs w:val="20"/>
              </w:rPr>
              <w:t xml:space="preserve">Руководство и управление в сфере установленных </w:t>
            </w:r>
            <w:proofErr w:type="gramStart"/>
            <w:r w:rsidRPr="005B28DF">
              <w:rPr>
                <w:rFonts w:cs="Arial"/>
                <w:sz w:val="20"/>
                <w:szCs w:val="20"/>
              </w:rPr>
              <w:t>функций органов государственной власти субъектов Российской Федерации</w:t>
            </w:r>
            <w:proofErr w:type="gramEnd"/>
            <w:r w:rsidRPr="005B28DF">
              <w:rPr>
                <w:rFonts w:cs="Arial"/>
                <w:sz w:val="20"/>
                <w:szCs w:val="20"/>
              </w:rPr>
              <w:t xml:space="preserve"> и органов местного самоуправления</w:t>
            </w:r>
          </w:p>
        </w:tc>
        <w:tc>
          <w:tcPr>
            <w:tcW w:w="709" w:type="dxa"/>
            <w:shd w:val="clear" w:color="auto" w:fill="FFFFFF"/>
            <w:vAlign w:val="bottom"/>
          </w:tcPr>
          <w:p w:rsidR="009A7413" w:rsidRPr="005B28DF" w:rsidRDefault="009A7413" w:rsidP="00AD2B5D">
            <w:pPr>
              <w:jc w:val="center"/>
              <w:rPr>
                <w:rFonts w:cs="Arial"/>
                <w:sz w:val="20"/>
                <w:szCs w:val="20"/>
              </w:rPr>
            </w:pPr>
            <w:r>
              <w:rPr>
                <w:rFonts w:cs="Arial"/>
                <w:sz w:val="20"/>
                <w:szCs w:val="20"/>
              </w:rPr>
              <w:t>062</w:t>
            </w:r>
          </w:p>
        </w:tc>
        <w:tc>
          <w:tcPr>
            <w:tcW w:w="850" w:type="dxa"/>
            <w:shd w:val="clear" w:color="auto" w:fill="FFFFFF"/>
            <w:noWrap/>
            <w:vAlign w:val="bottom"/>
          </w:tcPr>
          <w:p w:rsidR="009A7413" w:rsidRPr="005B28DF" w:rsidRDefault="009A7413" w:rsidP="00AD2B5D">
            <w:pPr>
              <w:jc w:val="center"/>
              <w:rPr>
                <w:rFonts w:cs="Arial"/>
                <w:sz w:val="20"/>
                <w:szCs w:val="20"/>
              </w:rPr>
            </w:pPr>
            <w:r w:rsidRPr="005B28DF">
              <w:rPr>
                <w:rFonts w:cs="Arial"/>
                <w:sz w:val="20"/>
                <w:szCs w:val="20"/>
              </w:rPr>
              <w:t>01</w:t>
            </w:r>
          </w:p>
        </w:tc>
        <w:tc>
          <w:tcPr>
            <w:tcW w:w="851" w:type="dxa"/>
            <w:shd w:val="clear" w:color="auto" w:fill="FFFFFF"/>
            <w:noWrap/>
            <w:vAlign w:val="bottom"/>
          </w:tcPr>
          <w:p w:rsidR="009A7413" w:rsidRPr="005B28DF" w:rsidRDefault="009A7413" w:rsidP="00AD2B5D">
            <w:pPr>
              <w:jc w:val="center"/>
              <w:rPr>
                <w:rFonts w:cs="Arial"/>
                <w:sz w:val="20"/>
                <w:szCs w:val="20"/>
              </w:rPr>
            </w:pPr>
            <w:r>
              <w:rPr>
                <w:rFonts w:cs="Arial"/>
                <w:sz w:val="20"/>
                <w:szCs w:val="20"/>
              </w:rPr>
              <w:t>04</w:t>
            </w:r>
          </w:p>
        </w:tc>
        <w:tc>
          <w:tcPr>
            <w:tcW w:w="1134" w:type="dxa"/>
            <w:shd w:val="clear" w:color="auto" w:fill="FFFFFF"/>
            <w:noWrap/>
            <w:vAlign w:val="bottom"/>
          </w:tcPr>
          <w:p w:rsidR="009A7413" w:rsidRPr="005B28DF" w:rsidRDefault="009A7413" w:rsidP="00AD2B5D">
            <w:pPr>
              <w:jc w:val="center"/>
              <w:rPr>
                <w:rFonts w:cs="Arial"/>
                <w:sz w:val="20"/>
                <w:szCs w:val="20"/>
              </w:rPr>
            </w:pPr>
            <w:r w:rsidRPr="005B28DF">
              <w:rPr>
                <w:rFonts w:cs="Arial"/>
                <w:sz w:val="20"/>
                <w:szCs w:val="20"/>
              </w:rPr>
              <w:t>0020000</w:t>
            </w:r>
          </w:p>
        </w:tc>
        <w:tc>
          <w:tcPr>
            <w:tcW w:w="850" w:type="dxa"/>
            <w:shd w:val="clear" w:color="auto" w:fill="FFFFFF"/>
            <w:noWrap/>
            <w:vAlign w:val="bottom"/>
          </w:tcPr>
          <w:p w:rsidR="009A7413" w:rsidRPr="005B28DF" w:rsidRDefault="009A7413" w:rsidP="00AD2B5D">
            <w:pPr>
              <w:jc w:val="center"/>
              <w:rPr>
                <w:rFonts w:cs="Arial"/>
                <w:sz w:val="20"/>
                <w:szCs w:val="20"/>
              </w:rPr>
            </w:pPr>
            <w:r w:rsidRPr="005B28DF">
              <w:rPr>
                <w:rFonts w:cs="Arial"/>
                <w:sz w:val="20"/>
                <w:szCs w:val="20"/>
              </w:rPr>
              <w:t>000</w:t>
            </w:r>
          </w:p>
        </w:tc>
        <w:tc>
          <w:tcPr>
            <w:tcW w:w="1276" w:type="dxa"/>
            <w:shd w:val="clear" w:color="auto" w:fill="FFFFFF"/>
          </w:tcPr>
          <w:p w:rsidR="009A7413" w:rsidRDefault="009A7413" w:rsidP="00AD2B5D">
            <w:pPr>
              <w:jc w:val="center"/>
              <w:rPr>
                <w:rFonts w:cs="Arial"/>
                <w:sz w:val="20"/>
                <w:szCs w:val="20"/>
              </w:rPr>
            </w:pPr>
          </w:p>
          <w:p w:rsidR="009A7413" w:rsidRDefault="009A7413" w:rsidP="00AD2B5D">
            <w:pPr>
              <w:jc w:val="center"/>
              <w:rPr>
                <w:rFonts w:cs="Arial"/>
                <w:sz w:val="20"/>
                <w:szCs w:val="20"/>
              </w:rPr>
            </w:pPr>
          </w:p>
          <w:p w:rsidR="009A7413" w:rsidRDefault="009A7413" w:rsidP="00AD2B5D">
            <w:pPr>
              <w:jc w:val="center"/>
              <w:rPr>
                <w:rFonts w:cs="Arial"/>
                <w:sz w:val="20"/>
                <w:szCs w:val="20"/>
              </w:rPr>
            </w:pPr>
          </w:p>
          <w:p w:rsidR="009A7413" w:rsidRPr="005B28DF" w:rsidRDefault="009A7413" w:rsidP="00AD2B5D">
            <w:pPr>
              <w:jc w:val="center"/>
              <w:rPr>
                <w:rFonts w:cs="Arial"/>
                <w:sz w:val="20"/>
                <w:szCs w:val="20"/>
              </w:rPr>
            </w:pPr>
            <w:r>
              <w:rPr>
                <w:rFonts w:cs="Arial"/>
                <w:sz w:val="20"/>
                <w:szCs w:val="20"/>
              </w:rPr>
              <w:t>+148,7</w:t>
            </w:r>
          </w:p>
        </w:tc>
      </w:tr>
      <w:tr w:rsidR="009A7413" w:rsidRPr="00EF27B7" w:rsidTr="00AD2B5D">
        <w:trPr>
          <w:trHeight w:val="72"/>
        </w:trPr>
        <w:tc>
          <w:tcPr>
            <w:tcW w:w="4820" w:type="dxa"/>
            <w:shd w:val="clear" w:color="auto" w:fill="FFFFFF"/>
            <w:vAlign w:val="bottom"/>
          </w:tcPr>
          <w:p w:rsidR="009A7413" w:rsidRPr="0046576D" w:rsidRDefault="009A7413" w:rsidP="00AD2B5D">
            <w:pPr>
              <w:rPr>
                <w:rFonts w:cs="Arial"/>
                <w:sz w:val="20"/>
                <w:szCs w:val="20"/>
              </w:rPr>
            </w:pPr>
            <w:r w:rsidRPr="0046576D">
              <w:rPr>
                <w:rFonts w:cs="Arial"/>
                <w:sz w:val="20"/>
                <w:szCs w:val="20"/>
              </w:rPr>
              <w:t>Центральный аппарат</w:t>
            </w:r>
          </w:p>
        </w:tc>
        <w:tc>
          <w:tcPr>
            <w:tcW w:w="709" w:type="dxa"/>
            <w:shd w:val="clear" w:color="auto" w:fill="FFFFFF"/>
            <w:vAlign w:val="bottom"/>
          </w:tcPr>
          <w:p w:rsidR="009A7413" w:rsidRPr="0046576D" w:rsidRDefault="009A7413" w:rsidP="00AD2B5D">
            <w:pPr>
              <w:jc w:val="center"/>
              <w:rPr>
                <w:rFonts w:cs="Arial"/>
                <w:sz w:val="20"/>
                <w:szCs w:val="20"/>
              </w:rPr>
            </w:pPr>
            <w:r w:rsidRPr="0046576D">
              <w:rPr>
                <w:rFonts w:cs="Arial"/>
                <w:sz w:val="20"/>
                <w:szCs w:val="20"/>
              </w:rPr>
              <w:t>062</w:t>
            </w:r>
          </w:p>
        </w:tc>
        <w:tc>
          <w:tcPr>
            <w:tcW w:w="850" w:type="dxa"/>
            <w:shd w:val="clear" w:color="auto" w:fill="FFFFFF"/>
            <w:noWrap/>
            <w:vAlign w:val="bottom"/>
          </w:tcPr>
          <w:p w:rsidR="009A7413" w:rsidRPr="0046576D" w:rsidRDefault="009A7413" w:rsidP="00AD2B5D">
            <w:pPr>
              <w:jc w:val="center"/>
              <w:rPr>
                <w:rFonts w:cs="Arial"/>
                <w:sz w:val="20"/>
                <w:szCs w:val="20"/>
              </w:rPr>
            </w:pPr>
            <w:r w:rsidRPr="0046576D">
              <w:rPr>
                <w:rFonts w:cs="Arial"/>
                <w:sz w:val="20"/>
                <w:szCs w:val="20"/>
              </w:rPr>
              <w:t>01</w:t>
            </w:r>
          </w:p>
        </w:tc>
        <w:tc>
          <w:tcPr>
            <w:tcW w:w="851" w:type="dxa"/>
            <w:shd w:val="clear" w:color="auto" w:fill="FFFFFF"/>
            <w:noWrap/>
            <w:vAlign w:val="bottom"/>
          </w:tcPr>
          <w:p w:rsidR="009A7413" w:rsidRPr="0046576D" w:rsidRDefault="009A7413" w:rsidP="00AD2B5D">
            <w:pPr>
              <w:jc w:val="center"/>
              <w:rPr>
                <w:rFonts w:cs="Arial"/>
                <w:sz w:val="20"/>
                <w:szCs w:val="20"/>
              </w:rPr>
            </w:pPr>
            <w:r w:rsidRPr="0046576D">
              <w:rPr>
                <w:rFonts w:cs="Arial"/>
                <w:sz w:val="20"/>
                <w:szCs w:val="20"/>
              </w:rPr>
              <w:t>04</w:t>
            </w:r>
          </w:p>
        </w:tc>
        <w:tc>
          <w:tcPr>
            <w:tcW w:w="1134" w:type="dxa"/>
            <w:shd w:val="clear" w:color="auto" w:fill="FFFFFF"/>
            <w:noWrap/>
            <w:vAlign w:val="bottom"/>
          </w:tcPr>
          <w:p w:rsidR="009A7413" w:rsidRPr="0046576D" w:rsidRDefault="009A7413" w:rsidP="00AD2B5D">
            <w:pPr>
              <w:jc w:val="center"/>
              <w:rPr>
                <w:rFonts w:cs="Arial"/>
                <w:sz w:val="20"/>
                <w:szCs w:val="20"/>
              </w:rPr>
            </w:pPr>
            <w:r w:rsidRPr="0046576D">
              <w:rPr>
                <w:rFonts w:cs="Arial"/>
                <w:sz w:val="20"/>
                <w:szCs w:val="20"/>
              </w:rPr>
              <w:t>0020400</w:t>
            </w:r>
          </w:p>
        </w:tc>
        <w:tc>
          <w:tcPr>
            <w:tcW w:w="850" w:type="dxa"/>
            <w:shd w:val="clear" w:color="auto" w:fill="FFFFFF"/>
            <w:noWrap/>
            <w:vAlign w:val="bottom"/>
          </w:tcPr>
          <w:p w:rsidR="009A7413" w:rsidRPr="0046576D" w:rsidRDefault="009A7413" w:rsidP="00AD2B5D">
            <w:pPr>
              <w:jc w:val="center"/>
              <w:rPr>
                <w:rFonts w:cs="Arial"/>
                <w:sz w:val="20"/>
                <w:szCs w:val="20"/>
              </w:rPr>
            </w:pPr>
            <w:r w:rsidRPr="0046576D">
              <w:rPr>
                <w:rFonts w:cs="Arial"/>
                <w:sz w:val="20"/>
                <w:szCs w:val="20"/>
              </w:rPr>
              <w:t>000</w:t>
            </w:r>
          </w:p>
        </w:tc>
        <w:tc>
          <w:tcPr>
            <w:tcW w:w="1276" w:type="dxa"/>
            <w:shd w:val="clear" w:color="auto" w:fill="FFFFFF"/>
          </w:tcPr>
          <w:p w:rsidR="009A7413" w:rsidRPr="0046576D" w:rsidRDefault="009A7413" w:rsidP="00AD2B5D">
            <w:pPr>
              <w:jc w:val="center"/>
              <w:rPr>
                <w:rFonts w:cs="Arial"/>
                <w:sz w:val="20"/>
                <w:szCs w:val="20"/>
              </w:rPr>
            </w:pPr>
            <w:r>
              <w:rPr>
                <w:rFonts w:cs="Arial"/>
                <w:sz w:val="20"/>
                <w:szCs w:val="20"/>
              </w:rPr>
              <w:t>+148,7</w:t>
            </w:r>
          </w:p>
        </w:tc>
      </w:tr>
      <w:tr w:rsidR="009A7413" w:rsidRPr="00EF27B7" w:rsidTr="00AD2B5D">
        <w:trPr>
          <w:trHeight w:val="72"/>
        </w:trPr>
        <w:tc>
          <w:tcPr>
            <w:tcW w:w="4820" w:type="dxa"/>
            <w:shd w:val="clear" w:color="auto" w:fill="FFFFFF"/>
            <w:vAlign w:val="bottom"/>
          </w:tcPr>
          <w:p w:rsidR="009A7413" w:rsidRPr="0046576D" w:rsidRDefault="009A7413" w:rsidP="00AD2B5D">
            <w:pPr>
              <w:rPr>
                <w:rFonts w:cs="Arial"/>
                <w:sz w:val="20"/>
                <w:szCs w:val="20"/>
              </w:rPr>
            </w:pPr>
            <w:r w:rsidRPr="0046576D">
              <w:rPr>
                <w:rFonts w:cs="Arial"/>
                <w:sz w:val="20"/>
                <w:szCs w:val="20"/>
              </w:rPr>
              <w:t>Выполнение функций органами местного самоуправления</w:t>
            </w:r>
          </w:p>
        </w:tc>
        <w:tc>
          <w:tcPr>
            <w:tcW w:w="709" w:type="dxa"/>
            <w:shd w:val="clear" w:color="auto" w:fill="FFFFFF"/>
            <w:vAlign w:val="bottom"/>
          </w:tcPr>
          <w:p w:rsidR="009A7413" w:rsidRPr="0046576D" w:rsidRDefault="009A7413" w:rsidP="00AD2B5D">
            <w:pPr>
              <w:jc w:val="center"/>
              <w:rPr>
                <w:rFonts w:cs="Arial"/>
                <w:sz w:val="20"/>
                <w:szCs w:val="20"/>
              </w:rPr>
            </w:pPr>
            <w:r w:rsidRPr="0046576D">
              <w:rPr>
                <w:rFonts w:cs="Arial"/>
                <w:sz w:val="20"/>
                <w:szCs w:val="20"/>
              </w:rPr>
              <w:t>062</w:t>
            </w:r>
          </w:p>
        </w:tc>
        <w:tc>
          <w:tcPr>
            <w:tcW w:w="850" w:type="dxa"/>
            <w:shd w:val="clear" w:color="auto" w:fill="FFFFFF"/>
            <w:noWrap/>
            <w:vAlign w:val="bottom"/>
          </w:tcPr>
          <w:p w:rsidR="009A7413" w:rsidRPr="0046576D" w:rsidRDefault="009A7413" w:rsidP="00AD2B5D">
            <w:pPr>
              <w:jc w:val="center"/>
              <w:rPr>
                <w:rFonts w:cs="Arial"/>
                <w:sz w:val="20"/>
                <w:szCs w:val="20"/>
              </w:rPr>
            </w:pPr>
            <w:r w:rsidRPr="0046576D">
              <w:rPr>
                <w:rFonts w:cs="Arial"/>
                <w:sz w:val="20"/>
                <w:szCs w:val="20"/>
              </w:rPr>
              <w:t>01</w:t>
            </w:r>
          </w:p>
        </w:tc>
        <w:tc>
          <w:tcPr>
            <w:tcW w:w="851" w:type="dxa"/>
            <w:shd w:val="clear" w:color="auto" w:fill="FFFFFF"/>
            <w:noWrap/>
            <w:vAlign w:val="bottom"/>
          </w:tcPr>
          <w:p w:rsidR="009A7413" w:rsidRPr="0046576D" w:rsidRDefault="009A7413" w:rsidP="00AD2B5D">
            <w:pPr>
              <w:jc w:val="center"/>
              <w:rPr>
                <w:rFonts w:cs="Arial"/>
                <w:sz w:val="20"/>
                <w:szCs w:val="20"/>
              </w:rPr>
            </w:pPr>
            <w:r w:rsidRPr="0046576D">
              <w:rPr>
                <w:rFonts w:cs="Arial"/>
                <w:sz w:val="20"/>
                <w:szCs w:val="20"/>
              </w:rPr>
              <w:t>04</w:t>
            </w:r>
          </w:p>
        </w:tc>
        <w:tc>
          <w:tcPr>
            <w:tcW w:w="1134" w:type="dxa"/>
            <w:shd w:val="clear" w:color="auto" w:fill="FFFFFF"/>
            <w:noWrap/>
            <w:vAlign w:val="bottom"/>
          </w:tcPr>
          <w:p w:rsidR="009A7413" w:rsidRPr="0046576D" w:rsidRDefault="009A7413" w:rsidP="00AD2B5D">
            <w:pPr>
              <w:jc w:val="center"/>
              <w:rPr>
                <w:rFonts w:cs="Arial"/>
                <w:sz w:val="20"/>
                <w:szCs w:val="20"/>
              </w:rPr>
            </w:pPr>
            <w:r w:rsidRPr="0046576D">
              <w:rPr>
                <w:rFonts w:cs="Arial"/>
                <w:sz w:val="20"/>
                <w:szCs w:val="20"/>
              </w:rPr>
              <w:t>0020400</w:t>
            </w:r>
          </w:p>
        </w:tc>
        <w:tc>
          <w:tcPr>
            <w:tcW w:w="850" w:type="dxa"/>
            <w:shd w:val="clear" w:color="auto" w:fill="FFFFFF"/>
            <w:noWrap/>
            <w:vAlign w:val="bottom"/>
          </w:tcPr>
          <w:p w:rsidR="009A7413" w:rsidRPr="0046576D" w:rsidRDefault="009A7413" w:rsidP="00AD2B5D">
            <w:pPr>
              <w:jc w:val="center"/>
              <w:rPr>
                <w:rFonts w:cs="Arial"/>
                <w:sz w:val="20"/>
                <w:szCs w:val="20"/>
              </w:rPr>
            </w:pPr>
            <w:r w:rsidRPr="0046576D">
              <w:rPr>
                <w:rFonts w:cs="Arial"/>
                <w:sz w:val="20"/>
                <w:szCs w:val="20"/>
              </w:rPr>
              <w:t>500</w:t>
            </w:r>
          </w:p>
        </w:tc>
        <w:tc>
          <w:tcPr>
            <w:tcW w:w="1276" w:type="dxa"/>
            <w:shd w:val="clear" w:color="auto" w:fill="FFFFFF"/>
          </w:tcPr>
          <w:p w:rsidR="009A7413" w:rsidRDefault="009A7413" w:rsidP="00AD2B5D">
            <w:pPr>
              <w:jc w:val="center"/>
              <w:rPr>
                <w:rFonts w:cs="Arial"/>
                <w:sz w:val="20"/>
                <w:szCs w:val="20"/>
              </w:rPr>
            </w:pPr>
          </w:p>
          <w:p w:rsidR="009A7413" w:rsidRPr="0046576D" w:rsidRDefault="009A7413" w:rsidP="00AD2B5D">
            <w:pPr>
              <w:jc w:val="center"/>
              <w:rPr>
                <w:rFonts w:cs="Arial"/>
                <w:sz w:val="20"/>
                <w:szCs w:val="20"/>
              </w:rPr>
            </w:pPr>
            <w:r>
              <w:rPr>
                <w:rFonts w:cs="Arial"/>
                <w:sz w:val="20"/>
                <w:szCs w:val="20"/>
              </w:rPr>
              <w:t>+148,7</w:t>
            </w:r>
          </w:p>
        </w:tc>
      </w:tr>
      <w:tr w:rsidR="009A7413" w:rsidRPr="00EF27B7" w:rsidTr="00AD2B5D">
        <w:trPr>
          <w:trHeight w:val="72"/>
        </w:trPr>
        <w:tc>
          <w:tcPr>
            <w:tcW w:w="4820" w:type="dxa"/>
            <w:shd w:val="clear" w:color="auto" w:fill="FFFFFF"/>
            <w:vAlign w:val="bottom"/>
          </w:tcPr>
          <w:p w:rsidR="009A7413" w:rsidRPr="00342410" w:rsidRDefault="009A7413" w:rsidP="00AD2B5D">
            <w:pPr>
              <w:rPr>
                <w:rFonts w:cs="Arial"/>
                <w:sz w:val="20"/>
                <w:szCs w:val="20"/>
              </w:rPr>
            </w:pPr>
            <w:r w:rsidRPr="00342410">
              <w:rPr>
                <w:rFonts w:cs="Arial"/>
                <w:sz w:val="20"/>
                <w:szCs w:val="20"/>
              </w:rPr>
              <w:t>Жилищно-коммунальное хозяйство</w:t>
            </w:r>
          </w:p>
        </w:tc>
        <w:tc>
          <w:tcPr>
            <w:tcW w:w="709" w:type="dxa"/>
            <w:shd w:val="clear" w:color="auto" w:fill="FFFFFF"/>
            <w:vAlign w:val="bottom"/>
          </w:tcPr>
          <w:p w:rsidR="009A7413" w:rsidRPr="00342410" w:rsidRDefault="009A7413" w:rsidP="00AD2B5D">
            <w:pPr>
              <w:jc w:val="center"/>
              <w:rPr>
                <w:rFonts w:cs="Arial"/>
                <w:sz w:val="20"/>
                <w:szCs w:val="20"/>
              </w:rPr>
            </w:pPr>
            <w:r w:rsidRPr="00342410">
              <w:rPr>
                <w:rFonts w:cs="Arial"/>
                <w:sz w:val="20"/>
                <w:szCs w:val="20"/>
              </w:rPr>
              <w:t>062</w:t>
            </w:r>
          </w:p>
        </w:tc>
        <w:tc>
          <w:tcPr>
            <w:tcW w:w="850" w:type="dxa"/>
            <w:shd w:val="clear" w:color="auto" w:fill="FFFFFF"/>
            <w:noWrap/>
            <w:vAlign w:val="bottom"/>
          </w:tcPr>
          <w:p w:rsidR="009A7413" w:rsidRPr="00342410" w:rsidRDefault="009A7413" w:rsidP="00AD2B5D">
            <w:pPr>
              <w:jc w:val="center"/>
              <w:rPr>
                <w:rFonts w:cs="Arial"/>
                <w:sz w:val="20"/>
                <w:szCs w:val="20"/>
              </w:rPr>
            </w:pPr>
            <w:r w:rsidRPr="00342410">
              <w:rPr>
                <w:rFonts w:cs="Arial"/>
                <w:sz w:val="20"/>
                <w:szCs w:val="20"/>
              </w:rPr>
              <w:t>05</w:t>
            </w:r>
          </w:p>
        </w:tc>
        <w:tc>
          <w:tcPr>
            <w:tcW w:w="851" w:type="dxa"/>
            <w:shd w:val="clear" w:color="auto" w:fill="FFFFFF"/>
            <w:noWrap/>
            <w:vAlign w:val="bottom"/>
          </w:tcPr>
          <w:p w:rsidR="009A7413" w:rsidRPr="00342410" w:rsidRDefault="009A7413" w:rsidP="00AD2B5D">
            <w:pPr>
              <w:jc w:val="center"/>
              <w:rPr>
                <w:rFonts w:cs="Arial"/>
                <w:sz w:val="20"/>
                <w:szCs w:val="20"/>
              </w:rPr>
            </w:pPr>
            <w:r w:rsidRPr="00342410">
              <w:rPr>
                <w:rFonts w:cs="Arial"/>
                <w:sz w:val="20"/>
                <w:szCs w:val="20"/>
              </w:rPr>
              <w:t>00</w:t>
            </w:r>
          </w:p>
        </w:tc>
        <w:tc>
          <w:tcPr>
            <w:tcW w:w="1134" w:type="dxa"/>
            <w:shd w:val="clear" w:color="auto" w:fill="FFFFFF"/>
            <w:noWrap/>
            <w:vAlign w:val="bottom"/>
          </w:tcPr>
          <w:p w:rsidR="009A7413" w:rsidRPr="00342410" w:rsidRDefault="009A7413" w:rsidP="00AD2B5D">
            <w:pPr>
              <w:jc w:val="center"/>
              <w:rPr>
                <w:rFonts w:cs="Arial"/>
                <w:sz w:val="20"/>
                <w:szCs w:val="20"/>
              </w:rPr>
            </w:pPr>
            <w:r w:rsidRPr="00342410">
              <w:rPr>
                <w:rFonts w:cs="Arial"/>
                <w:sz w:val="20"/>
                <w:szCs w:val="20"/>
              </w:rPr>
              <w:t>0000000</w:t>
            </w:r>
          </w:p>
        </w:tc>
        <w:tc>
          <w:tcPr>
            <w:tcW w:w="850" w:type="dxa"/>
            <w:shd w:val="clear" w:color="auto" w:fill="FFFFFF"/>
            <w:noWrap/>
            <w:vAlign w:val="bottom"/>
          </w:tcPr>
          <w:p w:rsidR="009A7413" w:rsidRPr="00342410" w:rsidRDefault="009A7413" w:rsidP="00AD2B5D">
            <w:pPr>
              <w:jc w:val="center"/>
              <w:rPr>
                <w:rFonts w:cs="Arial"/>
                <w:sz w:val="20"/>
                <w:szCs w:val="20"/>
              </w:rPr>
            </w:pPr>
            <w:r w:rsidRPr="00342410">
              <w:rPr>
                <w:rFonts w:cs="Arial"/>
                <w:sz w:val="20"/>
                <w:szCs w:val="20"/>
              </w:rPr>
              <w:t>000</w:t>
            </w:r>
          </w:p>
        </w:tc>
        <w:tc>
          <w:tcPr>
            <w:tcW w:w="1276" w:type="dxa"/>
            <w:shd w:val="clear" w:color="auto" w:fill="FFFFFF"/>
          </w:tcPr>
          <w:p w:rsidR="009A7413" w:rsidRPr="00342410" w:rsidRDefault="009A7413" w:rsidP="00AD2B5D">
            <w:pPr>
              <w:jc w:val="center"/>
              <w:rPr>
                <w:sz w:val="20"/>
                <w:szCs w:val="20"/>
              </w:rPr>
            </w:pPr>
            <w:r>
              <w:rPr>
                <w:sz w:val="20"/>
                <w:szCs w:val="20"/>
              </w:rPr>
              <w:t>+10002,2</w:t>
            </w:r>
          </w:p>
        </w:tc>
      </w:tr>
      <w:tr w:rsidR="009A7413" w:rsidRPr="00EF27B7" w:rsidTr="00AD2B5D">
        <w:trPr>
          <w:trHeight w:val="72"/>
        </w:trPr>
        <w:tc>
          <w:tcPr>
            <w:tcW w:w="4820" w:type="dxa"/>
            <w:shd w:val="clear" w:color="auto" w:fill="FFFFFF"/>
            <w:vAlign w:val="bottom"/>
          </w:tcPr>
          <w:p w:rsidR="009A7413" w:rsidRPr="00AA0A89" w:rsidRDefault="009A7413" w:rsidP="00AD2B5D">
            <w:pPr>
              <w:rPr>
                <w:rFonts w:cs="Arial"/>
                <w:sz w:val="20"/>
                <w:szCs w:val="20"/>
              </w:rPr>
            </w:pPr>
            <w:r>
              <w:rPr>
                <w:rFonts w:cs="Arial"/>
                <w:sz w:val="20"/>
                <w:szCs w:val="20"/>
              </w:rPr>
              <w:t>Коммунальное хозяйство</w:t>
            </w:r>
          </w:p>
        </w:tc>
        <w:tc>
          <w:tcPr>
            <w:tcW w:w="709" w:type="dxa"/>
            <w:shd w:val="clear" w:color="auto" w:fill="FFFFFF"/>
            <w:vAlign w:val="bottom"/>
          </w:tcPr>
          <w:p w:rsidR="009A7413" w:rsidRPr="0046576D" w:rsidRDefault="009A7413" w:rsidP="00AD2B5D">
            <w:pPr>
              <w:jc w:val="center"/>
              <w:rPr>
                <w:rFonts w:cs="Arial"/>
                <w:sz w:val="20"/>
                <w:szCs w:val="20"/>
              </w:rPr>
            </w:pPr>
            <w:r>
              <w:rPr>
                <w:rFonts w:cs="Arial"/>
                <w:sz w:val="20"/>
                <w:szCs w:val="20"/>
              </w:rPr>
              <w:t>062</w:t>
            </w:r>
          </w:p>
        </w:tc>
        <w:tc>
          <w:tcPr>
            <w:tcW w:w="850" w:type="dxa"/>
            <w:shd w:val="clear" w:color="auto" w:fill="FFFFFF"/>
            <w:noWrap/>
            <w:vAlign w:val="bottom"/>
          </w:tcPr>
          <w:p w:rsidR="009A7413" w:rsidRPr="0046576D" w:rsidRDefault="009A7413" w:rsidP="00AD2B5D">
            <w:pPr>
              <w:jc w:val="center"/>
              <w:rPr>
                <w:rFonts w:cs="Arial"/>
                <w:sz w:val="20"/>
                <w:szCs w:val="20"/>
              </w:rPr>
            </w:pPr>
            <w:r>
              <w:rPr>
                <w:rFonts w:cs="Arial"/>
                <w:sz w:val="20"/>
                <w:szCs w:val="20"/>
              </w:rPr>
              <w:t>05</w:t>
            </w:r>
          </w:p>
        </w:tc>
        <w:tc>
          <w:tcPr>
            <w:tcW w:w="851" w:type="dxa"/>
            <w:shd w:val="clear" w:color="auto" w:fill="FFFFFF"/>
            <w:noWrap/>
            <w:vAlign w:val="bottom"/>
          </w:tcPr>
          <w:p w:rsidR="009A7413" w:rsidRPr="0046576D" w:rsidRDefault="009A7413" w:rsidP="00AD2B5D">
            <w:pPr>
              <w:jc w:val="center"/>
              <w:rPr>
                <w:rFonts w:cs="Arial"/>
                <w:sz w:val="20"/>
                <w:szCs w:val="20"/>
              </w:rPr>
            </w:pPr>
            <w:r>
              <w:rPr>
                <w:rFonts w:cs="Arial"/>
                <w:sz w:val="20"/>
                <w:szCs w:val="20"/>
              </w:rPr>
              <w:t>02</w:t>
            </w:r>
          </w:p>
        </w:tc>
        <w:tc>
          <w:tcPr>
            <w:tcW w:w="1134" w:type="dxa"/>
            <w:shd w:val="clear" w:color="auto" w:fill="FFFFFF"/>
            <w:noWrap/>
            <w:vAlign w:val="bottom"/>
          </w:tcPr>
          <w:p w:rsidR="009A7413" w:rsidRPr="0046576D" w:rsidRDefault="009A7413" w:rsidP="00AD2B5D">
            <w:pPr>
              <w:jc w:val="center"/>
              <w:rPr>
                <w:rFonts w:cs="Arial"/>
                <w:sz w:val="20"/>
                <w:szCs w:val="20"/>
              </w:rPr>
            </w:pPr>
            <w:r>
              <w:rPr>
                <w:rFonts w:cs="Arial"/>
                <w:sz w:val="20"/>
                <w:szCs w:val="20"/>
              </w:rPr>
              <w:t>0000000</w:t>
            </w:r>
          </w:p>
        </w:tc>
        <w:tc>
          <w:tcPr>
            <w:tcW w:w="850" w:type="dxa"/>
            <w:shd w:val="clear" w:color="auto" w:fill="FFFFFF"/>
            <w:noWrap/>
            <w:vAlign w:val="bottom"/>
          </w:tcPr>
          <w:p w:rsidR="009A7413" w:rsidRPr="0046576D" w:rsidRDefault="009A7413" w:rsidP="00AD2B5D">
            <w:pPr>
              <w:jc w:val="center"/>
              <w:rPr>
                <w:rFonts w:cs="Arial"/>
                <w:sz w:val="20"/>
                <w:szCs w:val="20"/>
              </w:rPr>
            </w:pPr>
            <w:r>
              <w:rPr>
                <w:rFonts w:cs="Arial"/>
                <w:sz w:val="20"/>
                <w:szCs w:val="20"/>
              </w:rPr>
              <w:t>000</w:t>
            </w:r>
          </w:p>
        </w:tc>
        <w:tc>
          <w:tcPr>
            <w:tcW w:w="1276" w:type="dxa"/>
            <w:shd w:val="clear" w:color="auto" w:fill="FFFFFF"/>
          </w:tcPr>
          <w:p w:rsidR="009A7413" w:rsidRDefault="009A7413" w:rsidP="00AD2B5D">
            <w:pPr>
              <w:jc w:val="center"/>
              <w:rPr>
                <w:sz w:val="20"/>
                <w:szCs w:val="20"/>
              </w:rPr>
            </w:pPr>
            <w:r>
              <w:rPr>
                <w:sz w:val="20"/>
                <w:szCs w:val="20"/>
              </w:rPr>
              <w:t>+10002,2</w:t>
            </w:r>
          </w:p>
        </w:tc>
      </w:tr>
      <w:tr w:rsidR="009A7413" w:rsidRPr="00EF27B7" w:rsidTr="00AD2B5D">
        <w:trPr>
          <w:trHeight w:val="72"/>
        </w:trPr>
        <w:tc>
          <w:tcPr>
            <w:tcW w:w="4820" w:type="dxa"/>
            <w:shd w:val="clear" w:color="auto" w:fill="FFFFFF"/>
            <w:vAlign w:val="bottom"/>
          </w:tcPr>
          <w:p w:rsidR="009A7413" w:rsidRPr="00E03401" w:rsidRDefault="009A7413" w:rsidP="00AD2B5D">
            <w:pPr>
              <w:rPr>
                <w:sz w:val="20"/>
                <w:szCs w:val="20"/>
              </w:rPr>
            </w:pPr>
            <w:r w:rsidRPr="00E03401">
              <w:rPr>
                <w:sz w:val="20"/>
                <w:szCs w:val="20"/>
              </w:rPr>
              <w:t xml:space="preserve">Федеральные целевые программы     </w:t>
            </w:r>
          </w:p>
        </w:tc>
        <w:tc>
          <w:tcPr>
            <w:tcW w:w="709" w:type="dxa"/>
            <w:shd w:val="clear" w:color="auto" w:fill="FFFFFF"/>
            <w:vAlign w:val="bottom"/>
          </w:tcPr>
          <w:p w:rsidR="009A7413" w:rsidRPr="00E03401" w:rsidRDefault="009A7413" w:rsidP="00AD2B5D">
            <w:pPr>
              <w:jc w:val="center"/>
              <w:rPr>
                <w:sz w:val="20"/>
                <w:szCs w:val="20"/>
              </w:rPr>
            </w:pPr>
            <w:r w:rsidRPr="00E03401">
              <w:rPr>
                <w:sz w:val="20"/>
                <w:szCs w:val="20"/>
              </w:rPr>
              <w:t>062</w:t>
            </w:r>
          </w:p>
        </w:tc>
        <w:tc>
          <w:tcPr>
            <w:tcW w:w="850" w:type="dxa"/>
            <w:shd w:val="clear" w:color="auto" w:fill="FFFFFF"/>
            <w:noWrap/>
            <w:vAlign w:val="bottom"/>
          </w:tcPr>
          <w:p w:rsidR="009A7413" w:rsidRPr="00E03401" w:rsidRDefault="009A7413" w:rsidP="00AD2B5D">
            <w:pPr>
              <w:jc w:val="center"/>
              <w:rPr>
                <w:sz w:val="20"/>
                <w:szCs w:val="20"/>
              </w:rPr>
            </w:pPr>
            <w:r w:rsidRPr="00E03401">
              <w:rPr>
                <w:sz w:val="20"/>
                <w:szCs w:val="20"/>
              </w:rPr>
              <w:t>05</w:t>
            </w:r>
          </w:p>
        </w:tc>
        <w:tc>
          <w:tcPr>
            <w:tcW w:w="851" w:type="dxa"/>
            <w:shd w:val="clear" w:color="auto" w:fill="FFFFFF"/>
            <w:noWrap/>
            <w:vAlign w:val="bottom"/>
          </w:tcPr>
          <w:p w:rsidR="009A7413" w:rsidRPr="00E03401" w:rsidRDefault="009A7413" w:rsidP="00AD2B5D">
            <w:pPr>
              <w:jc w:val="center"/>
              <w:rPr>
                <w:sz w:val="20"/>
                <w:szCs w:val="20"/>
              </w:rPr>
            </w:pPr>
            <w:r w:rsidRPr="00E03401">
              <w:rPr>
                <w:sz w:val="20"/>
                <w:szCs w:val="20"/>
              </w:rPr>
              <w:t>02</w:t>
            </w:r>
          </w:p>
        </w:tc>
        <w:tc>
          <w:tcPr>
            <w:tcW w:w="1134" w:type="dxa"/>
            <w:shd w:val="clear" w:color="auto" w:fill="FFFFFF"/>
            <w:noWrap/>
            <w:vAlign w:val="bottom"/>
          </w:tcPr>
          <w:p w:rsidR="009A7413" w:rsidRPr="00E03401" w:rsidRDefault="009A7413" w:rsidP="00AD2B5D">
            <w:pPr>
              <w:jc w:val="center"/>
              <w:rPr>
                <w:sz w:val="20"/>
                <w:szCs w:val="20"/>
              </w:rPr>
            </w:pPr>
            <w:r w:rsidRPr="00E03401">
              <w:rPr>
                <w:sz w:val="20"/>
                <w:szCs w:val="20"/>
              </w:rPr>
              <w:t>1000000</w:t>
            </w:r>
          </w:p>
        </w:tc>
        <w:tc>
          <w:tcPr>
            <w:tcW w:w="850" w:type="dxa"/>
            <w:shd w:val="clear" w:color="auto" w:fill="FFFFFF"/>
            <w:noWrap/>
            <w:vAlign w:val="bottom"/>
          </w:tcPr>
          <w:p w:rsidR="009A7413" w:rsidRPr="00E03401" w:rsidRDefault="009A7413" w:rsidP="00AD2B5D">
            <w:pPr>
              <w:jc w:val="center"/>
              <w:rPr>
                <w:sz w:val="20"/>
                <w:szCs w:val="20"/>
              </w:rPr>
            </w:pPr>
            <w:r w:rsidRPr="00E03401">
              <w:rPr>
                <w:sz w:val="20"/>
                <w:szCs w:val="20"/>
              </w:rPr>
              <w:t>000</w:t>
            </w:r>
          </w:p>
        </w:tc>
        <w:tc>
          <w:tcPr>
            <w:tcW w:w="1276" w:type="dxa"/>
            <w:shd w:val="clear" w:color="auto" w:fill="FFFFFF"/>
          </w:tcPr>
          <w:p w:rsidR="009A7413" w:rsidRPr="00E03401" w:rsidRDefault="009A7413" w:rsidP="00AD2B5D">
            <w:pPr>
              <w:jc w:val="center"/>
              <w:rPr>
                <w:sz w:val="20"/>
                <w:szCs w:val="20"/>
              </w:rPr>
            </w:pPr>
            <w:r>
              <w:rPr>
                <w:sz w:val="20"/>
                <w:szCs w:val="20"/>
              </w:rPr>
              <w:t>+6502,2</w:t>
            </w:r>
          </w:p>
        </w:tc>
      </w:tr>
      <w:tr w:rsidR="009A7413" w:rsidRPr="00EF27B7" w:rsidTr="00AD2B5D">
        <w:trPr>
          <w:trHeight w:val="72"/>
        </w:trPr>
        <w:tc>
          <w:tcPr>
            <w:tcW w:w="4820" w:type="dxa"/>
            <w:shd w:val="clear" w:color="auto" w:fill="FFFFFF"/>
            <w:vAlign w:val="bottom"/>
          </w:tcPr>
          <w:p w:rsidR="009A7413" w:rsidRPr="006C764C" w:rsidRDefault="009A7413" w:rsidP="00AD2B5D">
            <w:pPr>
              <w:pStyle w:val="ConsPlusNonformat"/>
              <w:rPr>
                <w:rFonts w:ascii="Times New Roman" w:hAnsi="Times New Roman" w:cs="Times New Roman"/>
              </w:rPr>
            </w:pPr>
            <w:r w:rsidRPr="006C764C">
              <w:rPr>
                <w:rFonts w:ascii="Times New Roman" w:hAnsi="Times New Roman" w:cs="Times New Roman"/>
              </w:rPr>
              <w:t xml:space="preserve">Федеральная   целевая    </w:t>
            </w:r>
            <w:hyperlink r:id="rId7" w:history="1">
              <w:r w:rsidRPr="006C764C">
                <w:rPr>
                  <w:rFonts w:ascii="Times New Roman" w:hAnsi="Times New Roman" w:cs="Times New Roman"/>
                </w:rPr>
                <w:t>программа</w:t>
              </w:r>
            </w:hyperlink>
          </w:p>
          <w:p w:rsidR="009A7413" w:rsidRPr="006C764C" w:rsidRDefault="009A7413" w:rsidP="00AD2B5D">
            <w:pPr>
              <w:pStyle w:val="ConsPlusNonformat"/>
              <w:rPr>
                <w:rFonts w:ascii="Times New Roman" w:hAnsi="Times New Roman" w:cs="Times New Roman"/>
              </w:rPr>
            </w:pPr>
            <w:r w:rsidRPr="006C764C">
              <w:rPr>
                <w:rFonts w:ascii="Times New Roman" w:hAnsi="Times New Roman" w:cs="Times New Roman"/>
              </w:rPr>
              <w:t xml:space="preserve">"Чистая вода" на 2011 - 2017 годы  </w:t>
            </w:r>
          </w:p>
          <w:p w:rsidR="009A7413" w:rsidRPr="00412612" w:rsidRDefault="009A7413" w:rsidP="00AD2B5D">
            <w:pPr>
              <w:rPr>
                <w:sz w:val="20"/>
                <w:szCs w:val="20"/>
              </w:rPr>
            </w:pPr>
          </w:p>
        </w:tc>
        <w:tc>
          <w:tcPr>
            <w:tcW w:w="709" w:type="dxa"/>
            <w:shd w:val="clear" w:color="auto" w:fill="FFFFFF"/>
            <w:vAlign w:val="bottom"/>
          </w:tcPr>
          <w:p w:rsidR="009A7413" w:rsidRPr="00E03401" w:rsidRDefault="009A7413" w:rsidP="00AD2B5D">
            <w:pPr>
              <w:jc w:val="center"/>
              <w:rPr>
                <w:sz w:val="20"/>
                <w:szCs w:val="20"/>
              </w:rPr>
            </w:pPr>
            <w:r w:rsidRPr="00E03401">
              <w:rPr>
                <w:sz w:val="20"/>
                <w:szCs w:val="20"/>
              </w:rPr>
              <w:t>062</w:t>
            </w:r>
          </w:p>
        </w:tc>
        <w:tc>
          <w:tcPr>
            <w:tcW w:w="850" w:type="dxa"/>
            <w:shd w:val="clear" w:color="auto" w:fill="FFFFFF"/>
            <w:noWrap/>
            <w:vAlign w:val="bottom"/>
          </w:tcPr>
          <w:p w:rsidR="009A7413" w:rsidRPr="00E03401" w:rsidRDefault="009A7413" w:rsidP="00AD2B5D">
            <w:pPr>
              <w:jc w:val="center"/>
              <w:rPr>
                <w:sz w:val="20"/>
                <w:szCs w:val="20"/>
              </w:rPr>
            </w:pPr>
            <w:r w:rsidRPr="00E03401">
              <w:rPr>
                <w:sz w:val="20"/>
                <w:szCs w:val="20"/>
              </w:rPr>
              <w:t>05</w:t>
            </w:r>
          </w:p>
        </w:tc>
        <w:tc>
          <w:tcPr>
            <w:tcW w:w="851" w:type="dxa"/>
            <w:shd w:val="clear" w:color="auto" w:fill="FFFFFF"/>
            <w:noWrap/>
            <w:vAlign w:val="bottom"/>
          </w:tcPr>
          <w:p w:rsidR="009A7413" w:rsidRPr="00E03401" w:rsidRDefault="009A7413" w:rsidP="00AD2B5D">
            <w:pPr>
              <w:jc w:val="center"/>
              <w:rPr>
                <w:sz w:val="20"/>
                <w:szCs w:val="20"/>
              </w:rPr>
            </w:pPr>
            <w:r w:rsidRPr="00E03401">
              <w:rPr>
                <w:sz w:val="20"/>
                <w:szCs w:val="20"/>
              </w:rPr>
              <w:t>02</w:t>
            </w:r>
          </w:p>
        </w:tc>
        <w:tc>
          <w:tcPr>
            <w:tcW w:w="1134" w:type="dxa"/>
            <w:shd w:val="clear" w:color="auto" w:fill="FFFFFF"/>
            <w:noWrap/>
            <w:vAlign w:val="bottom"/>
          </w:tcPr>
          <w:p w:rsidR="009A7413" w:rsidRPr="00E03401" w:rsidRDefault="009A7413" w:rsidP="00AD2B5D">
            <w:pPr>
              <w:jc w:val="center"/>
              <w:rPr>
                <w:sz w:val="20"/>
                <w:szCs w:val="20"/>
              </w:rPr>
            </w:pPr>
            <w:r w:rsidRPr="00E03401">
              <w:rPr>
                <w:sz w:val="20"/>
                <w:szCs w:val="20"/>
              </w:rPr>
              <w:t>1009300</w:t>
            </w:r>
          </w:p>
        </w:tc>
        <w:tc>
          <w:tcPr>
            <w:tcW w:w="850" w:type="dxa"/>
            <w:shd w:val="clear" w:color="auto" w:fill="FFFFFF"/>
            <w:noWrap/>
            <w:vAlign w:val="bottom"/>
          </w:tcPr>
          <w:p w:rsidR="009A7413" w:rsidRPr="00E03401" w:rsidRDefault="009A7413" w:rsidP="00AD2B5D">
            <w:pPr>
              <w:jc w:val="center"/>
              <w:rPr>
                <w:sz w:val="20"/>
                <w:szCs w:val="20"/>
              </w:rPr>
            </w:pPr>
            <w:r w:rsidRPr="00E03401">
              <w:rPr>
                <w:sz w:val="20"/>
                <w:szCs w:val="20"/>
              </w:rPr>
              <w:t>000</w:t>
            </w:r>
          </w:p>
        </w:tc>
        <w:tc>
          <w:tcPr>
            <w:tcW w:w="1276" w:type="dxa"/>
            <w:shd w:val="clear" w:color="auto" w:fill="FFFFFF"/>
          </w:tcPr>
          <w:p w:rsidR="009A7413" w:rsidRDefault="009A7413" w:rsidP="00AD2B5D">
            <w:pPr>
              <w:jc w:val="center"/>
              <w:rPr>
                <w:sz w:val="20"/>
                <w:szCs w:val="20"/>
              </w:rPr>
            </w:pPr>
          </w:p>
          <w:p w:rsidR="009A7413" w:rsidRDefault="009A7413" w:rsidP="00AD2B5D">
            <w:pPr>
              <w:jc w:val="center"/>
              <w:rPr>
                <w:sz w:val="20"/>
                <w:szCs w:val="20"/>
              </w:rPr>
            </w:pPr>
          </w:p>
          <w:p w:rsidR="009A7413" w:rsidRPr="00E03401" w:rsidRDefault="009A7413" w:rsidP="00AD2B5D">
            <w:pPr>
              <w:jc w:val="center"/>
              <w:rPr>
                <w:sz w:val="20"/>
                <w:szCs w:val="20"/>
              </w:rPr>
            </w:pPr>
            <w:r>
              <w:rPr>
                <w:sz w:val="20"/>
                <w:szCs w:val="20"/>
              </w:rPr>
              <w:t>6502,2</w:t>
            </w:r>
          </w:p>
        </w:tc>
      </w:tr>
      <w:tr w:rsidR="009A7413" w:rsidRPr="00EF27B7" w:rsidTr="00AD2B5D">
        <w:trPr>
          <w:trHeight w:val="72"/>
        </w:trPr>
        <w:tc>
          <w:tcPr>
            <w:tcW w:w="4820" w:type="dxa"/>
            <w:shd w:val="clear" w:color="auto" w:fill="FFFFFF"/>
            <w:vAlign w:val="bottom"/>
          </w:tcPr>
          <w:p w:rsidR="009A7413" w:rsidRPr="006C764C" w:rsidRDefault="009A7413" w:rsidP="00AD2B5D">
            <w:pPr>
              <w:pStyle w:val="ConsPlusNonformat"/>
              <w:rPr>
                <w:rFonts w:ascii="Times New Roman" w:hAnsi="Times New Roman" w:cs="Times New Roman"/>
              </w:rPr>
            </w:pPr>
            <w:r w:rsidRPr="006C764C">
              <w:rPr>
                <w:rFonts w:ascii="Times New Roman" w:hAnsi="Times New Roman" w:cs="Times New Roman"/>
              </w:rPr>
              <w:t xml:space="preserve">Реализация мероприятий </w:t>
            </w:r>
            <w:proofErr w:type="gramStart"/>
            <w:r w:rsidRPr="006C764C">
              <w:rPr>
                <w:rFonts w:ascii="Times New Roman" w:hAnsi="Times New Roman" w:cs="Times New Roman"/>
              </w:rPr>
              <w:t>федеральной</w:t>
            </w:r>
            <w:proofErr w:type="gramEnd"/>
          </w:p>
          <w:p w:rsidR="009A7413" w:rsidRPr="006C764C" w:rsidRDefault="009A7413" w:rsidP="00AD2B5D">
            <w:pPr>
              <w:pStyle w:val="ConsPlusNonformat"/>
              <w:rPr>
                <w:rFonts w:ascii="Times New Roman" w:hAnsi="Times New Roman" w:cs="Times New Roman"/>
              </w:rPr>
            </w:pPr>
            <w:r w:rsidRPr="006C764C">
              <w:rPr>
                <w:rFonts w:ascii="Times New Roman" w:hAnsi="Times New Roman" w:cs="Times New Roman"/>
              </w:rPr>
              <w:t xml:space="preserve">целевой </w:t>
            </w:r>
            <w:hyperlink r:id="rId8" w:history="1">
              <w:r w:rsidRPr="006C764C">
                <w:rPr>
                  <w:rFonts w:ascii="Times New Roman" w:hAnsi="Times New Roman" w:cs="Times New Roman"/>
                </w:rPr>
                <w:t>программы</w:t>
              </w:r>
            </w:hyperlink>
            <w:r w:rsidRPr="006C764C">
              <w:rPr>
                <w:rFonts w:ascii="Times New Roman" w:hAnsi="Times New Roman" w:cs="Times New Roman"/>
              </w:rPr>
              <w:t xml:space="preserve"> "Чистая вода" </w:t>
            </w:r>
            <w:proofErr w:type="gramStart"/>
            <w:r w:rsidRPr="006C764C">
              <w:rPr>
                <w:rFonts w:ascii="Times New Roman" w:hAnsi="Times New Roman" w:cs="Times New Roman"/>
              </w:rPr>
              <w:t>на</w:t>
            </w:r>
            <w:proofErr w:type="gramEnd"/>
            <w:r w:rsidRPr="006C764C">
              <w:rPr>
                <w:rFonts w:ascii="Times New Roman" w:hAnsi="Times New Roman" w:cs="Times New Roman"/>
              </w:rPr>
              <w:t xml:space="preserve">     </w:t>
            </w:r>
          </w:p>
          <w:p w:rsidR="009A7413" w:rsidRPr="00412612" w:rsidRDefault="009A7413" w:rsidP="00AD2B5D">
            <w:pPr>
              <w:rPr>
                <w:sz w:val="20"/>
                <w:szCs w:val="20"/>
              </w:rPr>
            </w:pPr>
            <w:r w:rsidRPr="00412612">
              <w:rPr>
                <w:sz w:val="20"/>
                <w:szCs w:val="20"/>
              </w:rPr>
              <w:t xml:space="preserve">2011 - 2017 годы                  │     </w:t>
            </w:r>
          </w:p>
        </w:tc>
        <w:tc>
          <w:tcPr>
            <w:tcW w:w="709" w:type="dxa"/>
            <w:shd w:val="clear" w:color="auto" w:fill="FFFFFF"/>
            <w:vAlign w:val="bottom"/>
          </w:tcPr>
          <w:p w:rsidR="009A7413" w:rsidRPr="00E03401" w:rsidRDefault="009A7413" w:rsidP="00AD2B5D">
            <w:pPr>
              <w:jc w:val="center"/>
              <w:rPr>
                <w:sz w:val="20"/>
                <w:szCs w:val="20"/>
              </w:rPr>
            </w:pPr>
            <w:r w:rsidRPr="00E03401">
              <w:rPr>
                <w:sz w:val="20"/>
                <w:szCs w:val="20"/>
              </w:rPr>
              <w:t>062</w:t>
            </w:r>
          </w:p>
        </w:tc>
        <w:tc>
          <w:tcPr>
            <w:tcW w:w="850" w:type="dxa"/>
            <w:shd w:val="clear" w:color="auto" w:fill="FFFFFF"/>
            <w:noWrap/>
            <w:vAlign w:val="bottom"/>
          </w:tcPr>
          <w:p w:rsidR="009A7413" w:rsidRPr="00E03401" w:rsidRDefault="009A7413" w:rsidP="00AD2B5D">
            <w:pPr>
              <w:jc w:val="center"/>
              <w:rPr>
                <w:sz w:val="20"/>
                <w:szCs w:val="20"/>
              </w:rPr>
            </w:pPr>
            <w:r w:rsidRPr="00E03401">
              <w:rPr>
                <w:sz w:val="20"/>
                <w:szCs w:val="20"/>
              </w:rPr>
              <w:t>05</w:t>
            </w:r>
          </w:p>
        </w:tc>
        <w:tc>
          <w:tcPr>
            <w:tcW w:w="851" w:type="dxa"/>
            <w:shd w:val="clear" w:color="auto" w:fill="FFFFFF"/>
            <w:noWrap/>
            <w:vAlign w:val="bottom"/>
          </w:tcPr>
          <w:p w:rsidR="009A7413" w:rsidRPr="00E03401" w:rsidRDefault="009A7413" w:rsidP="00AD2B5D">
            <w:pPr>
              <w:jc w:val="center"/>
              <w:rPr>
                <w:sz w:val="20"/>
                <w:szCs w:val="20"/>
              </w:rPr>
            </w:pPr>
            <w:r w:rsidRPr="00E03401">
              <w:rPr>
                <w:sz w:val="20"/>
                <w:szCs w:val="20"/>
              </w:rPr>
              <w:t>02</w:t>
            </w:r>
          </w:p>
        </w:tc>
        <w:tc>
          <w:tcPr>
            <w:tcW w:w="1134" w:type="dxa"/>
            <w:shd w:val="clear" w:color="auto" w:fill="FFFFFF"/>
            <w:noWrap/>
            <w:vAlign w:val="bottom"/>
          </w:tcPr>
          <w:p w:rsidR="009A7413" w:rsidRPr="00E03401" w:rsidRDefault="009A7413" w:rsidP="00AD2B5D">
            <w:pPr>
              <w:jc w:val="center"/>
              <w:rPr>
                <w:sz w:val="20"/>
                <w:szCs w:val="20"/>
              </w:rPr>
            </w:pPr>
            <w:r w:rsidRPr="00E03401">
              <w:rPr>
                <w:sz w:val="20"/>
                <w:szCs w:val="20"/>
              </w:rPr>
              <w:t>1009399</w:t>
            </w:r>
          </w:p>
        </w:tc>
        <w:tc>
          <w:tcPr>
            <w:tcW w:w="850" w:type="dxa"/>
            <w:shd w:val="clear" w:color="auto" w:fill="FFFFFF"/>
            <w:noWrap/>
            <w:vAlign w:val="bottom"/>
          </w:tcPr>
          <w:p w:rsidR="009A7413" w:rsidRPr="00E03401" w:rsidRDefault="009A7413" w:rsidP="00AD2B5D">
            <w:pPr>
              <w:jc w:val="center"/>
              <w:rPr>
                <w:sz w:val="20"/>
                <w:szCs w:val="20"/>
              </w:rPr>
            </w:pPr>
            <w:r w:rsidRPr="00E03401">
              <w:rPr>
                <w:sz w:val="20"/>
                <w:szCs w:val="20"/>
              </w:rPr>
              <w:t>000</w:t>
            </w:r>
          </w:p>
        </w:tc>
        <w:tc>
          <w:tcPr>
            <w:tcW w:w="1276" w:type="dxa"/>
            <w:shd w:val="clear" w:color="auto" w:fill="FFFFFF"/>
          </w:tcPr>
          <w:p w:rsidR="009A7413" w:rsidRDefault="009A7413" w:rsidP="00AD2B5D">
            <w:pPr>
              <w:rPr>
                <w:sz w:val="20"/>
                <w:szCs w:val="20"/>
              </w:rPr>
            </w:pPr>
          </w:p>
          <w:p w:rsidR="009A7413" w:rsidRDefault="009A7413" w:rsidP="00AD2B5D">
            <w:pPr>
              <w:jc w:val="center"/>
              <w:rPr>
                <w:sz w:val="20"/>
                <w:szCs w:val="20"/>
              </w:rPr>
            </w:pPr>
          </w:p>
          <w:p w:rsidR="009A7413" w:rsidRPr="00E03401" w:rsidRDefault="009A7413" w:rsidP="00AD2B5D">
            <w:pPr>
              <w:jc w:val="center"/>
              <w:rPr>
                <w:sz w:val="20"/>
                <w:szCs w:val="20"/>
              </w:rPr>
            </w:pPr>
            <w:r>
              <w:rPr>
                <w:sz w:val="20"/>
                <w:szCs w:val="20"/>
              </w:rPr>
              <w:t>+6502,2</w:t>
            </w:r>
          </w:p>
        </w:tc>
      </w:tr>
      <w:tr w:rsidR="009A7413" w:rsidRPr="00EF27B7" w:rsidTr="00AD2B5D">
        <w:trPr>
          <w:trHeight w:val="72"/>
        </w:trPr>
        <w:tc>
          <w:tcPr>
            <w:tcW w:w="4820" w:type="dxa"/>
            <w:shd w:val="clear" w:color="auto" w:fill="FFFFFF"/>
            <w:vAlign w:val="bottom"/>
          </w:tcPr>
          <w:p w:rsidR="009A7413" w:rsidRPr="00412612" w:rsidRDefault="009A7413" w:rsidP="00AD2B5D">
            <w:pPr>
              <w:rPr>
                <w:sz w:val="20"/>
                <w:szCs w:val="20"/>
              </w:rPr>
            </w:pPr>
            <w:r w:rsidRPr="00412612">
              <w:rPr>
                <w:sz w:val="20"/>
                <w:szCs w:val="20"/>
              </w:rPr>
              <w:t>Бюджетные инвестиции</w:t>
            </w:r>
          </w:p>
        </w:tc>
        <w:tc>
          <w:tcPr>
            <w:tcW w:w="709" w:type="dxa"/>
            <w:shd w:val="clear" w:color="auto" w:fill="FFFFFF"/>
            <w:vAlign w:val="bottom"/>
          </w:tcPr>
          <w:p w:rsidR="009A7413" w:rsidRPr="00E03401" w:rsidRDefault="009A7413" w:rsidP="00AD2B5D">
            <w:pPr>
              <w:jc w:val="center"/>
              <w:rPr>
                <w:sz w:val="20"/>
                <w:szCs w:val="20"/>
              </w:rPr>
            </w:pPr>
            <w:r w:rsidRPr="00E03401">
              <w:rPr>
                <w:sz w:val="20"/>
                <w:szCs w:val="20"/>
              </w:rPr>
              <w:t>062</w:t>
            </w:r>
          </w:p>
        </w:tc>
        <w:tc>
          <w:tcPr>
            <w:tcW w:w="850" w:type="dxa"/>
            <w:shd w:val="clear" w:color="auto" w:fill="FFFFFF"/>
            <w:noWrap/>
            <w:vAlign w:val="bottom"/>
          </w:tcPr>
          <w:p w:rsidR="009A7413" w:rsidRPr="00E03401" w:rsidRDefault="009A7413" w:rsidP="00AD2B5D">
            <w:pPr>
              <w:jc w:val="center"/>
              <w:rPr>
                <w:sz w:val="20"/>
                <w:szCs w:val="20"/>
              </w:rPr>
            </w:pPr>
            <w:r w:rsidRPr="00E03401">
              <w:rPr>
                <w:sz w:val="20"/>
                <w:szCs w:val="20"/>
              </w:rPr>
              <w:t>05</w:t>
            </w:r>
          </w:p>
        </w:tc>
        <w:tc>
          <w:tcPr>
            <w:tcW w:w="851" w:type="dxa"/>
            <w:shd w:val="clear" w:color="auto" w:fill="FFFFFF"/>
            <w:noWrap/>
            <w:vAlign w:val="bottom"/>
          </w:tcPr>
          <w:p w:rsidR="009A7413" w:rsidRPr="00E03401" w:rsidRDefault="009A7413" w:rsidP="00AD2B5D">
            <w:pPr>
              <w:jc w:val="center"/>
              <w:rPr>
                <w:sz w:val="20"/>
                <w:szCs w:val="20"/>
              </w:rPr>
            </w:pPr>
            <w:r w:rsidRPr="00E03401">
              <w:rPr>
                <w:sz w:val="20"/>
                <w:szCs w:val="20"/>
              </w:rPr>
              <w:t>02</w:t>
            </w:r>
          </w:p>
        </w:tc>
        <w:tc>
          <w:tcPr>
            <w:tcW w:w="1134" w:type="dxa"/>
            <w:shd w:val="clear" w:color="auto" w:fill="FFFFFF"/>
            <w:noWrap/>
            <w:vAlign w:val="bottom"/>
          </w:tcPr>
          <w:p w:rsidR="009A7413" w:rsidRPr="00E03401" w:rsidRDefault="009A7413" w:rsidP="00AD2B5D">
            <w:pPr>
              <w:jc w:val="center"/>
              <w:rPr>
                <w:sz w:val="20"/>
                <w:szCs w:val="20"/>
              </w:rPr>
            </w:pPr>
            <w:r w:rsidRPr="00E03401">
              <w:rPr>
                <w:sz w:val="20"/>
                <w:szCs w:val="20"/>
              </w:rPr>
              <w:t>1009399</w:t>
            </w:r>
          </w:p>
        </w:tc>
        <w:tc>
          <w:tcPr>
            <w:tcW w:w="850" w:type="dxa"/>
            <w:shd w:val="clear" w:color="auto" w:fill="FFFFFF"/>
            <w:noWrap/>
            <w:vAlign w:val="bottom"/>
          </w:tcPr>
          <w:p w:rsidR="009A7413" w:rsidRPr="00E03401" w:rsidRDefault="009A7413" w:rsidP="00AD2B5D">
            <w:pPr>
              <w:jc w:val="center"/>
              <w:rPr>
                <w:sz w:val="20"/>
                <w:szCs w:val="20"/>
              </w:rPr>
            </w:pPr>
            <w:r w:rsidRPr="00E03401">
              <w:rPr>
                <w:sz w:val="20"/>
                <w:szCs w:val="20"/>
              </w:rPr>
              <w:t>003</w:t>
            </w:r>
          </w:p>
        </w:tc>
        <w:tc>
          <w:tcPr>
            <w:tcW w:w="1276" w:type="dxa"/>
            <w:shd w:val="clear" w:color="auto" w:fill="FFFFFF"/>
          </w:tcPr>
          <w:p w:rsidR="009A7413" w:rsidRPr="00E03401" w:rsidRDefault="009A7413" w:rsidP="00AD2B5D">
            <w:pPr>
              <w:jc w:val="center"/>
              <w:rPr>
                <w:sz w:val="20"/>
                <w:szCs w:val="20"/>
              </w:rPr>
            </w:pPr>
            <w:r>
              <w:rPr>
                <w:sz w:val="20"/>
                <w:szCs w:val="20"/>
              </w:rPr>
              <w:t>+6502,2</w:t>
            </w:r>
          </w:p>
        </w:tc>
      </w:tr>
      <w:tr w:rsidR="009A7413" w:rsidRPr="00EF27B7" w:rsidTr="00AD2B5D">
        <w:trPr>
          <w:trHeight w:val="72"/>
        </w:trPr>
        <w:tc>
          <w:tcPr>
            <w:tcW w:w="4820" w:type="dxa"/>
            <w:shd w:val="clear" w:color="auto" w:fill="FFFFFF"/>
            <w:vAlign w:val="bottom"/>
          </w:tcPr>
          <w:p w:rsidR="009A7413" w:rsidRPr="00412612" w:rsidRDefault="009A7413" w:rsidP="00AD2B5D">
            <w:pPr>
              <w:rPr>
                <w:sz w:val="20"/>
                <w:szCs w:val="20"/>
              </w:rPr>
            </w:pPr>
            <w:r w:rsidRPr="00412612">
              <w:rPr>
                <w:sz w:val="20"/>
                <w:szCs w:val="20"/>
              </w:rPr>
              <w:t xml:space="preserve">Областные целевые программы       </w:t>
            </w:r>
          </w:p>
        </w:tc>
        <w:tc>
          <w:tcPr>
            <w:tcW w:w="709" w:type="dxa"/>
            <w:shd w:val="clear" w:color="auto" w:fill="FFFFFF"/>
            <w:vAlign w:val="bottom"/>
          </w:tcPr>
          <w:p w:rsidR="009A7413" w:rsidRPr="00E03401" w:rsidRDefault="009A7413" w:rsidP="00AD2B5D">
            <w:pPr>
              <w:jc w:val="center"/>
              <w:rPr>
                <w:sz w:val="20"/>
                <w:szCs w:val="20"/>
              </w:rPr>
            </w:pPr>
            <w:r>
              <w:rPr>
                <w:sz w:val="20"/>
                <w:szCs w:val="20"/>
              </w:rPr>
              <w:t>062</w:t>
            </w:r>
          </w:p>
        </w:tc>
        <w:tc>
          <w:tcPr>
            <w:tcW w:w="850" w:type="dxa"/>
            <w:shd w:val="clear" w:color="auto" w:fill="FFFFFF"/>
            <w:noWrap/>
            <w:vAlign w:val="bottom"/>
          </w:tcPr>
          <w:p w:rsidR="009A7413" w:rsidRPr="00E03401" w:rsidRDefault="009A7413" w:rsidP="00AD2B5D">
            <w:pPr>
              <w:jc w:val="center"/>
              <w:rPr>
                <w:sz w:val="20"/>
                <w:szCs w:val="20"/>
              </w:rPr>
            </w:pPr>
            <w:r>
              <w:rPr>
                <w:sz w:val="20"/>
                <w:szCs w:val="20"/>
              </w:rPr>
              <w:t>05</w:t>
            </w:r>
          </w:p>
        </w:tc>
        <w:tc>
          <w:tcPr>
            <w:tcW w:w="851" w:type="dxa"/>
            <w:shd w:val="clear" w:color="auto" w:fill="FFFFFF"/>
            <w:noWrap/>
            <w:vAlign w:val="bottom"/>
          </w:tcPr>
          <w:p w:rsidR="009A7413" w:rsidRPr="00E03401" w:rsidRDefault="009A7413" w:rsidP="00AD2B5D">
            <w:pPr>
              <w:jc w:val="center"/>
              <w:rPr>
                <w:sz w:val="20"/>
                <w:szCs w:val="20"/>
              </w:rPr>
            </w:pPr>
            <w:r>
              <w:rPr>
                <w:sz w:val="20"/>
                <w:szCs w:val="20"/>
              </w:rPr>
              <w:t>02</w:t>
            </w:r>
          </w:p>
        </w:tc>
        <w:tc>
          <w:tcPr>
            <w:tcW w:w="1134" w:type="dxa"/>
            <w:shd w:val="clear" w:color="auto" w:fill="FFFFFF"/>
            <w:noWrap/>
            <w:vAlign w:val="bottom"/>
          </w:tcPr>
          <w:p w:rsidR="009A7413" w:rsidRPr="00E03401" w:rsidRDefault="009A7413" w:rsidP="00AD2B5D">
            <w:pPr>
              <w:jc w:val="center"/>
              <w:rPr>
                <w:sz w:val="20"/>
                <w:szCs w:val="20"/>
              </w:rPr>
            </w:pPr>
            <w:r>
              <w:rPr>
                <w:sz w:val="20"/>
                <w:szCs w:val="20"/>
              </w:rPr>
              <w:t>5220000</w:t>
            </w:r>
          </w:p>
        </w:tc>
        <w:tc>
          <w:tcPr>
            <w:tcW w:w="850" w:type="dxa"/>
            <w:shd w:val="clear" w:color="auto" w:fill="FFFFFF"/>
            <w:noWrap/>
            <w:vAlign w:val="bottom"/>
          </w:tcPr>
          <w:p w:rsidR="009A7413" w:rsidRPr="00E03401" w:rsidRDefault="009A7413" w:rsidP="00AD2B5D">
            <w:pPr>
              <w:jc w:val="center"/>
              <w:rPr>
                <w:sz w:val="20"/>
                <w:szCs w:val="20"/>
              </w:rPr>
            </w:pPr>
            <w:r>
              <w:rPr>
                <w:sz w:val="20"/>
                <w:szCs w:val="20"/>
              </w:rPr>
              <w:t>000</w:t>
            </w:r>
          </w:p>
        </w:tc>
        <w:tc>
          <w:tcPr>
            <w:tcW w:w="1276" w:type="dxa"/>
            <w:shd w:val="clear" w:color="auto" w:fill="FFFFFF"/>
          </w:tcPr>
          <w:p w:rsidR="009A7413" w:rsidRPr="00E03401" w:rsidRDefault="009A7413" w:rsidP="00AD2B5D">
            <w:pPr>
              <w:jc w:val="center"/>
              <w:rPr>
                <w:sz w:val="20"/>
                <w:szCs w:val="20"/>
              </w:rPr>
            </w:pPr>
            <w:r>
              <w:rPr>
                <w:sz w:val="20"/>
                <w:szCs w:val="20"/>
              </w:rPr>
              <w:t>+3500,0</w:t>
            </w:r>
          </w:p>
        </w:tc>
      </w:tr>
      <w:tr w:rsidR="009A7413" w:rsidRPr="00EF27B7" w:rsidTr="00AD2B5D">
        <w:trPr>
          <w:trHeight w:val="72"/>
        </w:trPr>
        <w:tc>
          <w:tcPr>
            <w:tcW w:w="4820" w:type="dxa"/>
            <w:shd w:val="clear" w:color="auto" w:fill="FFFFFF"/>
            <w:vAlign w:val="bottom"/>
          </w:tcPr>
          <w:p w:rsidR="009A7413" w:rsidRPr="006C764C" w:rsidRDefault="009A7413" w:rsidP="00AD2B5D">
            <w:pPr>
              <w:pStyle w:val="ConsPlusNonformat"/>
              <w:rPr>
                <w:rFonts w:ascii="Times New Roman" w:hAnsi="Times New Roman" w:cs="Times New Roman"/>
              </w:rPr>
            </w:pPr>
            <w:r w:rsidRPr="006C764C">
              <w:rPr>
                <w:rFonts w:ascii="Times New Roman" w:hAnsi="Times New Roman" w:cs="Times New Roman"/>
              </w:rPr>
              <w:t xml:space="preserve">Долгосрочная   областная   целевая    </w:t>
            </w:r>
          </w:p>
          <w:p w:rsidR="009A7413" w:rsidRPr="00214BF5" w:rsidRDefault="00292B4C" w:rsidP="00AD2B5D">
            <w:pPr>
              <w:pStyle w:val="ConsPlusNonformat"/>
              <w:rPr>
                <w:rFonts w:ascii="Times New Roman" w:hAnsi="Times New Roman" w:cs="Times New Roman"/>
              </w:rPr>
            </w:pPr>
            <w:hyperlink r:id="rId9" w:history="1">
              <w:r w:rsidR="009A7413" w:rsidRPr="006C764C">
                <w:rPr>
                  <w:rFonts w:ascii="Times New Roman" w:hAnsi="Times New Roman" w:cs="Times New Roman"/>
                </w:rPr>
                <w:t>программа</w:t>
              </w:r>
            </w:hyperlink>
            <w:r w:rsidR="009A7413" w:rsidRPr="006C764C">
              <w:rPr>
                <w:rFonts w:ascii="Times New Roman" w:hAnsi="Times New Roman" w:cs="Times New Roman"/>
              </w:rPr>
              <w:t xml:space="preserve"> "Обеспечение населения </w:t>
            </w:r>
            <w:r w:rsidR="009A7413">
              <w:rPr>
                <w:rFonts w:ascii="Times New Roman" w:hAnsi="Times New Roman" w:cs="Times New Roman"/>
              </w:rPr>
              <w:t>Саратовской области питьевой водой</w:t>
            </w:r>
            <w:r w:rsidR="009A7413" w:rsidRPr="006C764C">
              <w:rPr>
                <w:rFonts w:ascii="Times New Roman" w:hAnsi="Times New Roman" w:cs="Times New Roman"/>
              </w:rPr>
              <w:t xml:space="preserve"> </w:t>
            </w:r>
            <w:r w:rsidR="009A7413" w:rsidRPr="00214BF5">
              <w:rPr>
                <w:rFonts w:ascii="Times New Roman" w:hAnsi="Times New Roman" w:cs="Times New Roman"/>
              </w:rPr>
              <w:t>на 2011 - 2015 годы"</w:t>
            </w:r>
            <w:r w:rsidR="009A7413" w:rsidRPr="00412612">
              <w:t xml:space="preserve">              </w:t>
            </w:r>
          </w:p>
        </w:tc>
        <w:tc>
          <w:tcPr>
            <w:tcW w:w="709" w:type="dxa"/>
            <w:shd w:val="clear" w:color="auto" w:fill="FFFFFF"/>
            <w:vAlign w:val="bottom"/>
          </w:tcPr>
          <w:p w:rsidR="009A7413" w:rsidRPr="00E03401" w:rsidRDefault="009A7413" w:rsidP="00AD2B5D">
            <w:pPr>
              <w:jc w:val="center"/>
              <w:rPr>
                <w:sz w:val="20"/>
                <w:szCs w:val="20"/>
              </w:rPr>
            </w:pPr>
            <w:r>
              <w:rPr>
                <w:sz w:val="20"/>
                <w:szCs w:val="20"/>
              </w:rPr>
              <w:t>062</w:t>
            </w:r>
          </w:p>
        </w:tc>
        <w:tc>
          <w:tcPr>
            <w:tcW w:w="850" w:type="dxa"/>
            <w:shd w:val="clear" w:color="auto" w:fill="FFFFFF"/>
            <w:noWrap/>
            <w:vAlign w:val="bottom"/>
          </w:tcPr>
          <w:p w:rsidR="009A7413" w:rsidRPr="00E03401" w:rsidRDefault="009A7413" w:rsidP="00AD2B5D">
            <w:pPr>
              <w:jc w:val="center"/>
              <w:rPr>
                <w:sz w:val="20"/>
                <w:szCs w:val="20"/>
              </w:rPr>
            </w:pPr>
            <w:r>
              <w:rPr>
                <w:sz w:val="20"/>
                <w:szCs w:val="20"/>
              </w:rPr>
              <w:t>05</w:t>
            </w:r>
          </w:p>
        </w:tc>
        <w:tc>
          <w:tcPr>
            <w:tcW w:w="851" w:type="dxa"/>
            <w:shd w:val="clear" w:color="auto" w:fill="FFFFFF"/>
            <w:noWrap/>
            <w:vAlign w:val="bottom"/>
          </w:tcPr>
          <w:p w:rsidR="009A7413" w:rsidRPr="00E03401" w:rsidRDefault="009A7413" w:rsidP="00AD2B5D">
            <w:pPr>
              <w:jc w:val="center"/>
              <w:rPr>
                <w:sz w:val="20"/>
                <w:szCs w:val="20"/>
              </w:rPr>
            </w:pPr>
            <w:r>
              <w:rPr>
                <w:sz w:val="20"/>
                <w:szCs w:val="20"/>
              </w:rPr>
              <w:t>02</w:t>
            </w:r>
          </w:p>
        </w:tc>
        <w:tc>
          <w:tcPr>
            <w:tcW w:w="1134" w:type="dxa"/>
            <w:shd w:val="clear" w:color="auto" w:fill="FFFFFF"/>
            <w:noWrap/>
            <w:vAlign w:val="bottom"/>
          </w:tcPr>
          <w:p w:rsidR="009A7413" w:rsidRPr="00E03401" w:rsidRDefault="009A7413" w:rsidP="00AD2B5D">
            <w:pPr>
              <w:jc w:val="center"/>
              <w:rPr>
                <w:sz w:val="20"/>
                <w:szCs w:val="20"/>
              </w:rPr>
            </w:pPr>
            <w:r>
              <w:rPr>
                <w:sz w:val="20"/>
                <w:szCs w:val="20"/>
              </w:rPr>
              <w:t>5229300</w:t>
            </w:r>
          </w:p>
        </w:tc>
        <w:tc>
          <w:tcPr>
            <w:tcW w:w="850" w:type="dxa"/>
            <w:shd w:val="clear" w:color="auto" w:fill="FFFFFF"/>
            <w:noWrap/>
            <w:vAlign w:val="bottom"/>
          </w:tcPr>
          <w:p w:rsidR="009A7413" w:rsidRPr="00E03401" w:rsidRDefault="009A7413" w:rsidP="00AD2B5D">
            <w:pPr>
              <w:jc w:val="center"/>
              <w:rPr>
                <w:sz w:val="20"/>
                <w:szCs w:val="20"/>
              </w:rPr>
            </w:pPr>
            <w:r>
              <w:rPr>
                <w:sz w:val="20"/>
                <w:szCs w:val="20"/>
              </w:rPr>
              <w:t>000</w:t>
            </w:r>
          </w:p>
        </w:tc>
        <w:tc>
          <w:tcPr>
            <w:tcW w:w="1276" w:type="dxa"/>
            <w:shd w:val="clear" w:color="auto" w:fill="FFFFFF"/>
          </w:tcPr>
          <w:p w:rsidR="009A7413" w:rsidRDefault="009A7413" w:rsidP="00AD2B5D">
            <w:pPr>
              <w:jc w:val="center"/>
              <w:rPr>
                <w:sz w:val="20"/>
                <w:szCs w:val="20"/>
              </w:rPr>
            </w:pPr>
          </w:p>
          <w:p w:rsidR="009A7413" w:rsidRDefault="009A7413" w:rsidP="00AD2B5D">
            <w:pPr>
              <w:jc w:val="center"/>
              <w:rPr>
                <w:sz w:val="20"/>
                <w:szCs w:val="20"/>
              </w:rPr>
            </w:pPr>
          </w:p>
          <w:p w:rsidR="009A7413" w:rsidRPr="00E03401" w:rsidRDefault="009A7413" w:rsidP="00AD2B5D">
            <w:pPr>
              <w:jc w:val="center"/>
              <w:rPr>
                <w:sz w:val="20"/>
                <w:szCs w:val="20"/>
              </w:rPr>
            </w:pPr>
            <w:r>
              <w:rPr>
                <w:sz w:val="20"/>
                <w:szCs w:val="20"/>
              </w:rPr>
              <w:t>+3500,0</w:t>
            </w:r>
          </w:p>
        </w:tc>
      </w:tr>
      <w:tr w:rsidR="009A7413" w:rsidRPr="00EF27B7" w:rsidTr="00AD2B5D">
        <w:trPr>
          <w:trHeight w:val="72"/>
        </w:trPr>
        <w:tc>
          <w:tcPr>
            <w:tcW w:w="4820" w:type="dxa"/>
            <w:shd w:val="clear" w:color="auto" w:fill="FFFFFF"/>
            <w:vAlign w:val="bottom"/>
          </w:tcPr>
          <w:p w:rsidR="009A7413" w:rsidRPr="00412612" w:rsidRDefault="00292B4C" w:rsidP="00AD2B5D">
            <w:pPr>
              <w:rPr>
                <w:sz w:val="20"/>
                <w:szCs w:val="20"/>
              </w:rPr>
            </w:pPr>
            <w:hyperlink r:id="rId10" w:history="1">
              <w:r w:rsidR="009A7413" w:rsidRPr="00412612">
                <w:rPr>
                  <w:sz w:val="20"/>
                  <w:szCs w:val="20"/>
                </w:rPr>
                <w:t>Подпрограмма</w:t>
              </w:r>
            </w:hyperlink>
            <w:r w:rsidR="009A7413" w:rsidRPr="00412612">
              <w:rPr>
                <w:sz w:val="20"/>
                <w:szCs w:val="20"/>
              </w:rPr>
              <w:t xml:space="preserve"> "Чистая вода"        </w:t>
            </w:r>
          </w:p>
        </w:tc>
        <w:tc>
          <w:tcPr>
            <w:tcW w:w="709" w:type="dxa"/>
            <w:shd w:val="clear" w:color="auto" w:fill="FFFFFF"/>
            <w:vAlign w:val="bottom"/>
          </w:tcPr>
          <w:p w:rsidR="009A7413" w:rsidRPr="00E03401" w:rsidRDefault="009A7413" w:rsidP="00AD2B5D">
            <w:pPr>
              <w:jc w:val="center"/>
              <w:rPr>
                <w:sz w:val="20"/>
                <w:szCs w:val="20"/>
              </w:rPr>
            </w:pPr>
            <w:r>
              <w:rPr>
                <w:sz w:val="20"/>
                <w:szCs w:val="20"/>
              </w:rPr>
              <w:t>062</w:t>
            </w:r>
          </w:p>
        </w:tc>
        <w:tc>
          <w:tcPr>
            <w:tcW w:w="850" w:type="dxa"/>
            <w:shd w:val="clear" w:color="auto" w:fill="FFFFFF"/>
            <w:noWrap/>
            <w:vAlign w:val="bottom"/>
          </w:tcPr>
          <w:p w:rsidR="009A7413" w:rsidRPr="00E03401" w:rsidRDefault="009A7413" w:rsidP="00AD2B5D">
            <w:pPr>
              <w:jc w:val="center"/>
              <w:rPr>
                <w:sz w:val="20"/>
                <w:szCs w:val="20"/>
              </w:rPr>
            </w:pPr>
            <w:r>
              <w:rPr>
                <w:sz w:val="20"/>
                <w:szCs w:val="20"/>
              </w:rPr>
              <w:t>05</w:t>
            </w:r>
          </w:p>
        </w:tc>
        <w:tc>
          <w:tcPr>
            <w:tcW w:w="851" w:type="dxa"/>
            <w:shd w:val="clear" w:color="auto" w:fill="FFFFFF"/>
            <w:noWrap/>
            <w:vAlign w:val="bottom"/>
          </w:tcPr>
          <w:p w:rsidR="009A7413" w:rsidRPr="00E03401" w:rsidRDefault="009A7413" w:rsidP="00AD2B5D">
            <w:pPr>
              <w:jc w:val="center"/>
              <w:rPr>
                <w:sz w:val="20"/>
                <w:szCs w:val="20"/>
              </w:rPr>
            </w:pPr>
            <w:r>
              <w:rPr>
                <w:sz w:val="20"/>
                <w:szCs w:val="20"/>
              </w:rPr>
              <w:t>02</w:t>
            </w:r>
          </w:p>
        </w:tc>
        <w:tc>
          <w:tcPr>
            <w:tcW w:w="1134" w:type="dxa"/>
            <w:shd w:val="clear" w:color="auto" w:fill="FFFFFF"/>
            <w:noWrap/>
            <w:vAlign w:val="bottom"/>
          </w:tcPr>
          <w:p w:rsidR="009A7413" w:rsidRPr="00E03401" w:rsidRDefault="009A7413" w:rsidP="00AD2B5D">
            <w:pPr>
              <w:jc w:val="center"/>
              <w:rPr>
                <w:sz w:val="20"/>
                <w:szCs w:val="20"/>
              </w:rPr>
            </w:pPr>
            <w:r>
              <w:rPr>
                <w:sz w:val="20"/>
                <w:szCs w:val="20"/>
              </w:rPr>
              <w:t>5229301</w:t>
            </w:r>
          </w:p>
        </w:tc>
        <w:tc>
          <w:tcPr>
            <w:tcW w:w="850" w:type="dxa"/>
            <w:shd w:val="clear" w:color="auto" w:fill="FFFFFF"/>
            <w:noWrap/>
            <w:vAlign w:val="bottom"/>
          </w:tcPr>
          <w:p w:rsidR="009A7413" w:rsidRPr="00E03401" w:rsidRDefault="009A7413" w:rsidP="00AD2B5D">
            <w:pPr>
              <w:jc w:val="center"/>
              <w:rPr>
                <w:sz w:val="20"/>
                <w:szCs w:val="20"/>
              </w:rPr>
            </w:pPr>
            <w:r>
              <w:rPr>
                <w:sz w:val="20"/>
                <w:szCs w:val="20"/>
              </w:rPr>
              <w:t>000</w:t>
            </w:r>
          </w:p>
        </w:tc>
        <w:tc>
          <w:tcPr>
            <w:tcW w:w="1276" w:type="dxa"/>
            <w:shd w:val="clear" w:color="auto" w:fill="FFFFFF"/>
          </w:tcPr>
          <w:p w:rsidR="009A7413" w:rsidRPr="00E03401" w:rsidRDefault="009A7413" w:rsidP="00AD2B5D">
            <w:pPr>
              <w:jc w:val="center"/>
              <w:rPr>
                <w:sz w:val="20"/>
                <w:szCs w:val="20"/>
              </w:rPr>
            </w:pPr>
            <w:r>
              <w:rPr>
                <w:sz w:val="20"/>
                <w:szCs w:val="20"/>
              </w:rPr>
              <w:t>+3500,0</w:t>
            </w:r>
          </w:p>
        </w:tc>
      </w:tr>
      <w:tr w:rsidR="009A7413" w:rsidRPr="00EF27B7" w:rsidTr="00AD2B5D">
        <w:trPr>
          <w:trHeight w:val="72"/>
        </w:trPr>
        <w:tc>
          <w:tcPr>
            <w:tcW w:w="4820" w:type="dxa"/>
            <w:shd w:val="clear" w:color="auto" w:fill="FFFFFF"/>
            <w:vAlign w:val="bottom"/>
          </w:tcPr>
          <w:p w:rsidR="009A7413" w:rsidRPr="00E03401" w:rsidRDefault="009A7413" w:rsidP="00AD2B5D">
            <w:pPr>
              <w:rPr>
                <w:sz w:val="20"/>
                <w:szCs w:val="20"/>
              </w:rPr>
            </w:pPr>
            <w:r w:rsidRPr="00E03401">
              <w:rPr>
                <w:sz w:val="20"/>
                <w:szCs w:val="20"/>
              </w:rPr>
              <w:t>Бюджетные инвестиции</w:t>
            </w:r>
          </w:p>
        </w:tc>
        <w:tc>
          <w:tcPr>
            <w:tcW w:w="709" w:type="dxa"/>
            <w:shd w:val="clear" w:color="auto" w:fill="FFFFFF"/>
            <w:vAlign w:val="bottom"/>
          </w:tcPr>
          <w:p w:rsidR="009A7413" w:rsidRPr="00E03401" w:rsidRDefault="009A7413" w:rsidP="00AD2B5D">
            <w:pPr>
              <w:jc w:val="center"/>
              <w:rPr>
                <w:sz w:val="20"/>
                <w:szCs w:val="20"/>
              </w:rPr>
            </w:pPr>
            <w:r>
              <w:rPr>
                <w:sz w:val="20"/>
                <w:szCs w:val="20"/>
              </w:rPr>
              <w:t>062</w:t>
            </w:r>
          </w:p>
        </w:tc>
        <w:tc>
          <w:tcPr>
            <w:tcW w:w="850" w:type="dxa"/>
            <w:shd w:val="clear" w:color="auto" w:fill="FFFFFF"/>
            <w:noWrap/>
            <w:vAlign w:val="bottom"/>
          </w:tcPr>
          <w:p w:rsidR="009A7413" w:rsidRPr="00E03401" w:rsidRDefault="009A7413" w:rsidP="00AD2B5D">
            <w:pPr>
              <w:jc w:val="center"/>
              <w:rPr>
                <w:sz w:val="20"/>
                <w:szCs w:val="20"/>
              </w:rPr>
            </w:pPr>
            <w:r>
              <w:rPr>
                <w:sz w:val="20"/>
                <w:szCs w:val="20"/>
              </w:rPr>
              <w:t>05</w:t>
            </w:r>
          </w:p>
        </w:tc>
        <w:tc>
          <w:tcPr>
            <w:tcW w:w="851" w:type="dxa"/>
            <w:shd w:val="clear" w:color="auto" w:fill="FFFFFF"/>
            <w:noWrap/>
            <w:vAlign w:val="bottom"/>
          </w:tcPr>
          <w:p w:rsidR="009A7413" w:rsidRPr="00E03401" w:rsidRDefault="009A7413" w:rsidP="00AD2B5D">
            <w:pPr>
              <w:jc w:val="center"/>
              <w:rPr>
                <w:sz w:val="20"/>
                <w:szCs w:val="20"/>
              </w:rPr>
            </w:pPr>
            <w:r>
              <w:rPr>
                <w:sz w:val="20"/>
                <w:szCs w:val="20"/>
              </w:rPr>
              <w:t>02</w:t>
            </w:r>
          </w:p>
        </w:tc>
        <w:tc>
          <w:tcPr>
            <w:tcW w:w="1134" w:type="dxa"/>
            <w:shd w:val="clear" w:color="auto" w:fill="FFFFFF"/>
            <w:noWrap/>
            <w:vAlign w:val="bottom"/>
          </w:tcPr>
          <w:p w:rsidR="009A7413" w:rsidRPr="00E03401" w:rsidRDefault="009A7413" w:rsidP="00AD2B5D">
            <w:pPr>
              <w:jc w:val="center"/>
              <w:rPr>
                <w:sz w:val="20"/>
                <w:szCs w:val="20"/>
              </w:rPr>
            </w:pPr>
            <w:r>
              <w:rPr>
                <w:sz w:val="20"/>
                <w:szCs w:val="20"/>
              </w:rPr>
              <w:t>5229301</w:t>
            </w:r>
          </w:p>
        </w:tc>
        <w:tc>
          <w:tcPr>
            <w:tcW w:w="850" w:type="dxa"/>
            <w:shd w:val="clear" w:color="auto" w:fill="FFFFFF"/>
            <w:noWrap/>
            <w:vAlign w:val="bottom"/>
          </w:tcPr>
          <w:p w:rsidR="009A7413" w:rsidRPr="00E03401" w:rsidRDefault="009A7413" w:rsidP="00AD2B5D">
            <w:pPr>
              <w:jc w:val="center"/>
              <w:rPr>
                <w:sz w:val="20"/>
                <w:szCs w:val="20"/>
              </w:rPr>
            </w:pPr>
            <w:r>
              <w:rPr>
                <w:sz w:val="20"/>
                <w:szCs w:val="20"/>
              </w:rPr>
              <w:t>003</w:t>
            </w:r>
          </w:p>
        </w:tc>
        <w:tc>
          <w:tcPr>
            <w:tcW w:w="1276" w:type="dxa"/>
            <w:shd w:val="clear" w:color="auto" w:fill="FFFFFF"/>
          </w:tcPr>
          <w:p w:rsidR="009A7413" w:rsidRPr="00E03401" w:rsidRDefault="009A7413" w:rsidP="00AD2B5D">
            <w:pPr>
              <w:jc w:val="center"/>
              <w:rPr>
                <w:sz w:val="20"/>
                <w:szCs w:val="20"/>
              </w:rPr>
            </w:pPr>
            <w:r>
              <w:rPr>
                <w:sz w:val="20"/>
                <w:szCs w:val="20"/>
              </w:rPr>
              <w:t>+3500,0</w:t>
            </w:r>
          </w:p>
        </w:tc>
      </w:tr>
      <w:tr w:rsidR="009A7413" w:rsidRPr="00EF27B7" w:rsidTr="00AD2B5D">
        <w:trPr>
          <w:trHeight w:val="72"/>
        </w:trPr>
        <w:tc>
          <w:tcPr>
            <w:tcW w:w="4820" w:type="dxa"/>
            <w:shd w:val="clear" w:color="auto" w:fill="FFFFFF"/>
            <w:vAlign w:val="bottom"/>
          </w:tcPr>
          <w:p w:rsidR="009A7413" w:rsidRPr="00BF0488" w:rsidRDefault="009A7413" w:rsidP="00AD2B5D">
            <w:pPr>
              <w:rPr>
                <w:rFonts w:cs="Arial"/>
                <w:b/>
                <w:sz w:val="20"/>
                <w:szCs w:val="20"/>
              </w:rPr>
            </w:pPr>
            <w:r w:rsidRPr="00BF0488">
              <w:rPr>
                <w:rFonts w:cs="Arial"/>
                <w:b/>
                <w:sz w:val="20"/>
                <w:szCs w:val="20"/>
              </w:rPr>
              <w:t xml:space="preserve">Финансовое управление администрации </w:t>
            </w:r>
            <w:proofErr w:type="spellStart"/>
            <w:r w:rsidRPr="00BF0488">
              <w:rPr>
                <w:rFonts w:cs="Arial"/>
                <w:b/>
                <w:sz w:val="20"/>
                <w:szCs w:val="20"/>
              </w:rPr>
              <w:t>Турковского</w:t>
            </w:r>
            <w:proofErr w:type="spellEnd"/>
            <w:r w:rsidRPr="00BF0488">
              <w:rPr>
                <w:rFonts w:cs="Arial"/>
                <w:b/>
                <w:sz w:val="20"/>
                <w:szCs w:val="20"/>
              </w:rPr>
              <w:t xml:space="preserve"> муниципального района</w:t>
            </w:r>
            <w:r>
              <w:rPr>
                <w:rFonts w:cs="Arial"/>
                <w:b/>
                <w:sz w:val="20"/>
                <w:szCs w:val="20"/>
              </w:rPr>
              <w:t xml:space="preserve"> Саратовской области</w:t>
            </w:r>
          </w:p>
        </w:tc>
        <w:tc>
          <w:tcPr>
            <w:tcW w:w="709" w:type="dxa"/>
            <w:shd w:val="clear" w:color="auto" w:fill="FFFFFF"/>
            <w:vAlign w:val="bottom"/>
          </w:tcPr>
          <w:p w:rsidR="009A7413" w:rsidRPr="00BF0488" w:rsidRDefault="009A7413" w:rsidP="00AD2B5D">
            <w:pPr>
              <w:jc w:val="center"/>
              <w:rPr>
                <w:rFonts w:cs="Arial"/>
                <w:b/>
                <w:sz w:val="20"/>
                <w:szCs w:val="20"/>
              </w:rPr>
            </w:pPr>
            <w:r w:rsidRPr="00BF0488">
              <w:rPr>
                <w:rFonts w:cs="Arial"/>
                <w:b/>
                <w:sz w:val="20"/>
                <w:szCs w:val="20"/>
              </w:rPr>
              <w:t>063</w:t>
            </w:r>
          </w:p>
        </w:tc>
        <w:tc>
          <w:tcPr>
            <w:tcW w:w="850" w:type="dxa"/>
            <w:shd w:val="clear" w:color="auto" w:fill="FFFFFF"/>
            <w:noWrap/>
            <w:vAlign w:val="bottom"/>
          </w:tcPr>
          <w:p w:rsidR="009A7413" w:rsidRPr="00BF0488" w:rsidRDefault="009A7413" w:rsidP="00AD2B5D">
            <w:pPr>
              <w:jc w:val="center"/>
              <w:rPr>
                <w:rFonts w:cs="Arial"/>
                <w:b/>
                <w:sz w:val="20"/>
                <w:szCs w:val="20"/>
              </w:rPr>
            </w:pPr>
            <w:r w:rsidRPr="00BF0488">
              <w:rPr>
                <w:rFonts w:cs="Arial"/>
                <w:b/>
                <w:sz w:val="20"/>
                <w:szCs w:val="20"/>
              </w:rPr>
              <w:t>00</w:t>
            </w:r>
          </w:p>
        </w:tc>
        <w:tc>
          <w:tcPr>
            <w:tcW w:w="851" w:type="dxa"/>
            <w:shd w:val="clear" w:color="auto" w:fill="FFFFFF"/>
            <w:noWrap/>
            <w:vAlign w:val="bottom"/>
          </w:tcPr>
          <w:p w:rsidR="009A7413" w:rsidRPr="00BF0488" w:rsidRDefault="009A7413" w:rsidP="00AD2B5D">
            <w:pPr>
              <w:jc w:val="center"/>
              <w:rPr>
                <w:rFonts w:cs="Arial"/>
                <w:b/>
                <w:sz w:val="20"/>
                <w:szCs w:val="20"/>
              </w:rPr>
            </w:pPr>
            <w:r w:rsidRPr="00BF0488">
              <w:rPr>
                <w:rFonts w:cs="Arial"/>
                <w:b/>
                <w:sz w:val="20"/>
                <w:szCs w:val="20"/>
              </w:rPr>
              <w:t>00</w:t>
            </w:r>
          </w:p>
        </w:tc>
        <w:tc>
          <w:tcPr>
            <w:tcW w:w="1134" w:type="dxa"/>
            <w:shd w:val="clear" w:color="auto" w:fill="FFFFFF"/>
            <w:noWrap/>
            <w:vAlign w:val="bottom"/>
          </w:tcPr>
          <w:p w:rsidR="009A7413" w:rsidRPr="00BF0488" w:rsidRDefault="009A7413" w:rsidP="00AD2B5D">
            <w:pPr>
              <w:jc w:val="center"/>
              <w:rPr>
                <w:rFonts w:cs="Arial"/>
                <w:b/>
                <w:sz w:val="20"/>
                <w:szCs w:val="20"/>
              </w:rPr>
            </w:pPr>
            <w:r w:rsidRPr="00BF0488">
              <w:rPr>
                <w:rFonts w:cs="Arial"/>
                <w:b/>
                <w:sz w:val="20"/>
                <w:szCs w:val="20"/>
              </w:rPr>
              <w:t>0000000</w:t>
            </w:r>
          </w:p>
        </w:tc>
        <w:tc>
          <w:tcPr>
            <w:tcW w:w="850" w:type="dxa"/>
            <w:shd w:val="clear" w:color="auto" w:fill="FFFFFF"/>
            <w:noWrap/>
            <w:vAlign w:val="bottom"/>
          </w:tcPr>
          <w:p w:rsidR="009A7413" w:rsidRPr="00BF0488" w:rsidRDefault="009A7413" w:rsidP="00AD2B5D">
            <w:pPr>
              <w:jc w:val="center"/>
              <w:rPr>
                <w:rFonts w:cs="Arial"/>
                <w:b/>
                <w:sz w:val="20"/>
                <w:szCs w:val="20"/>
              </w:rPr>
            </w:pPr>
            <w:r w:rsidRPr="00BF0488">
              <w:rPr>
                <w:rFonts w:cs="Arial"/>
                <w:b/>
                <w:sz w:val="20"/>
                <w:szCs w:val="20"/>
              </w:rPr>
              <w:t>000</w:t>
            </w:r>
          </w:p>
        </w:tc>
        <w:tc>
          <w:tcPr>
            <w:tcW w:w="1276" w:type="dxa"/>
            <w:shd w:val="clear" w:color="auto" w:fill="FFFFFF"/>
          </w:tcPr>
          <w:p w:rsidR="009A7413" w:rsidRDefault="009A7413" w:rsidP="00AD2B5D">
            <w:pPr>
              <w:jc w:val="center"/>
              <w:rPr>
                <w:sz w:val="20"/>
                <w:szCs w:val="20"/>
              </w:rPr>
            </w:pPr>
          </w:p>
          <w:p w:rsidR="009A7413" w:rsidRDefault="009A7413" w:rsidP="00AD2B5D">
            <w:pPr>
              <w:jc w:val="center"/>
              <w:rPr>
                <w:sz w:val="20"/>
                <w:szCs w:val="20"/>
              </w:rPr>
            </w:pPr>
          </w:p>
          <w:p w:rsidR="009A7413" w:rsidRPr="00F60A50" w:rsidRDefault="009A7413" w:rsidP="00AD2B5D">
            <w:pPr>
              <w:jc w:val="center"/>
              <w:rPr>
                <w:b/>
                <w:sz w:val="20"/>
                <w:szCs w:val="20"/>
              </w:rPr>
            </w:pPr>
            <w:r w:rsidRPr="00F60A50">
              <w:rPr>
                <w:b/>
                <w:sz w:val="20"/>
                <w:szCs w:val="20"/>
              </w:rPr>
              <w:t>+21,2</w:t>
            </w:r>
          </w:p>
        </w:tc>
      </w:tr>
      <w:tr w:rsidR="009A7413" w:rsidRPr="00EF27B7" w:rsidTr="00AD2B5D">
        <w:trPr>
          <w:trHeight w:val="72"/>
        </w:trPr>
        <w:tc>
          <w:tcPr>
            <w:tcW w:w="4820" w:type="dxa"/>
            <w:shd w:val="clear" w:color="auto" w:fill="FFFFFF"/>
            <w:vAlign w:val="bottom"/>
          </w:tcPr>
          <w:p w:rsidR="009A7413" w:rsidRPr="0046576D" w:rsidRDefault="009A7413" w:rsidP="00AD2B5D">
            <w:pPr>
              <w:rPr>
                <w:rFonts w:cs="Arial"/>
                <w:sz w:val="20"/>
                <w:szCs w:val="20"/>
              </w:rPr>
            </w:pPr>
            <w:r w:rsidRPr="0046576D">
              <w:rPr>
                <w:rFonts w:cs="Arial"/>
                <w:sz w:val="20"/>
                <w:szCs w:val="20"/>
              </w:rPr>
              <w:t>Общегосударственные вопросы</w:t>
            </w:r>
          </w:p>
        </w:tc>
        <w:tc>
          <w:tcPr>
            <w:tcW w:w="709" w:type="dxa"/>
            <w:shd w:val="clear" w:color="auto" w:fill="FFFFFF"/>
            <w:vAlign w:val="bottom"/>
          </w:tcPr>
          <w:p w:rsidR="009A7413" w:rsidRPr="0046576D" w:rsidRDefault="009A7413" w:rsidP="00AD2B5D">
            <w:pPr>
              <w:jc w:val="center"/>
              <w:rPr>
                <w:rFonts w:cs="Arial"/>
                <w:sz w:val="20"/>
                <w:szCs w:val="20"/>
              </w:rPr>
            </w:pPr>
            <w:r w:rsidRPr="0046576D">
              <w:rPr>
                <w:rFonts w:cs="Arial"/>
                <w:sz w:val="20"/>
                <w:szCs w:val="20"/>
              </w:rPr>
              <w:t>063</w:t>
            </w:r>
          </w:p>
        </w:tc>
        <w:tc>
          <w:tcPr>
            <w:tcW w:w="850" w:type="dxa"/>
            <w:shd w:val="clear" w:color="auto" w:fill="FFFFFF"/>
            <w:noWrap/>
            <w:vAlign w:val="bottom"/>
          </w:tcPr>
          <w:p w:rsidR="009A7413" w:rsidRPr="0046576D" w:rsidRDefault="009A7413" w:rsidP="00AD2B5D">
            <w:pPr>
              <w:jc w:val="center"/>
              <w:rPr>
                <w:rFonts w:cs="Arial"/>
                <w:sz w:val="20"/>
                <w:szCs w:val="20"/>
              </w:rPr>
            </w:pPr>
            <w:r w:rsidRPr="0046576D">
              <w:rPr>
                <w:rFonts w:cs="Arial"/>
                <w:sz w:val="20"/>
                <w:szCs w:val="20"/>
              </w:rPr>
              <w:t>01</w:t>
            </w:r>
          </w:p>
        </w:tc>
        <w:tc>
          <w:tcPr>
            <w:tcW w:w="851" w:type="dxa"/>
            <w:shd w:val="clear" w:color="auto" w:fill="FFFFFF"/>
            <w:noWrap/>
            <w:vAlign w:val="bottom"/>
          </w:tcPr>
          <w:p w:rsidR="009A7413" w:rsidRPr="0046576D" w:rsidRDefault="009A7413" w:rsidP="00AD2B5D">
            <w:pPr>
              <w:jc w:val="center"/>
              <w:rPr>
                <w:rFonts w:cs="Arial"/>
                <w:sz w:val="20"/>
                <w:szCs w:val="20"/>
              </w:rPr>
            </w:pPr>
            <w:r w:rsidRPr="0046576D">
              <w:rPr>
                <w:rFonts w:cs="Arial"/>
                <w:sz w:val="20"/>
                <w:szCs w:val="20"/>
              </w:rPr>
              <w:t>00</w:t>
            </w:r>
          </w:p>
        </w:tc>
        <w:tc>
          <w:tcPr>
            <w:tcW w:w="1134" w:type="dxa"/>
            <w:shd w:val="clear" w:color="auto" w:fill="FFFFFF"/>
            <w:noWrap/>
            <w:vAlign w:val="bottom"/>
          </w:tcPr>
          <w:p w:rsidR="009A7413" w:rsidRPr="0046576D" w:rsidRDefault="009A7413" w:rsidP="00AD2B5D">
            <w:pPr>
              <w:jc w:val="center"/>
              <w:rPr>
                <w:rFonts w:cs="Arial"/>
                <w:sz w:val="20"/>
                <w:szCs w:val="20"/>
              </w:rPr>
            </w:pPr>
            <w:r w:rsidRPr="0046576D">
              <w:rPr>
                <w:rFonts w:cs="Arial"/>
                <w:sz w:val="20"/>
                <w:szCs w:val="20"/>
              </w:rPr>
              <w:t>0000000</w:t>
            </w:r>
          </w:p>
        </w:tc>
        <w:tc>
          <w:tcPr>
            <w:tcW w:w="850" w:type="dxa"/>
            <w:shd w:val="clear" w:color="auto" w:fill="FFFFFF"/>
            <w:noWrap/>
            <w:vAlign w:val="bottom"/>
          </w:tcPr>
          <w:p w:rsidR="009A7413" w:rsidRPr="0046576D" w:rsidRDefault="009A7413" w:rsidP="00AD2B5D">
            <w:pPr>
              <w:jc w:val="center"/>
              <w:rPr>
                <w:rFonts w:cs="Arial"/>
                <w:sz w:val="20"/>
                <w:szCs w:val="20"/>
              </w:rPr>
            </w:pPr>
            <w:r w:rsidRPr="0046576D">
              <w:rPr>
                <w:rFonts w:cs="Arial"/>
                <w:sz w:val="20"/>
                <w:szCs w:val="20"/>
              </w:rPr>
              <w:t>000</w:t>
            </w:r>
          </w:p>
        </w:tc>
        <w:tc>
          <w:tcPr>
            <w:tcW w:w="1276" w:type="dxa"/>
            <w:shd w:val="clear" w:color="auto" w:fill="FFFFFF"/>
          </w:tcPr>
          <w:p w:rsidR="009A7413" w:rsidRDefault="009A7413" w:rsidP="00AD2B5D">
            <w:pPr>
              <w:jc w:val="center"/>
              <w:rPr>
                <w:sz w:val="20"/>
                <w:szCs w:val="20"/>
              </w:rPr>
            </w:pPr>
            <w:r>
              <w:rPr>
                <w:sz w:val="20"/>
                <w:szCs w:val="20"/>
              </w:rPr>
              <w:t>+21,2</w:t>
            </w:r>
          </w:p>
        </w:tc>
      </w:tr>
      <w:tr w:rsidR="009A7413" w:rsidRPr="00EF27B7" w:rsidTr="00AD2B5D">
        <w:trPr>
          <w:trHeight w:val="72"/>
        </w:trPr>
        <w:tc>
          <w:tcPr>
            <w:tcW w:w="4820" w:type="dxa"/>
            <w:shd w:val="clear" w:color="auto" w:fill="FFFFFF"/>
            <w:vAlign w:val="bottom"/>
          </w:tcPr>
          <w:p w:rsidR="009A7413" w:rsidRPr="0046576D" w:rsidRDefault="009A7413" w:rsidP="00AD2B5D">
            <w:pPr>
              <w:rPr>
                <w:rFonts w:cs="Arial"/>
                <w:sz w:val="20"/>
                <w:szCs w:val="20"/>
              </w:rPr>
            </w:pPr>
            <w:r w:rsidRPr="0046576D">
              <w:rPr>
                <w:rFonts w:cs="Arial"/>
                <w:sz w:val="20"/>
                <w:szCs w:val="20"/>
              </w:rPr>
              <w:t>Обеспечение деятельности финансовых, налоговых и таможенных органов и органов финансового (финансово-бюджетного) надзора</w:t>
            </w:r>
          </w:p>
        </w:tc>
        <w:tc>
          <w:tcPr>
            <w:tcW w:w="709" w:type="dxa"/>
            <w:shd w:val="clear" w:color="auto" w:fill="FFFFFF"/>
            <w:vAlign w:val="bottom"/>
          </w:tcPr>
          <w:p w:rsidR="009A7413" w:rsidRPr="0046576D" w:rsidRDefault="009A7413" w:rsidP="00AD2B5D">
            <w:pPr>
              <w:jc w:val="center"/>
              <w:rPr>
                <w:rFonts w:cs="Arial"/>
                <w:sz w:val="20"/>
                <w:szCs w:val="20"/>
              </w:rPr>
            </w:pPr>
            <w:r w:rsidRPr="0046576D">
              <w:rPr>
                <w:rFonts w:cs="Arial"/>
                <w:sz w:val="20"/>
                <w:szCs w:val="20"/>
              </w:rPr>
              <w:t>063</w:t>
            </w:r>
          </w:p>
        </w:tc>
        <w:tc>
          <w:tcPr>
            <w:tcW w:w="850" w:type="dxa"/>
            <w:shd w:val="clear" w:color="auto" w:fill="FFFFFF"/>
            <w:noWrap/>
            <w:vAlign w:val="bottom"/>
          </w:tcPr>
          <w:p w:rsidR="009A7413" w:rsidRPr="0046576D" w:rsidRDefault="009A7413" w:rsidP="00AD2B5D">
            <w:pPr>
              <w:jc w:val="center"/>
              <w:rPr>
                <w:rFonts w:cs="Arial"/>
                <w:sz w:val="20"/>
                <w:szCs w:val="20"/>
              </w:rPr>
            </w:pPr>
            <w:r w:rsidRPr="0046576D">
              <w:rPr>
                <w:rFonts w:cs="Arial"/>
                <w:sz w:val="20"/>
                <w:szCs w:val="20"/>
              </w:rPr>
              <w:t>01</w:t>
            </w:r>
          </w:p>
        </w:tc>
        <w:tc>
          <w:tcPr>
            <w:tcW w:w="851" w:type="dxa"/>
            <w:shd w:val="clear" w:color="auto" w:fill="FFFFFF"/>
            <w:noWrap/>
            <w:vAlign w:val="bottom"/>
          </w:tcPr>
          <w:p w:rsidR="009A7413" w:rsidRPr="0046576D" w:rsidRDefault="009A7413" w:rsidP="00AD2B5D">
            <w:pPr>
              <w:jc w:val="center"/>
              <w:rPr>
                <w:rFonts w:cs="Arial"/>
                <w:sz w:val="20"/>
                <w:szCs w:val="20"/>
              </w:rPr>
            </w:pPr>
            <w:r w:rsidRPr="0046576D">
              <w:rPr>
                <w:rFonts w:cs="Arial"/>
                <w:sz w:val="20"/>
                <w:szCs w:val="20"/>
              </w:rPr>
              <w:t>06</w:t>
            </w:r>
          </w:p>
        </w:tc>
        <w:tc>
          <w:tcPr>
            <w:tcW w:w="1134" w:type="dxa"/>
            <w:shd w:val="clear" w:color="auto" w:fill="FFFFFF"/>
            <w:noWrap/>
            <w:vAlign w:val="bottom"/>
          </w:tcPr>
          <w:p w:rsidR="009A7413" w:rsidRPr="0046576D" w:rsidRDefault="009A7413" w:rsidP="00AD2B5D">
            <w:pPr>
              <w:jc w:val="center"/>
              <w:rPr>
                <w:rFonts w:cs="Arial"/>
                <w:sz w:val="20"/>
                <w:szCs w:val="20"/>
              </w:rPr>
            </w:pPr>
            <w:r w:rsidRPr="0046576D">
              <w:rPr>
                <w:rFonts w:cs="Arial"/>
                <w:sz w:val="20"/>
                <w:szCs w:val="20"/>
              </w:rPr>
              <w:t>0000000</w:t>
            </w:r>
          </w:p>
        </w:tc>
        <w:tc>
          <w:tcPr>
            <w:tcW w:w="850" w:type="dxa"/>
            <w:shd w:val="clear" w:color="auto" w:fill="FFFFFF"/>
            <w:noWrap/>
            <w:vAlign w:val="bottom"/>
          </w:tcPr>
          <w:p w:rsidR="009A7413" w:rsidRPr="0046576D" w:rsidRDefault="009A7413" w:rsidP="00AD2B5D">
            <w:pPr>
              <w:jc w:val="center"/>
              <w:rPr>
                <w:rFonts w:cs="Arial"/>
                <w:sz w:val="20"/>
                <w:szCs w:val="20"/>
              </w:rPr>
            </w:pPr>
            <w:r w:rsidRPr="0046576D">
              <w:rPr>
                <w:rFonts w:cs="Arial"/>
                <w:sz w:val="20"/>
                <w:szCs w:val="20"/>
              </w:rPr>
              <w:t>000</w:t>
            </w:r>
          </w:p>
        </w:tc>
        <w:tc>
          <w:tcPr>
            <w:tcW w:w="1276" w:type="dxa"/>
            <w:shd w:val="clear" w:color="auto" w:fill="FFFFFF"/>
          </w:tcPr>
          <w:p w:rsidR="009A7413" w:rsidRDefault="009A7413" w:rsidP="00AD2B5D">
            <w:pPr>
              <w:jc w:val="center"/>
              <w:rPr>
                <w:sz w:val="20"/>
                <w:szCs w:val="20"/>
              </w:rPr>
            </w:pPr>
          </w:p>
          <w:p w:rsidR="009A7413" w:rsidRDefault="009A7413" w:rsidP="00AD2B5D">
            <w:pPr>
              <w:jc w:val="center"/>
              <w:rPr>
                <w:sz w:val="20"/>
                <w:szCs w:val="20"/>
              </w:rPr>
            </w:pPr>
          </w:p>
          <w:p w:rsidR="009A7413" w:rsidRDefault="009A7413" w:rsidP="00AD2B5D">
            <w:pPr>
              <w:jc w:val="center"/>
              <w:rPr>
                <w:sz w:val="20"/>
                <w:szCs w:val="20"/>
              </w:rPr>
            </w:pPr>
            <w:r>
              <w:rPr>
                <w:sz w:val="20"/>
                <w:szCs w:val="20"/>
              </w:rPr>
              <w:t>+21,2</w:t>
            </w:r>
          </w:p>
        </w:tc>
      </w:tr>
      <w:tr w:rsidR="009A7413" w:rsidRPr="00EF27B7" w:rsidTr="00AD2B5D">
        <w:trPr>
          <w:trHeight w:val="72"/>
        </w:trPr>
        <w:tc>
          <w:tcPr>
            <w:tcW w:w="4820" w:type="dxa"/>
            <w:shd w:val="clear" w:color="auto" w:fill="FFFFFF"/>
            <w:vAlign w:val="bottom"/>
          </w:tcPr>
          <w:p w:rsidR="009A7413" w:rsidRPr="005B28DF" w:rsidRDefault="009A7413" w:rsidP="00AD2B5D">
            <w:pPr>
              <w:rPr>
                <w:rFonts w:cs="Arial"/>
                <w:sz w:val="20"/>
                <w:szCs w:val="20"/>
              </w:rPr>
            </w:pPr>
            <w:r w:rsidRPr="005B28DF">
              <w:rPr>
                <w:rFonts w:cs="Arial"/>
                <w:sz w:val="20"/>
                <w:szCs w:val="20"/>
              </w:rPr>
              <w:t xml:space="preserve">Руководство и управление в сфере установленных </w:t>
            </w:r>
            <w:proofErr w:type="gramStart"/>
            <w:r w:rsidRPr="005B28DF">
              <w:rPr>
                <w:rFonts w:cs="Arial"/>
                <w:sz w:val="20"/>
                <w:szCs w:val="20"/>
              </w:rPr>
              <w:t>функций органов государственной власти субъектов Российской Федерации</w:t>
            </w:r>
            <w:proofErr w:type="gramEnd"/>
            <w:r w:rsidRPr="005B28DF">
              <w:rPr>
                <w:rFonts w:cs="Arial"/>
                <w:sz w:val="20"/>
                <w:szCs w:val="20"/>
              </w:rPr>
              <w:t xml:space="preserve"> и органов местного самоуправления</w:t>
            </w:r>
          </w:p>
        </w:tc>
        <w:tc>
          <w:tcPr>
            <w:tcW w:w="709" w:type="dxa"/>
            <w:shd w:val="clear" w:color="auto" w:fill="FFFFFF"/>
            <w:vAlign w:val="bottom"/>
          </w:tcPr>
          <w:p w:rsidR="009A7413" w:rsidRPr="005B28DF" w:rsidRDefault="009A7413" w:rsidP="00AD2B5D">
            <w:pPr>
              <w:jc w:val="center"/>
              <w:rPr>
                <w:rFonts w:cs="Arial"/>
                <w:sz w:val="20"/>
                <w:szCs w:val="20"/>
              </w:rPr>
            </w:pPr>
            <w:r>
              <w:rPr>
                <w:rFonts w:cs="Arial"/>
                <w:sz w:val="20"/>
                <w:szCs w:val="20"/>
              </w:rPr>
              <w:t>063</w:t>
            </w:r>
          </w:p>
        </w:tc>
        <w:tc>
          <w:tcPr>
            <w:tcW w:w="850" w:type="dxa"/>
            <w:shd w:val="clear" w:color="auto" w:fill="FFFFFF"/>
            <w:noWrap/>
            <w:vAlign w:val="bottom"/>
          </w:tcPr>
          <w:p w:rsidR="009A7413" w:rsidRPr="005B28DF" w:rsidRDefault="009A7413" w:rsidP="00AD2B5D">
            <w:pPr>
              <w:jc w:val="center"/>
              <w:rPr>
                <w:rFonts w:cs="Arial"/>
                <w:sz w:val="20"/>
                <w:szCs w:val="20"/>
              </w:rPr>
            </w:pPr>
            <w:r w:rsidRPr="005B28DF">
              <w:rPr>
                <w:rFonts w:cs="Arial"/>
                <w:sz w:val="20"/>
                <w:szCs w:val="20"/>
              </w:rPr>
              <w:t>01</w:t>
            </w:r>
          </w:p>
        </w:tc>
        <w:tc>
          <w:tcPr>
            <w:tcW w:w="851" w:type="dxa"/>
            <w:shd w:val="clear" w:color="auto" w:fill="FFFFFF"/>
            <w:noWrap/>
            <w:vAlign w:val="bottom"/>
          </w:tcPr>
          <w:p w:rsidR="009A7413" w:rsidRPr="005B28DF" w:rsidRDefault="009A7413" w:rsidP="00AD2B5D">
            <w:pPr>
              <w:jc w:val="center"/>
              <w:rPr>
                <w:rFonts w:cs="Arial"/>
                <w:sz w:val="20"/>
                <w:szCs w:val="20"/>
              </w:rPr>
            </w:pPr>
            <w:r>
              <w:rPr>
                <w:rFonts w:cs="Arial"/>
                <w:sz w:val="20"/>
                <w:szCs w:val="20"/>
              </w:rPr>
              <w:t>06</w:t>
            </w:r>
          </w:p>
        </w:tc>
        <w:tc>
          <w:tcPr>
            <w:tcW w:w="1134" w:type="dxa"/>
            <w:shd w:val="clear" w:color="auto" w:fill="FFFFFF"/>
            <w:noWrap/>
            <w:vAlign w:val="bottom"/>
          </w:tcPr>
          <w:p w:rsidR="009A7413" w:rsidRPr="005B28DF" w:rsidRDefault="009A7413" w:rsidP="00AD2B5D">
            <w:pPr>
              <w:jc w:val="center"/>
              <w:rPr>
                <w:rFonts w:cs="Arial"/>
                <w:sz w:val="20"/>
                <w:szCs w:val="20"/>
              </w:rPr>
            </w:pPr>
            <w:r w:rsidRPr="005B28DF">
              <w:rPr>
                <w:rFonts w:cs="Arial"/>
                <w:sz w:val="20"/>
                <w:szCs w:val="20"/>
              </w:rPr>
              <w:t>0020000</w:t>
            </w:r>
          </w:p>
        </w:tc>
        <w:tc>
          <w:tcPr>
            <w:tcW w:w="850" w:type="dxa"/>
            <w:shd w:val="clear" w:color="auto" w:fill="FFFFFF"/>
            <w:noWrap/>
            <w:vAlign w:val="bottom"/>
          </w:tcPr>
          <w:p w:rsidR="009A7413" w:rsidRPr="005B28DF" w:rsidRDefault="009A7413" w:rsidP="00AD2B5D">
            <w:pPr>
              <w:jc w:val="center"/>
              <w:rPr>
                <w:rFonts w:cs="Arial"/>
                <w:sz w:val="20"/>
                <w:szCs w:val="20"/>
              </w:rPr>
            </w:pPr>
            <w:r w:rsidRPr="005B28DF">
              <w:rPr>
                <w:rFonts w:cs="Arial"/>
                <w:sz w:val="20"/>
                <w:szCs w:val="20"/>
              </w:rPr>
              <w:t>000</w:t>
            </w:r>
          </w:p>
        </w:tc>
        <w:tc>
          <w:tcPr>
            <w:tcW w:w="1276" w:type="dxa"/>
            <w:shd w:val="clear" w:color="auto" w:fill="FFFFFF"/>
          </w:tcPr>
          <w:p w:rsidR="009A7413" w:rsidRDefault="009A7413" w:rsidP="00AD2B5D">
            <w:pPr>
              <w:jc w:val="center"/>
              <w:rPr>
                <w:sz w:val="20"/>
                <w:szCs w:val="20"/>
              </w:rPr>
            </w:pPr>
          </w:p>
          <w:p w:rsidR="009A7413" w:rsidRDefault="009A7413" w:rsidP="00AD2B5D">
            <w:pPr>
              <w:jc w:val="center"/>
              <w:rPr>
                <w:sz w:val="20"/>
                <w:szCs w:val="20"/>
              </w:rPr>
            </w:pPr>
          </w:p>
          <w:p w:rsidR="009A7413" w:rsidRDefault="009A7413" w:rsidP="00AD2B5D">
            <w:pPr>
              <w:jc w:val="center"/>
              <w:rPr>
                <w:sz w:val="20"/>
                <w:szCs w:val="20"/>
              </w:rPr>
            </w:pPr>
          </w:p>
          <w:p w:rsidR="009A7413" w:rsidRDefault="009A7413" w:rsidP="00AD2B5D">
            <w:pPr>
              <w:jc w:val="center"/>
              <w:rPr>
                <w:sz w:val="20"/>
                <w:szCs w:val="20"/>
              </w:rPr>
            </w:pPr>
            <w:r>
              <w:rPr>
                <w:sz w:val="20"/>
                <w:szCs w:val="20"/>
              </w:rPr>
              <w:t>+21,2</w:t>
            </w:r>
          </w:p>
        </w:tc>
      </w:tr>
      <w:tr w:rsidR="009A7413" w:rsidRPr="00EF27B7" w:rsidTr="00AD2B5D">
        <w:trPr>
          <w:trHeight w:val="72"/>
        </w:trPr>
        <w:tc>
          <w:tcPr>
            <w:tcW w:w="4820" w:type="dxa"/>
            <w:shd w:val="clear" w:color="auto" w:fill="FFFFFF"/>
            <w:vAlign w:val="bottom"/>
          </w:tcPr>
          <w:p w:rsidR="009A7413" w:rsidRPr="0046576D" w:rsidRDefault="009A7413" w:rsidP="00AD2B5D">
            <w:pPr>
              <w:rPr>
                <w:rFonts w:cs="Arial"/>
                <w:sz w:val="20"/>
                <w:szCs w:val="20"/>
              </w:rPr>
            </w:pPr>
            <w:r w:rsidRPr="0046576D">
              <w:rPr>
                <w:rFonts w:cs="Arial"/>
                <w:sz w:val="20"/>
                <w:szCs w:val="20"/>
              </w:rPr>
              <w:t>Центральный аппарат</w:t>
            </w:r>
          </w:p>
        </w:tc>
        <w:tc>
          <w:tcPr>
            <w:tcW w:w="709" w:type="dxa"/>
            <w:shd w:val="clear" w:color="auto" w:fill="FFFFFF"/>
            <w:vAlign w:val="bottom"/>
          </w:tcPr>
          <w:p w:rsidR="009A7413" w:rsidRPr="0046576D" w:rsidRDefault="009A7413" w:rsidP="00AD2B5D">
            <w:pPr>
              <w:jc w:val="center"/>
              <w:rPr>
                <w:rFonts w:cs="Arial"/>
                <w:sz w:val="20"/>
                <w:szCs w:val="20"/>
              </w:rPr>
            </w:pPr>
            <w:r w:rsidRPr="0046576D">
              <w:rPr>
                <w:rFonts w:cs="Arial"/>
                <w:sz w:val="20"/>
                <w:szCs w:val="20"/>
              </w:rPr>
              <w:t>063</w:t>
            </w:r>
          </w:p>
        </w:tc>
        <w:tc>
          <w:tcPr>
            <w:tcW w:w="850" w:type="dxa"/>
            <w:shd w:val="clear" w:color="auto" w:fill="FFFFFF"/>
            <w:noWrap/>
            <w:vAlign w:val="bottom"/>
          </w:tcPr>
          <w:p w:rsidR="009A7413" w:rsidRPr="0046576D" w:rsidRDefault="009A7413" w:rsidP="00AD2B5D">
            <w:pPr>
              <w:jc w:val="center"/>
              <w:rPr>
                <w:rFonts w:cs="Arial"/>
                <w:sz w:val="20"/>
                <w:szCs w:val="20"/>
              </w:rPr>
            </w:pPr>
            <w:r w:rsidRPr="0046576D">
              <w:rPr>
                <w:rFonts w:cs="Arial"/>
                <w:sz w:val="20"/>
                <w:szCs w:val="20"/>
              </w:rPr>
              <w:t>01</w:t>
            </w:r>
          </w:p>
        </w:tc>
        <w:tc>
          <w:tcPr>
            <w:tcW w:w="851" w:type="dxa"/>
            <w:shd w:val="clear" w:color="auto" w:fill="FFFFFF"/>
            <w:noWrap/>
            <w:vAlign w:val="bottom"/>
          </w:tcPr>
          <w:p w:rsidR="009A7413" w:rsidRPr="0046576D" w:rsidRDefault="009A7413" w:rsidP="00AD2B5D">
            <w:pPr>
              <w:jc w:val="center"/>
              <w:rPr>
                <w:rFonts w:cs="Arial"/>
                <w:sz w:val="20"/>
                <w:szCs w:val="20"/>
              </w:rPr>
            </w:pPr>
            <w:r w:rsidRPr="0046576D">
              <w:rPr>
                <w:rFonts w:cs="Arial"/>
                <w:sz w:val="20"/>
                <w:szCs w:val="20"/>
              </w:rPr>
              <w:t>06</w:t>
            </w:r>
          </w:p>
        </w:tc>
        <w:tc>
          <w:tcPr>
            <w:tcW w:w="1134" w:type="dxa"/>
            <w:shd w:val="clear" w:color="auto" w:fill="FFFFFF"/>
            <w:noWrap/>
            <w:vAlign w:val="bottom"/>
          </w:tcPr>
          <w:p w:rsidR="009A7413" w:rsidRPr="0046576D" w:rsidRDefault="009A7413" w:rsidP="00AD2B5D">
            <w:pPr>
              <w:jc w:val="center"/>
              <w:rPr>
                <w:rFonts w:cs="Arial"/>
                <w:sz w:val="20"/>
                <w:szCs w:val="20"/>
              </w:rPr>
            </w:pPr>
            <w:r w:rsidRPr="0046576D">
              <w:rPr>
                <w:rFonts w:cs="Arial"/>
                <w:sz w:val="20"/>
                <w:szCs w:val="20"/>
              </w:rPr>
              <w:t>0020400</w:t>
            </w:r>
          </w:p>
        </w:tc>
        <w:tc>
          <w:tcPr>
            <w:tcW w:w="850" w:type="dxa"/>
            <w:shd w:val="clear" w:color="auto" w:fill="FFFFFF"/>
            <w:noWrap/>
            <w:vAlign w:val="bottom"/>
          </w:tcPr>
          <w:p w:rsidR="009A7413" w:rsidRPr="0046576D" w:rsidRDefault="009A7413" w:rsidP="00AD2B5D">
            <w:pPr>
              <w:jc w:val="center"/>
              <w:rPr>
                <w:rFonts w:cs="Arial"/>
                <w:sz w:val="20"/>
                <w:szCs w:val="20"/>
              </w:rPr>
            </w:pPr>
            <w:r w:rsidRPr="0046576D">
              <w:rPr>
                <w:rFonts w:cs="Arial"/>
                <w:sz w:val="20"/>
                <w:szCs w:val="20"/>
              </w:rPr>
              <w:t>000</w:t>
            </w:r>
          </w:p>
        </w:tc>
        <w:tc>
          <w:tcPr>
            <w:tcW w:w="1276" w:type="dxa"/>
            <w:shd w:val="clear" w:color="auto" w:fill="FFFFFF"/>
          </w:tcPr>
          <w:p w:rsidR="009A7413" w:rsidRDefault="009A7413" w:rsidP="00AD2B5D">
            <w:pPr>
              <w:jc w:val="center"/>
              <w:rPr>
                <w:sz w:val="20"/>
                <w:szCs w:val="20"/>
              </w:rPr>
            </w:pPr>
            <w:r>
              <w:rPr>
                <w:sz w:val="20"/>
                <w:szCs w:val="20"/>
              </w:rPr>
              <w:t>+21,2</w:t>
            </w:r>
          </w:p>
        </w:tc>
      </w:tr>
      <w:tr w:rsidR="009A7413" w:rsidRPr="00EF27B7" w:rsidTr="00AD2B5D">
        <w:trPr>
          <w:trHeight w:val="72"/>
        </w:trPr>
        <w:tc>
          <w:tcPr>
            <w:tcW w:w="4820" w:type="dxa"/>
            <w:shd w:val="clear" w:color="auto" w:fill="FFFFFF"/>
            <w:vAlign w:val="bottom"/>
          </w:tcPr>
          <w:p w:rsidR="009A7413" w:rsidRPr="0046576D" w:rsidRDefault="009A7413" w:rsidP="00AD2B5D">
            <w:pPr>
              <w:rPr>
                <w:rFonts w:cs="Arial"/>
                <w:sz w:val="20"/>
                <w:szCs w:val="20"/>
              </w:rPr>
            </w:pPr>
            <w:r w:rsidRPr="0046576D">
              <w:rPr>
                <w:rFonts w:cs="Arial"/>
                <w:sz w:val="20"/>
                <w:szCs w:val="20"/>
              </w:rPr>
              <w:t>Выполнение функций органами местного самоуправления</w:t>
            </w:r>
          </w:p>
        </w:tc>
        <w:tc>
          <w:tcPr>
            <w:tcW w:w="709" w:type="dxa"/>
            <w:shd w:val="clear" w:color="auto" w:fill="FFFFFF"/>
            <w:vAlign w:val="bottom"/>
          </w:tcPr>
          <w:p w:rsidR="009A7413" w:rsidRPr="0046576D" w:rsidRDefault="009A7413" w:rsidP="00AD2B5D">
            <w:pPr>
              <w:jc w:val="center"/>
              <w:rPr>
                <w:rFonts w:cs="Arial"/>
                <w:sz w:val="20"/>
                <w:szCs w:val="20"/>
              </w:rPr>
            </w:pPr>
            <w:r w:rsidRPr="0046576D">
              <w:rPr>
                <w:rFonts w:cs="Arial"/>
                <w:sz w:val="20"/>
                <w:szCs w:val="20"/>
              </w:rPr>
              <w:t>063</w:t>
            </w:r>
          </w:p>
        </w:tc>
        <w:tc>
          <w:tcPr>
            <w:tcW w:w="850" w:type="dxa"/>
            <w:shd w:val="clear" w:color="auto" w:fill="FFFFFF"/>
            <w:noWrap/>
            <w:vAlign w:val="bottom"/>
          </w:tcPr>
          <w:p w:rsidR="009A7413" w:rsidRPr="0046576D" w:rsidRDefault="009A7413" w:rsidP="00AD2B5D">
            <w:pPr>
              <w:jc w:val="center"/>
              <w:rPr>
                <w:rFonts w:cs="Arial"/>
                <w:sz w:val="20"/>
                <w:szCs w:val="20"/>
              </w:rPr>
            </w:pPr>
            <w:r w:rsidRPr="0046576D">
              <w:rPr>
                <w:rFonts w:cs="Arial"/>
                <w:sz w:val="20"/>
                <w:szCs w:val="20"/>
              </w:rPr>
              <w:t>01</w:t>
            </w:r>
          </w:p>
        </w:tc>
        <w:tc>
          <w:tcPr>
            <w:tcW w:w="851" w:type="dxa"/>
            <w:shd w:val="clear" w:color="auto" w:fill="FFFFFF"/>
            <w:noWrap/>
            <w:vAlign w:val="bottom"/>
          </w:tcPr>
          <w:p w:rsidR="009A7413" w:rsidRPr="0046576D" w:rsidRDefault="009A7413" w:rsidP="00AD2B5D">
            <w:pPr>
              <w:jc w:val="center"/>
              <w:rPr>
                <w:rFonts w:cs="Arial"/>
                <w:sz w:val="20"/>
                <w:szCs w:val="20"/>
              </w:rPr>
            </w:pPr>
            <w:r w:rsidRPr="0046576D">
              <w:rPr>
                <w:rFonts w:cs="Arial"/>
                <w:sz w:val="20"/>
                <w:szCs w:val="20"/>
              </w:rPr>
              <w:t>06</w:t>
            </w:r>
          </w:p>
        </w:tc>
        <w:tc>
          <w:tcPr>
            <w:tcW w:w="1134" w:type="dxa"/>
            <w:shd w:val="clear" w:color="auto" w:fill="FFFFFF"/>
            <w:noWrap/>
            <w:vAlign w:val="bottom"/>
          </w:tcPr>
          <w:p w:rsidR="009A7413" w:rsidRPr="0046576D" w:rsidRDefault="009A7413" w:rsidP="00AD2B5D">
            <w:pPr>
              <w:jc w:val="center"/>
              <w:rPr>
                <w:rFonts w:cs="Arial"/>
                <w:sz w:val="20"/>
                <w:szCs w:val="20"/>
              </w:rPr>
            </w:pPr>
            <w:r w:rsidRPr="0046576D">
              <w:rPr>
                <w:rFonts w:cs="Arial"/>
                <w:sz w:val="20"/>
                <w:szCs w:val="20"/>
              </w:rPr>
              <w:t>0020400</w:t>
            </w:r>
          </w:p>
        </w:tc>
        <w:tc>
          <w:tcPr>
            <w:tcW w:w="850" w:type="dxa"/>
            <w:shd w:val="clear" w:color="auto" w:fill="FFFFFF"/>
            <w:noWrap/>
            <w:vAlign w:val="bottom"/>
          </w:tcPr>
          <w:p w:rsidR="009A7413" w:rsidRPr="0046576D" w:rsidRDefault="009A7413" w:rsidP="00AD2B5D">
            <w:pPr>
              <w:jc w:val="center"/>
              <w:rPr>
                <w:rFonts w:cs="Arial"/>
                <w:sz w:val="20"/>
                <w:szCs w:val="20"/>
              </w:rPr>
            </w:pPr>
            <w:r w:rsidRPr="0046576D">
              <w:rPr>
                <w:rFonts w:cs="Arial"/>
                <w:sz w:val="20"/>
                <w:szCs w:val="20"/>
              </w:rPr>
              <w:t>500</w:t>
            </w:r>
          </w:p>
        </w:tc>
        <w:tc>
          <w:tcPr>
            <w:tcW w:w="1276" w:type="dxa"/>
            <w:shd w:val="clear" w:color="auto" w:fill="FFFFFF"/>
          </w:tcPr>
          <w:p w:rsidR="009A7413" w:rsidRDefault="009A7413" w:rsidP="00AD2B5D">
            <w:pPr>
              <w:jc w:val="center"/>
              <w:rPr>
                <w:sz w:val="20"/>
                <w:szCs w:val="20"/>
              </w:rPr>
            </w:pPr>
          </w:p>
          <w:p w:rsidR="009A7413" w:rsidRDefault="009A7413" w:rsidP="00AD2B5D">
            <w:pPr>
              <w:jc w:val="center"/>
              <w:rPr>
                <w:sz w:val="20"/>
                <w:szCs w:val="20"/>
              </w:rPr>
            </w:pPr>
            <w:r>
              <w:rPr>
                <w:sz w:val="20"/>
                <w:szCs w:val="20"/>
              </w:rPr>
              <w:t>+21,2</w:t>
            </w:r>
          </w:p>
        </w:tc>
      </w:tr>
      <w:tr w:rsidR="009A7413" w:rsidRPr="00EF27B7" w:rsidTr="00AD2B5D">
        <w:trPr>
          <w:trHeight w:val="72"/>
        </w:trPr>
        <w:tc>
          <w:tcPr>
            <w:tcW w:w="4820" w:type="dxa"/>
            <w:shd w:val="clear" w:color="auto" w:fill="FFFFFF"/>
            <w:vAlign w:val="bottom"/>
          </w:tcPr>
          <w:p w:rsidR="009A7413" w:rsidRPr="009E2BD1" w:rsidRDefault="009A7413" w:rsidP="00AD2B5D">
            <w:pPr>
              <w:rPr>
                <w:rFonts w:cs="Arial"/>
                <w:b/>
                <w:sz w:val="20"/>
                <w:szCs w:val="20"/>
              </w:rPr>
            </w:pPr>
            <w:r w:rsidRPr="009E2BD1">
              <w:rPr>
                <w:rFonts w:cs="Arial"/>
                <w:b/>
                <w:sz w:val="20"/>
                <w:szCs w:val="20"/>
              </w:rPr>
              <w:t>Всего</w:t>
            </w:r>
          </w:p>
        </w:tc>
        <w:tc>
          <w:tcPr>
            <w:tcW w:w="709" w:type="dxa"/>
            <w:shd w:val="clear" w:color="auto" w:fill="FFFFFF"/>
            <w:vAlign w:val="bottom"/>
          </w:tcPr>
          <w:p w:rsidR="009A7413" w:rsidRPr="009E2BD1" w:rsidRDefault="009A7413" w:rsidP="00AD2B5D">
            <w:pPr>
              <w:jc w:val="center"/>
              <w:rPr>
                <w:rFonts w:cs="Arial"/>
                <w:b/>
                <w:sz w:val="20"/>
                <w:szCs w:val="20"/>
              </w:rPr>
            </w:pPr>
          </w:p>
        </w:tc>
        <w:tc>
          <w:tcPr>
            <w:tcW w:w="850" w:type="dxa"/>
            <w:shd w:val="clear" w:color="auto" w:fill="FFFFFF"/>
            <w:noWrap/>
            <w:vAlign w:val="bottom"/>
          </w:tcPr>
          <w:p w:rsidR="009A7413" w:rsidRPr="009E2BD1" w:rsidRDefault="009A7413" w:rsidP="00AD2B5D">
            <w:pPr>
              <w:jc w:val="center"/>
              <w:rPr>
                <w:rFonts w:cs="Arial"/>
                <w:b/>
                <w:sz w:val="20"/>
                <w:szCs w:val="20"/>
              </w:rPr>
            </w:pPr>
          </w:p>
        </w:tc>
        <w:tc>
          <w:tcPr>
            <w:tcW w:w="851" w:type="dxa"/>
            <w:shd w:val="clear" w:color="auto" w:fill="FFFFFF"/>
            <w:noWrap/>
            <w:vAlign w:val="bottom"/>
          </w:tcPr>
          <w:p w:rsidR="009A7413" w:rsidRPr="009E2BD1" w:rsidRDefault="009A7413" w:rsidP="00AD2B5D">
            <w:pPr>
              <w:jc w:val="center"/>
              <w:rPr>
                <w:rFonts w:cs="Arial"/>
                <w:b/>
                <w:sz w:val="20"/>
                <w:szCs w:val="20"/>
              </w:rPr>
            </w:pPr>
          </w:p>
        </w:tc>
        <w:tc>
          <w:tcPr>
            <w:tcW w:w="1134" w:type="dxa"/>
            <w:shd w:val="clear" w:color="auto" w:fill="FFFFFF"/>
            <w:noWrap/>
            <w:vAlign w:val="bottom"/>
          </w:tcPr>
          <w:p w:rsidR="009A7413" w:rsidRPr="009E2BD1" w:rsidRDefault="009A7413" w:rsidP="00AD2B5D">
            <w:pPr>
              <w:jc w:val="center"/>
              <w:rPr>
                <w:rFonts w:cs="Arial"/>
                <w:b/>
                <w:sz w:val="20"/>
                <w:szCs w:val="20"/>
              </w:rPr>
            </w:pPr>
          </w:p>
        </w:tc>
        <w:tc>
          <w:tcPr>
            <w:tcW w:w="850" w:type="dxa"/>
            <w:shd w:val="clear" w:color="auto" w:fill="FFFFFF"/>
            <w:noWrap/>
            <w:vAlign w:val="bottom"/>
          </w:tcPr>
          <w:p w:rsidR="009A7413" w:rsidRPr="009E2BD1" w:rsidRDefault="009A7413" w:rsidP="00AD2B5D">
            <w:pPr>
              <w:jc w:val="center"/>
              <w:rPr>
                <w:rFonts w:cs="Arial"/>
                <w:b/>
                <w:sz w:val="20"/>
                <w:szCs w:val="20"/>
              </w:rPr>
            </w:pPr>
          </w:p>
        </w:tc>
        <w:tc>
          <w:tcPr>
            <w:tcW w:w="1276" w:type="dxa"/>
            <w:shd w:val="clear" w:color="auto" w:fill="FFFFFF"/>
          </w:tcPr>
          <w:p w:rsidR="009A7413" w:rsidRPr="009E2BD1" w:rsidRDefault="009A7413" w:rsidP="00AD2B5D">
            <w:pPr>
              <w:jc w:val="center"/>
              <w:rPr>
                <w:b/>
                <w:sz w:val="20"/>
                <w:szCs w:val="20"/>
              </w:rPr>
            </w:pPr>
            <w:r>
              <w:rPr>
                <w:b/>
                <w:sz w:val="20"/>
                <w:szCs w:val="20"/>
              </w:rPr>
              <w:t>+10172,1</w:t>
            </w:r>
          </w:p>
        </w:tc>
      </w:tr>
    </w:tbl>
    <w:p w:rsidR="009A7413" w:rsidRDefault="009A7413" w:rsidP="009A7413"/>
    <w:p w:rsidR="009A7413" w:rsidRDefault="009A7413" w:rsidP="009A7413">
      <w:pPr>
        <w:rPr>
          <w:sz w:val="20"/>
          <w:szCs w:val="20"/>
        </w:rPr>
      </w:pPr>
      <w:r>
        <w:t>4</w:t>
      </w:r>
      <w:r w:rsidRPr="00D77C8D">
        <w:t>. Внести изменения в приложение</w:t>
      </w:r>
      <w:r>
        <w:t xml:space="preserve"> 6:</w:t>
      </w:r>
    </w:p>
    <w:p w:rsidR="009A7413" w:rsidRDefault="009A7413" w:rsidP="009A7413"/>
    <w:p w:rsidR="009A7413" w:rsidRPr="00671322" w:rsidRDefault="009A7413" w:rsidP="009A7413">
      <w:pPr>
        <w:rPr>
          <w:sz w:val="20"/>
          <w:szCs w:val="20"/>
        </w:rPr>
      </w:pPr>
      <w:r w:rsidRPr="00671322">
        <w:rPr>
          <w:sz w:val="20"/>
          <w:szCs w:val="20"/>
        </w:rPr>
        <w:t xml:space="preserve">                                                                                                                    </w:t>
      </w:r>
      <w:r>
        <w:rPr>
          <w:sz w:val="20"/>
          <w:szCs w:val="20"/>
        </w:rPr>
        <w:t xml:space="preserve">      Приложение 6</w:t>
      </w:r>
    </w:p>
    <w:p w:rsidR="009A7413" w:rsidRPr="00671322" w:rsidRDefault="009A7413" w:rsidP="009A7413">
      <w:pPr>
        <w:rPr>
          <w:sz w:val="20"/>
          <w:szCs w:val="20"/>
        </w:rPr>
      </w:pPr>
      <w:r w:rsidRPr="00671322">
        <w:rPr>
          <w:sz w:val="20"/>
          <w:szCs w:val="20"/>
        </w:rPr>
        <w:t xml:space="preserve">                                                                                               </w:t>
      </w:r>
      <w:r>
        <w:rPr>
          <w:sz w:val="20"/>
          <w:szCs w:val="20"/>
        </w:rPr>
        <w:t xml:space="preserve">                     </w:t>
      </w:r>
      <w:r w:rsidRPr="00671322">
        <w:rPr>
          <w:sz w:val="20"/>
          <w:szCs w:val="20"/>
        </w:rPr>
        <w:t xml:space="preserve">      к Решению Собрания депутатов </w:t>
      </w:r>
    </w:p>
    <w:p w:rsidR="009A7413" w:rsidRPr="00671322" w:rsidRDefault="009A7413" w:rsidP="009A7413">
      <w:pPr>
        <w:rPr>
          <w:sz w:val="20"/>
          <w:szCs w:val="20"/>
        </w:rPr>
      </w:pPr>
      <w:r>
        <w:rPr>
          <w:sz w:val="20"/>
          <w:szCs w:val="20"/>
        </w:rPr>
        <w:t xml:space="preserve">                                                                                                                          </w:t>
      </w:r>
      <w:proofErr w:type="spellStart"/>
      <w:r w:rsidRPr="00671322">
        <w:rPr>
          <w:sz w:val="20"/>
          <w:szCs w:val="20"/>
        </w:rPr>
        <w:t>Турковского</w:t>
      </w:r>
      <w:proofErr w:type="spellEnd"/>
      <w:r w:rsidRPr="00671322">
        <w:rPr>
          <w:sz w:val="20"/>
          <w:szCs w:val="20"/>
        </w:rPr>
        <w:t xml:space="preserve"> муниципального района </w:t>
      </w:r>
    </w:p>
    <w:p w:rsidR="009A7413" w:rsidRPr="009B3FB0" w:rsidRDefault="009A7413" w:rsidP="009A7413">
      <w:r w:rsidRPr="00671322">
        <w:rPr>
          <w:sz w:val="20"/>
          <w:szCs w:val="20"/>
        </w:rPr>
        <w:tab/>
      </w:r>
      <w:r w:rsidRPr="00671322">
        <w:rPr>
          <w:sz w:val="20"/>
          <w:szCs w:val="20"/>
        </w:rPr>
        <w:tab/>
      </w:r>
      <w:r w:rsidRPr="00671322">
        <w:rPr>
          <w:sz w:val="20"/>
          <w:szCs w:val="20"/>
        </w:rPr>
        <w:tab/>
      </w:r>
      <w:r w:rsidRPr="00671322">
        <w:rPr>
          <w:sz w:val="20"/>
          <w:szCs w:val="20"/>
        </w:rPr>
        <w:tab/>
      </w:r>
      <w:r w:rsidRPr="00671322">
        <w:rPr>
          <w:sz w:val="20"/>
          <w:szCs w:val="20"/>
        </w:rPr>
        <w:tab/>
      </w:r>
      <w:r w:rsidRPr="00671322">
        <w:rPr>
          <w:sz w:val="20"/>
          <w:szCs w:val="20"/>
        </w:rPr>
        <w:tab/>
      </w:r>
      <w:r>
        <w:tab/>
      </w:r>
      <w:r>
        <w:tab/>
        <w:t xml:space="preserve">      </w:t>
      </w:r>
    </w:p>
    <w:p w:rsidR="009A7413" w:rsidRPr="009B3FB0" w:rsidRDefault="009A7413" w:rsidP="009A7413">
      <w:pPr>
        <w:rPr>
          <w:b/>
        </w:rPr>
      </w:pPr>
      <w:r w:rsidRPr="00A0765E">
        <w:rPr>
          <w:b/>
        </w:rPr>
        <w:lastRenderedPageBreak/>
        <w:t>Ра</w:t>
      </w:r>
      <w:r>
        <w:rPr>
          <w:b/>
        </w:rPr>
        <w:t>спределение на 2013</w:t>
      </w:r>
      <w:r w:rsidRPr="00A0765E">
        <w:rPr>
          <w:b/>
        </w:rPr>
        <w:t xml:space="preserve">год бюджетных ассигнований  по разделам, подразделам, целевым статьям и видам </w:t>
      </w:r>
      <w:proofErr w:type="gramStart"/>
      <w:r w:rsidRPr="00A0765E">
        <w:rPr>
          <w:b/>
        </w:rPr>
        <w:t>расходов классификации расходов бюджета муниципального района</w:t>
      </w:r>
      <w:proofErr w:type="gramEnd"/>
      <w:r w:rsidRPr="00A0765E">
        <w:rPr>
          <w:b/>
        </w:rPr>
        <w:t xml:space="preserve"> </w:t>
      </w:r>
    </w:p>
    <w:p w:rsidR="009A7413" w:rsidRPr="003837E6" w:rsidRDefault="009A7413" w:rsidP="009A7413">
      <w:pPr>
        <w:rPr>
          <w:sz w:val="20"/>
          <w:szCs w:val="20"/>
        </w:rPr>
      </w:pPr>
      <w:r w:rsidRPr="003837E6">
        <w:rPr>
          <w:sz w:val="20"/>
          <w:szCs w:val="20"/>
        </w:rPr>
        <w:t xml:space="preserve">                                                                                                                      </w:t>
      </w:r>
      <w:r>
        <w:rPr>
          <w:sz w:val="20"/>
          <w:szCs w:val="20"/>
        </w:rPr>
        <w:t xml:space="preserve">                                        </w:t>
      </w:r>
      <w:r w:rsidRPr="003837E6">
        <w:rPr>
          <w:sz w:val="20"/>
          <w:szCs w:val="20"/>
        </w:rPr>
        <w:t xml:space="preserve">  (тыс. руб.)</w:t>
      </w:r>
    </w:p>
    <w:tbl>
      <w:tblPr>
        <w:tblW w:w="9781"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000"/>
      </w:tblPr>
      <w:tblGrid>
        <w:gridCol w:w="4820"/>
        <w:gridCol w:w="850"/>
        <w:gridCol w:w="851"/>
        <w:gridCol w:w="1134"/>
        <w:gridCol w:w="850"/>
        <w:gridCol w:w="1276"/>
      </w:tblGrid>
      <w:tr w:rsidR="009A7413" w:rsidRPr="00D100BC" w:rsidTr="00AD2B5D">
        <w:trPr>
          <w:trHeight w:val="255"/>
        </w:trPr>
        <w:tc>
          <w:tcPr>
            <w:tcW w:w="4820" w:type="dxa"/>
            <w:shd w:val="clear" w:color="auto" w:fill="FFFFFF"/>
            <w:noWrap/>
            <w:vAlign w:val="bottom"/>
          </w:tcPr>
          <w:p w:rsidR="009A7413" w:rsidRPr="00D100BC" w:rsidRDefault="009A7413" w:rsidP="00AD2B5D">
            <w:pPr>
              <w:jc w:val="center"/>
              <w:rPr>
                <w:rFonts w:cs="Arial"/>
                <w:b/>
                <w:bCs/>
                <w:sz w:val="20"/>
                <w:szCs w:val="20"/>
              </w:rPr>
            </w:pPr>
            <w:r w:rsidRPr="00D100BC">
              <w:rPr>
                <w:rFonts w:cs="Arial"/>
                <w:b/>
                <w:bCs/>
                <w:sz w:val="20"/>
                <w:szCs w:val="20"/>
              </w:rPr>
              <w:t>Наименование показателя</w:t>
            </w:r>
          </w:p>
        </w:tc>
        <w:tc>
          <w:tcPr>
            <w:tcW w:w="850" w:type="dxa"/>
            <w:shd w:val="clear" w:color="auto" w:fill="FFFFFF"/>
            <w:noWrap/>
            <w:vAlign w:val="center"/>
          </w:tcPr>
          <w:p w:rsidR="009A7413" w:rsidRPr="00D100BC" w:rsidRDefault="009A7413" w:rsidP="00AD2B5D">
            <w:pPr>
              <w:jc w:val="center"/>
              <w:rPr>
                <w:b/>
                <w:sz w:val="20"/>
                <w:szCs w:val="20"/>
              </w:rPr>
            </w:pPr>
            <w:r w:rsidRPr="00D100BC">
              <w:rPr>
                <w:b/>
                <w:sz w:val="20"/>
                <w:szCs w:val="20"/>
              </w:rPr>
              <w:t>Раздел</w:t>
            </w:r>
          </w:p>
        </w:tc>
        <w:tc>
          <w:tcPr>
            <w:tcW w:w="851" w:type="dxa"/>
            <w:shd w:val="clear" w:color="auto" w:fill="FFFFFF"/>
            <w:noWrap/>
            <w:vAlign w:val="center"/>
          </w:tcPr>
          <w:p w:rsidR="009A7413" w:rsidRPr="00D100BC" w:rsidRDefault="009A7413" w:rsidP="00AD2B5D">
            <w:pPr>
              <w:jc w:val="center"/>
              <w:rPr>
                <w:b/>
                <w:sz w:val="20"/>
                <w:szCs w:val="20"/>
              </w:rPr>
            </w:pPr>
            <w:r w:rsidRPr="00D100BC">
              <w:rPr>
                <w:b/>
                <w:sz w:val="20"/>
                <w:szCs w:val="20"/>
              </w:rPr>
              <w:t>Подраздел</w:t>
            </w:r>
          </w:p>
        </w:tc>
        <w:tc>
          <w:tcPr>
            <w:tcW w:w="1134" w:type="dxa"/>
            <w:shd w:val="clear" w:color="auto" w:fill="FFFFFF"/>
            <w:noWrap/>
            <w:vAlign w:val="center"/>
          </w:tcPr>
          <w:p w:rsidR="009A7413" w:rsidRPr="00D100BC" w:rsidRDefault="009A7413" w:rsidP="00AD2B5D">
            <w:pPr>
              <w:jc w:val="center"/>
              <w:rPr>
                <w:b/>
                <w:sz w:val="20"/>
                <w:szCs w:val="20"/>
              </w:rPr>
            </w:pPr>
            <w:r w:rsidRPr="00D100BC">
              <w:rPr>
                <w:b/>
                <w:sz w:val="20"/>
                <w:szCs w:val="20"/>
              </w:rPr>
              <w:t>Целевая статья</w:t>
            </w:r>
          </w:p>
        </w:tc>
        <w:tc>
          <w:tcPr>
            <w:tcW w:w="850" w:type="dxa"/>
            <w:shd w:val="clear" w:color="auto" w:fill="FFFFFF"/>
            <w:noWrap/>
            <w:vAlign w:val="center"/>
          </w:tcPr>
          <w:p w:rsidR="009A7413" w:rsidRPr="00D100BC" w:rsidRDefault="009A7413" w:rsidP="00AD2B5D">
            <w:pPr>
              <w:jc w:val="center"/>
              <w:rPr>
                <w:b/>
                <w:sz w:val="20"/>
                <w:szCs w:val="20"/>
              </w:rPr>
            </w:pPr>
            <w:r w:rsidRPr="00D100BC">
              <w:rPr>
                <w:b/>
                <w:sz w:val="20"/>
                <w:szCs w:val="20"/>
              </w:rPr>
              <w:t>Вид расходов</w:t>
            </w:r>
          </w:p>
        </w:tc>
        <w:tc>
          <w:tcPr>
            <w:tcW w:w="1276" w:type="dxa"/>
            <w:shd w:val="clear" w:color="auto" w:fill="FFFFFF"/>
          </w:tcPr>
          <w:p w:rsidR="009A7413" w:rsidRDefault="009A7413" w:rsidP="00AD2B5D">
            <w:pPr>
              <w:jc w:val="center"/>
              <w:rPr>
                <w:b/>
                <w:sz w:val="20"/>
                <w:szCs w:val="20"/>
              </w:rPr>
            </w:pPr>
          </w:p>
          <w:p w:rsidR="009A7413" w:rsidRPr="00D100BC" w:rsidRDefault="009A7413" w:rsidP="00AD2B5D">
            <w:pPr>
              <w:jc w:val="center"/>
              <w:rPr>
                <w:b/>
                <w:sz w:val="20"/>
                <w:szCs w:val="20"/>
              </w:rPr>
            </w:pPr>
            <w:r>
              <w:rPr>
                <w:b/>
                <w:sz w:val="20"/>
                <w:szCs w:val="20"/>
              </w:rPr>
              <w:t>Сумма</w:t>
            </w:r>
          </w:p>
        </w:tc>
      </w:tr>
      <w:tr w:rsidR="009A7413" w:rsidRPr="00EF27B7" w:rsidTr="00AD2B5D">
        <w:trPr>
          <w:trHeight w:val="72"/>
        </w:trPr>
        <w:tc>
          <w:tcPr>
            <w:tcW w:w="4820" w:type="dxa"/>
            <w:shd w:val="clear" w:color="auto" w:fill="FFFFFF"/>
            <w:vAlign w:val="bottom"/>
          </w:tcPr>
          <w:p w:rsidR="009A7413" w:rsidRPr="006A64F4" w:rsidRDefault="009A7413" w:rsidP="00AD2B5D">
            <w:pPr>
              <w:rPr>
                <w:rFonts w:cs="Arial"/>
                <w:b/>
                <w:sz w:val="20"/>
                <w:szCs w:val="20"/>
              </w:rPr>
            </w:pPr>
            <w:r w:rsidRPr="006A64F4">
              <w:rPr>
                <w:rFonts w:cs="Arial"/>
                <w:b/>
                <w:sz w:val="20"/>
                <w:szCs w:val="20"/>
              </w:rPr>
              <w:t>Общегосударственные вопросы</w:t>
            </w:r>
          </w:p>
        </w:tc>
        <w:tc>
          <w:tcPr>
            <w:tcW w:w="850" w:type="dxa"/>
            <w:shd w:val="clear" w:color="auto" w:fill="FFFFFF"/>
            <w:noWrap/>
            <w:vAlign w:val="bottom"/>
          </w:tcPr>
          <w:p w:rsidR="009A7413" w:rsidRPr="006A64F4" w:rsidRDefault="009A7413" w:rsidP="00AD2B5D">
            <w:pPr>
              <w:jc w:val="center"/>
              <w:rPr>
                <w:rFonts w:cs="Arial"/>
                <w:b/>
                <w:sz w:val="20"/>
                <w:szCs w:val="20"/>
              </w:rPr>
            </w:pPr>
            <w:r w:rsidRPr="006A64F4">
              <w:rPr>
                <w:rFonts w:cs="Arial"/>
                <w:b/>
                <w:sz w:val="20"/>
                <w:szCs w:val="20"/>
              </w:rPr>
              <w:t>01</w:t>
            </w:r>
          </w:p>
        </w:tc>
        <w:tc>
          <w:tcPr>
            <w:tcW w:w="851" w:type="dxa"/>
            <w:shd w:val="clear" w:color="auto" w:fill="FFFFFF"/>
            <w:noWrap/>
            <w:vAlign w:val="bottom"/>
          </w:tcPr>
          <w:p w:rsidR="009A7413" w:rsidRPr="006A64F4" w:rsidRDefault="009A7413" w:rsidP="00AD2B5D">
            <w:pPr>
              <w:jc w:val="center"/>
              <w:rPr>
                <w:rFonts w:cs="Arial"/>
                <w:b/>
                <w:sz w:val="20"/>
                <w:szCs w:val="20"/>
              </w:rPr>
            </w:pPr>
            <w:r w:rsidRPr="006A64F4">
              <w:rPr>
                <w:rFonts w:cs="Arial"/>
                <w:b/>
                <w:sz w:val="20"/>
                <w:szCs w:val="20"/>
              </w:rPr>
              <w:t>00</w:t>
            </w:r>
          </w:p>
        </w:tc>
        <w:tc>
          <w:tcPr>
            <w:tcW w:w="1134" w:type="dxa"/>
            <w:shd w:val="clear" w:color="auto" w:fill="FFFFFF"/>
            <w:noWrap/>
            <w:vAlign w:val="bottom"/>
          </w:tcPr>
          <w:p w:rsidR="009A7413" w:rsidRPr="006A64F4" w:rsidRDefault="009A7413" w:rsidP="00AD2B5D">
            <w:pPr>
              <w:jc w:val="center"/>
              <w:rPr>
                <w:rFonts w:cs="Arial"/>
                <w:b/>
                <w:sz w:val="20"/>
                <w:szCs w:val="20"/>
              </w:rPr>
            </w:pPr>
            <w:r w:rsidRPr="006A64F4">
              <w:rPr>
                <w:rFonts w:cs="Arial"/>
                <w:b/>
                <w:sz w:val="20"/>
                <w:szCs w:val="20"/>
              </w:rPr>
              <w:t>0000000</w:t>
            </w:r>
          </w:p>
        </w:tc>
        <w:tc>
          <w:tcPr>
            <w:tcW w:w="850" w:type="dxa"/>
            <w:shd w:val="clear" w:color="auto" w:fill="FFFFFF"/>
            <w:noWrap/>
            <w:vAlign w:val="bottom"/>
          </w:tcPr>
          <w:p w:rsidR="009A7413" w:rsidRPr="006A64F4" w:rsidRDefault="009A7413" w:rsidP="00AD2B5D">
            <w:pPr>
              <w:jc w:val="center"/>
              <w:rPr>
                <w:rFonts w:cs="Arial"/>
                <w:b/>
                <w:sz w:val="20"/>
                <w:szCs w:val="20"/>
              </w:rPr>
            </w:pPr>
            <w:r w:rsidRPr="006A64F4">
              <w:rPr>
                <w:rFonts w:cs="Arial"/>
                <w:b/>
                <w:sz w:val="20"/>
                <w:szCs w:val="20"/>
              </w:rPr>
              <w:t>000</w:t>
            </w:r>
          </w:p>
        </w:tc>
        <w:tc>
          <w:tcPr>
            <w:tcW w:w="1276" w:type="dxa"/>
            <w:shd w:val="clear" w:color="auto" w:fill="FFFFFF"/>
          </w:tcPr>
          <w:p w:rsidR="009A7413" w:rsidRPr="006A64F4" w:rsidRDefault="009A7413" w:rsidP="00AD2B5D">
            <w:pPr>
              <w:jc w:val="center"/>
              <w:rPr>
                <w:rFonts w:cs="Arial"/>
                <w:b/>
                <w:sz w:val="20"/>
                <w:szCs w:val="20"/>
              </w:rPr>
            </w:pPr>
            <w:r w:rsidRPr="006A64F4">
              <w:rPr>
                <w:rFonts w:cs="Arial"/>
                <w:b/>
                <w:sz w:val="20"/>
                <w:szCs w:val="20"/>
              </w:rPr>
              <w:t>+</w:t>
            </w:r>
            <w:r>
              <w:rPr>
                <w:rFonts w:cs="Arial"/>
                <w:b/>
                <w:sz w:val="20"/>
                <w:szCs w:val="20"/>
              </w:rPr>
              <w:t>169,9</w:t>
            </w:r>
          </w:p>
        </w:tc>
      </w:tr>
      <w:tr w:rsidR="009A7413" w:rsidRPr="00EF27B7" w:rsidTr="00AD2B5D">
        <w:trPr>
          <w:trHeight w:val="72"/>
        </w:trPr>
        <w:tc>
          <w:tcPr>
            <w:tcW w:w="4820" w:type="dxa"/>
            <w:shd w:val="clear" w:color="auto" w:fill="FFFFFF"/>
            <w:vAlign w:val="bottom"/>
          </w:tcPr>
          <w:p w:rsidR="009A7413" w:rsidRPr="00EF27B7" w:rsidRDefault="009A7413" w:rsidP="00AD2B5D">
            <w:pPr>
              <w:rPr>
                <w:rFonts w:cs="Arial"/>
                <w:sz w:val="20"/>
                <w:szCs w:val="20"/>
              </w:rPr>
            </w:pPr>
            <w:r w:rsidRPr="00EF27B7">
              <w:rPr>
                <w:rFonts w:cs="Arial"/>
                <w:sz w:val="20"/>
                <w:szCs w:val="20"/>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850" w:type="dxa"/>
            <w:shd w:val="clear" w:color="auto" w:fill="FFFFFF"/>
            <w:noWrap/>
            <w:vAlign w:val="bottom"/>
          </w:tcPr>
          <w:p w:rsidR="009A7413" w:rsidRPr="00EF27B7" w:rsidRDefault="009A7413" w:rsidP="00AD2B5D">
            <w:pPr>
              <w:jc w:val="center"/>
              <w:rPr>
                <w:rFonts w:cs="Arial"/>
                <w:sz w:val="20"/>
                <w:szCs w:val="20"/>
              </w:rPr>
            </w:pPr>
            <w:r w:rsidRPr="00EF27B7">
              <w:rPr>
                <w:rFonts w:cs="Arial"/>
                <w:sz w:val="20"/>
                <w:szCs w:val="20"/>
              </w:rPr>
              <w:t>01</w:t>
            </w:r>
          </w:p>
        </w:tc>
        <w:tc>
          <w:tcPr>
            <w:tcW w:w="851" w:type="dxa"/>
            <w:shd w:val="clear" w:color="auto" w:fill="FFFFFF"/>
            <w:noWrap/>
            <w:vAlign w:val="bottom"/>
          </w:tcPr>
          <w:p w:rsidR="009A7413" w:rsidRPr="00EF27B7" w:rsidRDefault="009A7413" w:rsidP="00AD2B5D">
            <w:pPr>
              <w:jc w:val="center"/>
              <w:rPr>
                <w:rFonts w:cs="Arial"/>
                <w:sz w:val="20"/>
                <w:szCs w:val="20"/>
              </w:rPr>
            </w:pPr>
            <w:r w:rsidRPr="00EF27B7">
              <w:rPr>
                <w:rFonts w:cs="Arial"/>
                <w:sz w:val="20"/>
                <w:szCs w:val="20"/>
              </w:rPr>
              <w:t>04</w:t>
            </w:r>
          </w:p>
        </w:tc>
        <w:tc>
          <w:tcPr>
            <w:tcW w:w="1134" w:type="dxa"/>
            <w:shd w:val="clear" w:color="auto" w:fill="FFFFFF"/>
            <w:noWrap/>
            <w:vAlign w:val="bottom"/>
          </w:tcPr>
          <w:p w:rsidR="009A7413" w:rsidRPr="00EF27B7" w:rsidRDefault="009A7413" w:rsidP="00AD2B5D">
            <w:pPr>
              <w:jc w:val="center"/>
              <w:rPr>
                <w:rFonts w:cs="Arial"/>
                <w:sz w:val="20"/>
                <w:szCs w:val="20"/>
              </w:rPr>
            </w:pPr>
            <w:r w:rsidRPr="00EF27B7">
              <w:rPr>
                <w:rFonts w:cs="Arial"/>
                <w:sz w:val="20"/>
                <w:szCs w:val="20"/>
              </w:rPr>
              <w:t>0000000</w:t>
            </w:r>
          </w:p>
        </w:tc>
        <w:tc>
          <w:tcPr>
            <w:tcW w:w="850" w:type="dxa"/>
            <w:shd w:val="clear" w:color="auto" w:fill="FFFFFF"/>
            <w:noWrap/>
            <w:vAlign w:val="bottom"/>
          </w:tcPr>
          <w:p w:rsidR="009A7413" w:rsidRPr="00EF27B7" w:rsidRDefault="009A7413" w:rsidP="00AD2B5D">
            <w:pPr>
              <w:jc w:val="center"/>
              <w:rPr>
                <w:rFonts w:cs="Arial"/>
                <w:sz w:val="20"/>
                <w:szCs w:val="20"/>
              </w:rPr>
            </w:pPr>
            <w:r w:rsidRPr="00EF27B7">
              <w:rPr>
                <w:rFonts w:cs="Arial"/>
                <w:sz w:val="20"/>
                <w:szCs w:val="20"/>
              </w:rPr>
              <w:t>000</w:t>
            </w:r>
          </w:p>
        </w:tc>
        <w:tc>
          <w:tcPr>
            <w:tcW w:w="1276" w:type="dxa"/>
            <w:shd w:val="clear" w:color="auto" w:fill="FFFFFF"/>
          </w:tcPr>
          <w:p w:rsidR="009A7413" w:rsidRDefault="009A7413" w:rsidP="00AD2B5D">
            <w:pPr>
              <w:jc w:val="center"/>
              <w:rPr>
                <w:rFonts w:cs="Arial"/>
                <w:sz w:val="20"/>
                <w:szCs w:val="20"/>
              </w:rPr>
            </w:pPr>
          </w:p>
          <w:p w:rsidR="009A7413" w:rsidRDefault="009A7413" w:rsidP="00AD2B5D">
            <w:pPr>
              <w:jc w:val="center"/>
              <w:rPr>
                <w:rFonts w:cs="Arial"/>
                <w:sz w:val="20"/>
                <w:szCs w:val="20"/>
              </w:rPr>
            </w:pPr>
          </w:p>
          <w:p w:rsidR="009A7413" w:rsidRDefault="009A7413" w:rsidP="00AD2B5D">
            <w:pPr>
              <w:jc w:val="center"/>
              <w:rPr>
                <w:rFonts w:cs="Arial"/>
                <w:sz w:val="20"/>
                <w:szCs w:val="20"/>
              </w:rPr>
            </w:pPr>
          </w:p>
          <w:p w:rsidR="009A7413" w:rsidRPr="00EF27B7" w:rsidRDefault="009A7413" w:rsidP="00AD2B5D">
            <w:pPr>
              <w:jc w:val="center"/>
              <w:rPr>
                <w:rFonts w:cs="Arial"/>
                <w:sz w:val="20"/>
                <w:szCs w:val="20"/>
              </w:rPr>
            </w:pPr>
            <w:r>
              <w:rPr>
                <w:rFonts w:cs="Arial"/>
                <w:sz w:val="20"/>
                <w:szCs w:val="20"/>
              </w:rPr>
              <w:t>+148,7</w:t>
            </w:r>
          </w:p>
        </w:tc>
      </w:tr>
      <w:tr w:rsidR="009A7413" w:rsidRPr="005B28DF" w:rsidTr="00AD2B5D">
        <w:trPr>
          <w:trHeight w:val="72"/>
        </w:trPr>
        <w:tc>
          <w:tcPr>
            <w:tcW w:w="4820" w:type="dxa"/>
            <w:shd w:val="clear" w:color="auto" w:fill="FFFFFF"/>
            <w:vAlign w:val="bottom"/>
          </w:tcPr>
          <w:p w:rsidR="009A7413" w:rsidRPr="005B28DF" w:rsidRDefault="009A7413" w:rsidP="00AD2B5D">
            <w:pPr>
              <w:rPr>
                <w:rFonts w:cs="Arial"/>
                <w:sz w:val="20"/>
                <w:szCs w:val="20"/>
              </w:rPr>
            </w:pPr>
            <w:r w:rsidRPr="005B28DF">
              <w:rPr>
                <w:rFonts w:cs="Arial"/>
                <w:sz w:val="20"/>
                <w:szCs w:val="20"/>
              </w:rPr>
              <w:t xml:space="preserve">Руководство и управление в сфере установленных </w:t>
            </w:r>
            <w:proofErr w:type="gramStart"/>
            <w:r w:rsidRPr="005B28DF">
              <w:rPr>
                <w:rFonts w:cs="Arial"/>
                <w:sz w:val="20"/>
                <w:szCs w:val="20"/>
              </w:rPr>
              <w:t>функций органов государственной власти субъектов Российской Федерации</w:t>
            </w:r>
            <w:proofErr w:type="gramEnd"/>
            <w:r w:rsidRPr="005B28DF">
              <w:rPr>
                <w:rFonts w:cs="Arial"/>
                <w:sz w:val="20"/>
                <w:szCs w:val="20"/>
              </w:rPr>
              <w:t xml:space="preserve"> и органов местного самоуправления</w:t>
            </w:r>
          </w:p>
        </w:tc>
        <w:tc>
          <w:tcPr>
            <w:tcW w:w="850" w:type="dxa"/>
            <w:shd w:val="clear" w:color="auto" w:fill="FFFFFF"/>
            <w:noWrap/>
            <w:vAlign w:val="bottom"/>
          </w:tcPr>
          <w:p w:rsidR="009A7413" w:rsidRPr="005B28DF" w:rsidRDefault="009A7413" w:rsidP="00AD2B5D">
            <w:pPr>
              <w:jc w:val="center"/>
              <w:rPr>
                <w:rFonts w:cs="Arial"/>
                <w:sz w:val="20"/>
                <w:szCs w:val="20"/>
              </w:rPr>
            </w:pPr>
            <w:r w:rsidRPr="005B28DF">
              <w:rPr>
                <w:rFonts w:cs="Arial"/>
                <w:sz w:val="20"/>
                <w:szCs w:val="20"/>
              </w:rPr>
              <w:t>01</w:t>
            </w:r>
          </w:p>
        </w:tc>
        <w:tc>
          <w:tcPr>
            <w:tcW w:w="851" w:type="dxa"/>
            <w:shd w:val="clear" w:color="auto" w:fill="FFFFFF"/>
            <w:noWrap/>
            <w:vAlign w:val="bottom"/>
          </w:tcPr>
          <w:p w:rsidR="009A7413" w:rsidRPr="005B28DF" w:rsidRDefault="009A7413" w:rsidP="00AD2B5D">
            <w:pPr>
              <w:jc w:val="center"/>
              <w:rPr>
                <w:rFonts w:cs="Arial"/>
                <w:sz w:val="20"/>
                <w:szCs w:val="20"/>
              </w:rPr>
            </w:pPr>
            <w:r>
              <w:rPr>
                <w:rFonts w:cs="Arial"/>
                <w:sz w:val="20"/>
                <w:szCs w:val="20"/>
              </w:rPr>
              <w:t>04</w:t>
            </w:r>
          </w:p>
        </w:tc>
        <w:tc>
          <w:tcPr>
            <w:tcW w:w="1134" w:type="dxa"/>
            <w:shd w:val="clear" w:color="auto" w:fill="FFFFFF"/>
            <w:noWrap/>
            <w:vAlign w:val="bottom"/>
          </w:tcPr>
          <w:p w:rsidR="009A7413" w:rsidRPr="005B28DF" w:rsidRDefault="009A7413" w:rsidP="00AD2B5D">
            <w:pPr>
              <w:jc w:val="center"/>
              <w:rPr>
                <w:rFonts w:cs="Arial"/>
                <w:sz w:val="20"/>
                <w:szCs w:val="20"/>
              </w:rPr>
            </w:pPr>
            <w:r w:rsidRPr="005B28DF">
              <w:rPr>
                <w:rFonts w:cs="Arial"/>
                <w:sz w:val="20"/>
                <w:szCs w:val="20"/>
              </w:rPr>
              <w:t>0020000</w:t>
            </w:r>
          </w:p>
        </w:tc>
        <w:tc>
          <w:tcPr>
            <w:tcW w:w="850" w:type="dxa"/>
            <w:shd w:val="clear" w:color="auto" w:fill="FFFFFF"/>
            <w:noWrap/>
            <w:vAlign w:val="bottom"/>
          </w:tcPr>
          <w:p w:rsidR="009A7413" w:rsidRPr="005B28DF" w:rsidRDefault="009A7413" w:rsidP="00AD2B5D">
            <w:pPr>
              <w:jc w:val="center"/>
              <w:rPr>
                <w:rFonts w:cs="Arial"/>
                <w:sz w:val="20"/>
                <w:szCs w:val="20"/>
              </w:rPr>
            </w:pPr>
            <w:r w:rsidRPr="005B28DF">
              <w:rPr>
                <w:rFonts w:cs="Arial"/>
                <w:sz w:val="20"/>
                <w:szCs w:val="20"/>
              </w:rPr>
              <w:t>000</w:t>
            </w:r>
          </w:p>
        </w:tc>
        <w:tc>
          <w:tcPr>
            <w:tcW w:w="1276" w:type="dxa"/>
            <w:shd w:val="clear" w:color="auto" w:fill="FFFFFF"/>
          </w:tcPr>
          <w:p w:rsidR="009A7413" w:rsidRDefault="009A7413" w:rsidP="00AD2B5D">
            <w:pPr>
              <w:jc w:val="center"/>
              <w:rPr>
                <w:rFonts w:cs="Arial"/>
                <w:sz w:val="20"/>
                <w:szCs w:val="20"/>
              </w:rPr>
            </w:pPr>
          </w:p>
          <w:p w:rsidR="009A7413" w:rsidRDefault="009A7413" w:rsidP="00AD2B5D">
            <w:pPr>
              <w:jc w:val="center"/>
              <w:rPr>
                <w:rFonts w:cs="Arial"/>
                <w:sz w:val="20"/>
                <w:szCs w:val="20"/>
              </w:rPr>
            </w:pPr>
          </w:p>
          <w:p w:rsidR="009A7413" w:rsidRDefault="009A7413" w:rsidP="00AD2B5D">
            <w:pPr>
              <w:jc w:val="center"/>
              <w:rPr>
                <w:rFonts w:cs="Arial"/>
                <w:sz w:val="20"/>
                <w:szCs w:val="20"/>
              </w:rPr>
            </w:pPr>
          </w:p>
          <w:p w:rsidR="009A7413" w:rsidRPr="005B28DF" w:rsidRDefault="009A7413" w:rsidP="00AD2B5D">
            <w:pPr>
              <w:jc w:val="center"/>
              <w:rPr>
                <w:rFonts w:cs="Arial"/>
                <w:sz w:val="20"/>
                <w:szCs w:val="20"/>
              </w:rPr>
            </w:pPr>
            <w:r>
              <w:rPr>
                <w:rFonts w:cs="Arial"/>
                <w:sz w:val="20"/>
                <w:szCs w:val="20"/>
              </w:rPr>
              <w:t>+148,7</w:t>
            </w:r>
          </w:p>
        </w:tc>
      </w:tr>
      <w:tr w:rsidR="009A7413" w:rsidRPr="0046576D" w:rsidTr="00AD2B5D">
        <w:trPr>
          <w:trHeight w:val="72"/>
        </w:trPr>
        <w:tc>
          <w:tcPr>
            <w:tcW w:w="4820" w:type="dxa"/>
            <w:shd w:val="clear" w:color="auto" w:fill="FFFFFF"/>
            <w:vAlign w:val="bottom"/>
          </w:tcPr>
          <w:p w:rsidR="009A7413" w:rsidRPr="0046576D" w:rsidRDefault="009A7413" w:rsidP="00AD2B5D">
            <w:pPr>
              <w:rPr>
                <w:rFonts w:cs="Arial"/>
                <w:sz w:val="20"/>
                <w:szCs w:val="20"/>
              </w:rPr>
            </w:pPr>
            <w:r w:rsidRPr="0046576D">
              <w:rPr>
                <w:rFonts w:cs="Arial"/>
                <w:sz w:val="20"/>
                <w:szCs w:val="20"/>
              </w:rPr>
              <w:t>Центральный аппарат</w:t>
            </w:r>
          </w:p>
        </w:tc>
        <w:tc>
          <w:tcPr>
            <w:tcW w:w="850" w:type="dxa"/>
            <w:shd w:val="clear" w:color="auto" w:fill="FFFFFF"/>
            <w:noWrap/>
            <w:vAlign w:val="bottom"/>
          </w:tcPr>
          <w:p w:rsidR="009A7413" w:rsidRPr="0046576D" w:rsidRDefault="009A7413" w:rsidP="00AD2B5D">
            <w:pPr>
              <w:jc w:val="center"/>
              <w:rPr>
                <w:rFonts w:cs="Arial"/>
                <w:sz w:val="20"/>
                <w:szCs w:val="20"/>
              </w:rPr>
            </w:pPr>
            <w:r w:rsidRPr="0046576D">
              <w:rPr>
                <w:rFonts w:cs="Arial"/>
                <w:sz w:val="20"/>
                <w:szCs w:val="20"/>
              </w:rPr>
              <w:t>01</w:t>
            </w:r>
          </w:p>
        </w:tc>
        <w:tc>
          <w:tcPr>
            <w:tcW w:w="851" w:type="dxa"/>
            <w:shd w:val="clear" w:color="auto" w:fill="FFFFFF"/>
            <w:noWrap/>
            <w:vAlign w:val="bottom"/>
          </w:tcPr>
          <w:p w:rsidR="009A7413" w:rsidRPr="0046576D" w:rsidRDefault="009A7413" w:rsidP="00AD2B5D">
            <w:pPr>
              <w:jc w:val="center"/>
              <w:rPr>
                <w:rFonts w:cs="Arial"/>
                <w:sz w:val="20"/>
                <w:szCs w:val="20"/>
              </w:rPr>
            </w:pPr>
            <w:r w:rsidRPr="0046576D">
              <w:rPr>
                <w:rFonts w:cs="Arial"/>
                <w:sz w:val="20"/>
                <w:szCs w:val="20"/>
              </w:rPr>
              <w:t>04</w:t>
            </w:r>
          </w:p>
        </w:tc>
        <w:tc>
          <w:tcPr>
            <w:tcW w:w="1134" w:type="dxa"/>
            <w:shd w:val="clear" w:color="auto" w:fill="FFFFFF"/>
            <w:noWrap/>
            <w:vAlign w:val="bottom"/>
          </w:tcPr>
          <w:p w:rsidR="009A7413" w:rsidRPr="0046576D" w:rsidRDefault="009A7413" w:rsidP="00AD2B5D">
            <w:pPr>
              <w:jc w:val="center"/>
              <w:rPr>
                <w:rFonts w:cs="Arial"/>
                <w:sz w:val="20"/>
                <w:szCs w:val="20"/>
              </w:rPr>
            </w:pPr>
            <w:r w:rsidRPr="0046576D">
              <w:rPr>
                <w:rFonts w:cs="Arial"/>
                <w:sz w:val="20"/>
                <w:szCs w:val="20"/>
              </w:rPr>
              <w:t>0020400</w:t>
            </w:r>
          </w:p>
        </w:tc>
        <w:tc>
          <w:tcPr>
            <w:tcW w:w="850" w:type="dxa"/>
            <w:shd w:val="clear" w:color="auto" w:fill="FFFFFF"/>
            <w:noWrap/>
            <w:vAlign w:val="bottom"/>
          </w:tcPr>
          <w:p w:rsidR="009A7413" w:rsidRPr="0046576D" w:rsidRDefault="009A7413" w:rsidP="00AD2B5D">
            <w:pPr>
              <w:jc w:val="center"/>
              <w:rPr>
                <w:rFonts w:cs="Arial"/>
                <w:sz w:val="20"/>
                <w:szCs w:val="20"/>
              </w:rPr>
            </w:pPr>
            <w:r w:rsidRPr="0046576D">
              <w:rPr>
                <w:rFonts w:cs="Arial"/>
                <w:sz w:val="20"/>
                <w:szCs w:val="20"/>
              </w:rPr>
              <w:t>000</w:t>
            </w:r>
          </w:p>
        </w:tc>
        <w:tc>
          <w:tcPr>
            <w:tcW w:w="1276" w:type="dxa"/>
            <w:shd w:val="clear" w:color="auto" w:fill="FFFFFF"/>
          </w:tcPr>
          <w:p w:rsidR="009A7413" w:rsidRPr="0046576D" w:rsidRDefault="009A7413" w:rsidP="00AD2B5D">
            <w:pPr>
              <w:jc w:val="center"/>
              <w:rPr>
                <w:rFonts w:cs="Arial"/>
                <w:sz w:val="20"/>
                <w:szCs w:val="20"/>
              </w:rPr>
            </w:pPr>
            <w:r>
              <w:rPr>
                <w:rFonts w:cs="Arial"/>
                <w:sz w:val="20"/>
                <w:szCs w:val="20"/>
              </w:rPr>
              <w:t>+148,7</w:t>
            </w:r>
          </w:p>
        </w:tc>
      </w:tr>
      <w:tr w:rsidR="009A7413" w:rsidRPr="0046576D" w:rsidTr="00AD2B5D">
        <w:trPr>
          <w:trHeight w:val="72"/>
        </w:trPr>
        <w:tc>
          <w:tcPr>
            <w:tcW w:w="4820" w:type="dxa"/>
            <w:shd w:val="clear" w:color="auto" w:fill="FFFFFF"/>
            <w:vAlign w:val="bottom"/>
          </w:tcPr>
          <w:p w:rsidR="009A7413" w:rsidRPr="0046576D" w:rsidRDefault="009A7413" w:rsidP="00AD2B5D">
            <w:pPr>
              <w:rPr>
                <w:rFonts w:cs="Arial"/>
                <w:sz w:val="20"/>
                <w:szCs w:val="20"/>
              </w:rPr>
            </w:pPr>
            <w:r w:rsidRPr="0046576D">
              <w:rPr>
                <w:rFonts w:cs="Arial"/>
                <w:sz w:val="20"/>
                <w:szCs w:val="20"/>
              </w:rPr>
              <w:t>Выполнение функций органами местного самоуправления</w:t>
            </w:r>
          </w:p>
        </w:tc>
        <w:tc>
          <w:tcPr>
            <w:tcW w:w="850" w:type="dxa"/>
            <w:shd w:val="clear" w:color="auto" w:fill="FFFFFF"/>
            <w:noWrap/>
            <w:vAlign w:val="bottom"/>
          </w:tcPr>
          <w:p w:rsidR="009A7413" w:rsidRPr="0046576D" w:rsidRDefault="009A7413" w:rsidP="00AD2B5D">
            <w:pPr>
              <w:jc w:val="center"/>
              <w:rPr>
                <w:rFonts w:cs="Arial"/>
                <w:sz w:val="20"/>
                <w:szCs w:val="20"/>
              </w:rPr>
            </w:pPr>
            <w:r w:rsidRPr="0046576D">
              <w:rPr>
                <w:rFonts w:cs="Arial"/>
                <w:sz w:val="20"/>
                <w:szCs w:val="20"/>
              </w:rPr>
              <w:t>01</w:t>
            </w:r>
          </w:p>
        </w:tc>
        <w:tc>
          <w:tcPr>
            <w:tcW w:w="851" w:type="dxa"/>
            <w:shd w:val="clear" w:color="auto" w:fill="FFFFFF"/>
            <w:noWrap/>
            <w:vAlign w:val="bottom"/>
          </w:tcPr>
          <w:p w:rsidR="009A7413" w:rsidRPr="0046576D" w:rsidRDefault="009A7413" w:rsidP="00AD2B5D">
            <w:pPr>
              <w:jc w:val="center"/>
              <w:rPr>
                <w:rFonts w:cs="Arial"/>
                <w:sz w:val="20"/>
                <w:szCs w:val="20"/>
              </w:rPr>
            </w:pPr>
            <w:r w:rsidRPr="0046576D">
              <w:rPr>
                <w:rFonts w:cs="Arial"/>
                <w:sz w:val="20"/>
                <w:szCs w:val="20"/>
              </w:rPr>
              <w:t>04</w:t>
            </w:r>
          </w:p>
        </w:tc>
        <w:tc>
          <w:tcPr>
            <w:tcW w:w="1134" w:type="dxa"/>
            <w:shd w:val="clear" w:color="auto" w:fill="FFFFFF"/>
            <w:noWrap/>
            <w:vAlign w:val="bottom"/>
          </w:tcPr>
          <w:p w:rsidR="009A7413" w:rsidRPr="0046576D" w:rsidRDefault="009A7413" w:rsidP="00AD2B5D">
            <w:pPr>
              <w:jc w:val="center"/>
              <w:rPr>
                <w:rFonts w:cs="Arial"/>
                <w:sz w:val="20"/>
                <w:szCs w:val="20"/>
              </w:rPr>
            </w:pPr>
            <w:r w:rsidRPr="0046576D">
              <w:rPr>
                <w:rFonts w:cs="Arial"/>
                <w:sz w:val="20"/>
                <w:szCs w:val="20"/>
              </w:rPr>
              <w:t>0020400</w:t>
            </w:r>
          </w:p>
        </w:tc>
        <w:tc>
          <w:tcPr>
            <w:tcW w:w="850" w:type="dxa"/>
            <w:shd w:val="clear" w:color="auto" w:fill="FFFFFF"/>
            <w:noWrap/>
            <w:vAlign w:val="bottom"/>
          </w:tcPr>
          <w:p w:rsidR="009A7413" w:rsidRPr="0046576D" w:rsidRDefault="009A7413" w:rsidP="00AD2B5D">
            <w:pPr>
              <w:jc w:val="center"/>
              <w:rPr>
                <w:rFonts w:cs="Arial"/>
                <w:sz w:val="20"/>
                <w:szCs w:val="20"/>
              </w:rPr>
            </w:pPr>
            <w:r w:rsidRPr="0046576D">
              <w:rPr>
                <w:rFonts w:cs="Arial"/>
                <w:sz w:val="20"/>
                <w:szCs w:val="20"/>
              </w:rPr>
              <w:t>500</w:t>
            </w:r>
          </w:p>
        </w:tc>
        <w:tc>
          <w:tcPr>
            <w:tcW w:w="1276" w:type="dxa"/>
            <w:shd w:val="clear" w:color="auto" w:fill="FFFFFF"/>
          </w:tcPr>
          <w:p w:rsidR="009A7413" w:rsidRDefault="009A7413" w:rsidP="00AD2B5D">
            <w:pPr>
              <w:jc w:val="center"/>
              <w:rPr>
                <w:rFonts w:cs="Arial"/>
                <w:sz w:val="20"/>
                <w:szCs w:val="20"/>
              </w:rPr>
            </w:pPr>
          </w:p>
          <w:p w:rsidR="009A7413" w:rsidRPr="0046576D" w:rsidRDefault="009A7413" w:rsidP="00AD2B5D">
            <w:pPr>
              <w:jc w:val="center"/>
              <w:rPr>
                <w:rFonts w:cs="Arial"/>
                <w:sz w:val="20"/>
                <w:szCs w:val="20"/>
              </w:rPr>
            </w:pPr>
            <w:r>
              <w:rPr>
                <w:rFonts w:cs="Arial"/>
                <w:sz w:val="20"/>
                <w:szCs w:val="20"/>
              </w:rPr>
              <w:t>+148,7</w:t>
            </w:r>
          </w:p>
        </w:tc>
      </w:tr>
      <w:tr w:rsidR="009A7413" w:rsidRPr="0046576D" w:rsidTr="00AD2B5D">
        <w:trPr>
          <w:trHeight w:val="72"/>
        </w:trPr>
        <w:tc>
          <w:tcPr>
            <w:tcW w:w="4820" w:type="dxa"/>
            <w:shd w:val="clear" w:color="auto" w:fill="FFFFFF"/>
            <w:vAlign w:val="bottom"/>
          </w:tcPr>
          <w:p w:rsidR="009A7413" w:rsidRPr="0046576D" w:rsidRDefault="009A7413" w:rsidP="00AD2B5D">
            <w:pPr>
              <w:rPr>
                <w:rFonts w:cs="Arial"/>
                <w:sz w:val="20"/>
                <w:szCs w:val="20"/>
              </w:rPr>
            </w:pPr>
            <w:r w:rsidRPr="0046576D">
              <w:rPr>
                <w:rFonts w:cs="Arial"/>
                <w:sz w:val="20"/>
                <w:szCs w:val="20"/>
              </w:rPr>
              <w:t>Обеспечение деятельности финансовых, налоговых и таможенных органов и органов финансового (финансово-бюджетного) надзора</w:t>
            </w:r>
          </w:p>
        </w:tc>
        <w:tc>
          <w:tcPr>
            <w:tcW w:w="850" w:type="dxa"/>
            <w:shd w:val="clear" w:color="auto" w:fill="FFFFFF"/>
            <w:noWrap/>
            <w:vAlign w:val="bottom"/>
          </w:tcPr>
          <w:p w:rsidR="009A7413" w:rsidRPr="0046576D" w:rsidRDefault="009A7413" w:rsidP="00AD2B5D">
            <w:pPr>
              <w:jc w:val="center"/>
              <w:rPr>
                <w:rFonts w:cs="Arial"/>
                <w:sz w:val="20"/>
                <w:szCs w:val="20"/>
              </w:rPr>
            </w:pPr>
            <w:r w:rsidRPr="0046576D">
              <w:rPr>
                <w:rFonts w:cs="Arial"/>
                <w:sz w:val="20"/>
                <w:szCs w:val="20"/>
              </w:rPr>
              <w:t>01</w:t>
            </w:r>
          </w:p>
        </w:tc>
        <w:tc>
          <w:tcPr>
            <w:tcW w:w="851" w:type="dxa"/>
            <w:shd w:val="clear" w:color="auto" w:fill="FFFFFF"/>
            <w:noWrap/>
            <w:vAlign w:val="bottom"/>
          </w:tcPr>
          <w:p w:rsidR="009A7413" w:rsidRPr="0046576D" w:rsidRDefault="009A7413" w:rsidP="00AD2B5D">
            <w:pPr>
              <w:jc w:val="center"/>
              <w:rPr>
                <w:rFonts w:cs="Arial"/>
                <w:sz w:val="20"/>
                <w:szCs w:val="20"/>
              </w:rPr>
            </w:pPr>
            <w:r w:rsidRPr="0046576D">
              <w:rPr>
                <w:rFonts w:cs="Arial"/>
                <w:sz w:val="20"/>
                <w:szCs w:val="20"/>
              </w:rPr>
              <w:t>06</w:t>
            </w:r>
          </w:p>
        </w:tc>
        <w:tc>
          <w:tcPr>
            <w:tcW w:w="1134" w:type="dxa"/>
            <w:shd w:val="clear" w:color="auto" w:fill="FFFFFF"/>
            <w:noWrap/>
            <w:vAlign w:val="bottom"/>
          </w:tcPr>
          <w:p w:rsidR="009A7413" w:rsidRPr="0046576D" w:rsidRDefault="009A7413" w:rsidP="00AD2B5D">
            <w:pPr>
              <w:jc w:val="center"/>
              <w:rPr>
                <w:rFonts w:cs="Arial"/>
                <w:sz w:val="20"/>
                <w:szCs w:val="20"/>
              </w:rPr>
            </w:pPr>
            <w:r w:rsidRPr="0046576D">
              <w:rPr>
                <w:rFonts w:cs="Arial"/>
                <w:sz w:val="20"/>
                <w:szCs w:val="20"/>
              </w:rPr>
              <w:t>0000000</w:t>
            </w:r>
          </w:p>
        </w:tc>
        <w:tc>
          <w:tcPr>
            <w:tcW w:w="850" w:type="dxa"/>
            <w:shd w:val="clear" w:color="auto" w:fill="FFFFFF"/>
            <w:noWrap/>
            <w:vAlign w:val="bottom"/>
          </w:tcPr>
          <w:p w:rsidR="009A7413" w:rsidRPr="0046576D" w:rsidRDefault="009A7413" w:rsidP="00AD2B5D">
            <w:pPr>
              <w:jc w:val="center"/>
              <w:rPr>
                <w:rFonts w:cs="Arial"/>
                <w:sz w:val="20"/>
                <w:szCs w:val="20"/>
              </w:rPr>
            </w:pPr>
            <w:r w:rsidRPr="0046576D">
              <w:rPr>
                <w:rFonts w:cs="Arial"/>
                <w:sz w:val="20"/>
                <w:szCs w:val="20"/>
              </w:rPr>
              <w:t>000</w:t>
            </w:r>
          </w:p>
        </w:tc>
        <w:tc>
          <w:tcPr>
            <w:tcW w:w="1276" w:type="dxa"/>
            <w:shd w:val="clear" w:color="auto" w:fill="FFFFFF"/>
          </w:tcPr>
          <w:p w:rsidR="009A7413" w:rsidRDefault="009A7413" w:rsidP="00AD2B5D">
            <w:pPr>
              <w:jc w:val="center"/>
              <w:rPr>
                <w:sz w:val="20"/>
                <w:szCs w:val="20"/>
              </w:rPr>
            </w:pPr>
          </w:p>
          <w:p w:rsidR="009A7413" w:rsidRDefault="009A7413" w:rsidP="00AD2B5D">
            <w:pPr>
              <w:jc w:val="center"/>
              <w:rPr>
                <w:sz w:val="20"/>
                <w:szCs w:val="20"/>
              </w:rPr>
            </w:pPr>
          </w:p>
          <w:p w:rsidR="009A7413" w:rsidRDefault="009A7413" w:rsidP="00AD2B5D">
            <w:pPr>
              <w:jc w:val="center"/>
              <w:rPr>
                <w:sz w:val="20"/>
                <w:szCs w:val="20"/>
              </w:rPr>
            </w:pPr>
            <w:r>
              <w:rPr>
                <w:sz w:val="20"/>
                <w:szCs w:val="20"/>
              </w:rPr>
              <w:t>+21,2</w:t>
            </w:r>
          </w:p>
        </w:tc>
      </w:tr>
      <w:tr w:rsidR="009A7413" w:rsidRPr="0046576D" w:rsidTr="00AD2B5D">
        <w:trPr>
          <w:trHeight w:val="72"/>
        </w:trPr>
        <w:tc>
          <w:tcPr>
            <w:tcW w:w="4820" w:type="dxa"/>
            <w:shd w:val="clear" w:color="auto" w:fill="FFFFFF"/>
            <w:vAlign w:val="bottom"/>
          </w:tcPr>
          <w:p w:rsidR="009A7413" w:rsidRPr="005B28DF" w:rsidRDefault="009A7413" w:rsidP="00AD2B5D">
            <w:pPr>
              <w:rPr>
                <w:rFonts w:cs="Arial"/>
                <w:sz w:val="20"/>
                <w:szCs w:val="20"/>
              </w:rPr>
            </w:pPr>
            <w:r w:rsidRPr="005B28DF">
              <w:rPr>
                <w:rFonts w:cs="Arial"/>
                <w:sz w:val="20"/>
                <w:szCs w:val="20"/>
              </w:rPr>
              <w:t xml:space="preserve">Руководство и управление в сфере установленных </w:t>
            </w:r>
            <w:proofErr w:type="gramStart"/>
            <w:r w:rsidRPr="005B28DF">
              <w:rPr>
                <w:rFonts w:cs="Arial"/>
                <w:sz w:val="20"/>
                <w:szCs w:val="20"/>
              </w:rPr>
              <w:t>функций органов государственной власти субъектов Российской Федерации</w:t>
            </w:r>
            <w:proofErr w:type="gramEnd"/>
            <w:r w:rsidRPr="005B28DF">
              <w:rPr>
                <w:rFonts w:cs="Arial"/>
                <w:sz w:val="20"/>
                <w:szCs w:val="20"/>
              </w:rPr>
              <w:t xml:space="preserve"> и органов местного самоуправления</w:t>
            </w:r>
          </w:p>
        </w:tc>
        <w:tc>
          <w:tcPr>
            <w:tcW w:w="850" w:type="dxa"/>
            <w:shd w:val="clear" w:color="auto" w:fill="FFFFFF"/>
            <w:noWrap/>
            <w:vAlign w:val="bottom"/>
          </w:tcPr>
          <w:p w:rsidR="009A7413" w:rsidRPr="005B28DF" w:rsidRDefault="009A7413" w:rsidP="00AD2B5D">
            <w:pPr>
              <w:jc w:val="center"/>
              <w:rPr>
                <w:rFonts w:cs="Arial"/>
                <w:sz w:val="20"/>
                <w:szCs w:val="20"/>
              </w:rPr>
            </w:pPr>
            <w:r w:rsidRPr="005B28DF">
              <w:rPr>
                <w:rFonts w:cs="Arial"/>
                <w:sz w:val="20"/>
                <w:szCs w:val="20"/>
              </w:rPr>
              <w:t>01</w:t>
            </w:r>
          </w:p>
        </w:tc>
        <w:tc>
          <w:tcPr>
            <w:tcW w:w="851" w:type="dxa"/>
            <w:shd w:val="clear" w:color="auto" w:fill="FFFFFF"/>
            <w:noWrap/>
            <w:vAlign w:val="bottom"/>
          </w:tcPr>
          <w:p w:rsidR="009A7413" w:rsidRPr="005B28DF" w:rsidRDefault="009A7413" w:rsidP="00AD2B5D">
            <w:pPr>
              <w:jc w:val="center"/>
              <w:rPr>
                <w:rFonts w:cs="Arial"/>
                <w:sz w:val="20"/>
                <w:szCs w:val="20"/>
              </w:rPr>
            </w:pPr>
            <w:r>
              <w:rPr>
                <w:rFonts w:cs="Arial"/>
                <w:sz w:val="20"/>
                <w:szCs w:val="20"/>
              </w:rPr>
              <w:t>06</w:t>
            </w:r>
          </w:p>
        </w:tc>
        <w:tc>
          <w:tcPr>
            <w:tcW w:w="1134" w:type="dxa"/>
            <w:shd w:val="clear" w:color="auto" w:fill="FFFFFF"/>
            <w:noWrap/>
            <w:vAlign w:val="bottom"/>
          </w:tcPr>
          <w:p w:rsidR="009A7413" w:rsidRPr="005B28DF" w:rsidRDefault="009A7413" w:rsidP="00AD2B5D">
            <w:pPr>
              <w:jc w:val="center"/>
              <w:rPr>
                <w:rFonts w:cs="Arial"/>
                <w:sz w:val="20"/>
                <w:szCs w:val="20"/>
              </w:rPr>
            </w:pPr>
            <w:r w:rsidRPr="005B28DF">
              <w:rPr>
                <w:rFonts w:cs="Arial"/>
                <w:sz w:val="20"/>
                <w:szCs w:val="20"/>
              </w:rPr>
              <w:t>0020000</w:t>
            </w:r>
          </w:p>
        </w:tc>
        <w:tc>
          <w:tcPr>
            <w:tcW w:w="850" w:type="dxa"/>
            <w:shd w:val="clear" w:color="auto" w:fill="FFFFFF"/>
            <w:noWrap/>
            <w:vAlign w:val="bottom"/>
          </w:tcPr>
          <w:p w:rsidR="009A7413" w:rsidRPr="005B28DF" w:rsidRDefault="009A7413" w:rsidP="00AD2B5D">
            <w:pPr>
              <w:jc w:val="center"/>
              <w:rPr>
                <w:rFonts w:cs="Arial"/>
                <w:sz w:val="20"/>
                <w:szCs w:val="20"/>
              </w:rPr>
            </w:pPr>
            <w:r w:rsidRPr="005B28DF">
              <w:rPr>
                <w:rFonts w:cs="Arial"/>
                <w:sz w:val="20"/>
                <w:szCs w:val="20"/>
              </w:rPr>
              <w:t>000</w:t>
            </w:r>
          </w:p>
        </w:tc>
        <w:tc>
          <w:tcPr>
            <w:tcW w:w="1276" w:type="dxa"/>
            <w:shd w:val="clear" w:color="auto" w:fill="FFFFFF"/>
          </w:tcPr>
          <w:p w:rsidR="009A7413" w:rsidRDefault="009A7413" w:rsidP="00AD2B5D">
            <w:pPr>
              <w:jc w:val="center"/>
              <w:rPr>
                <w:sz w:val="20"/>
                <w:szCs w:val="20"/>
              </w:rPr>
            </w:pPr>
          </w:p>
          <w:p w:rsidR="009A7413" w:rsidRDefault="009A7413" w:rsidP="00AD2B5D">
            <w:pPr>
              <w:jc w:val="center"/>
              <w:rPr>
                <w:sz w:val="20"/>
                <w:szCs w:val="20"/>
              </w:rPr>
            </w:pPr>
          </w:p>
          <w:p w:rsidR="009A7413" w:rsidRDefault="009A7413" w:rsidP="00AD2B5D">
            <w:pPr>
              <w:jc w:val="center"/>
              <w:rPr>
                <w:sz w:val="20"/>
                <w:szCs w:val="20"/>
              </w:rPr>
            </w:pPr>
          </w:p>
          <w:p w:rsidR="009A7413" w:rsidRDefault="009A7413" w:rsidP="00AD2B5D">
            <w:pPr>
              <w:jc w:val="center"/>
              <w:rPr>
                <w:sz w:val="20"/>
                <w:szCs w:val="20"/>
              </w:rPr>
            </w:pPr>
            <w:r>
              <w:rPr>
                <w:sz w:val="20"/>
                <w:szCs w:val="20"/>
              </w:rPr>
              <w:t>+21,2</w:t>
            </w:r>
          </w:p>
        </w:tc>
      </w:tr>
      <w:tr w:rsidR="009A7413" w:rsidRPr="0046576D" w:rsidTr="00AD2B5D">
        <w:trPr>
          <w:trHeight w:val="72"/>
        </w:trPr>
        <w:tc>
          <w:tcPr>
            <w:tcW w:w="4820" w:type="dxa"/>
            <w:shd w:val="clear" w:color="auto" w:fill="FFFFFF"/>
            <w:vAlign w:val="bottom"/>
          </w:tcPr>
          <w:p w:rsidR="009A7413" w:rsidRPr="0046576D" w:rsidRDefault="009A7413" w:rsidP="00AD2B5D">
            <w:pPr>
              <w:rPr>
                <w:rFonts w:cs="Arial"/>
                <w:sz w:val="20"/>
                <w:szCs w:val="20"/>
              </w:rPr>
            </w:pPr>
            <w:r w:rsidRPr="0046576D">
              <w:rPr>
                <w:rFonts w:cs="Arial"/>
                <w:sz w:val="20"/>
                <w:szCs w:val="20"/>
              </w:rPr>
              <w:t>Центральный аппарат</w:t>
            </w:r>
          </w:p>
        </w:tc>
        <w:tc>
          <w:tcPr>
            <w:tcW w:w="850" w:type="dxa"/>
            <w:shd w:val="clear" w:color="auto" w:fill="FFFFFF"/>
            <w:noWrap/>
            <w:vAlign w:val="bottom"/>
          </w:tcPr>
          <w:p w:rsidR="009A7413" w:rsidRPr="0046576D" w:rsidRDefault="009A7413" w:rsidP="00AD2B5D">
            <w:pPr>
              <w:jc w:val="center"/>
              <w:rPr>
                <w:rFonts w:cs="Arial"/>
                <w:sz w:val="20"/>
                <w:szCs w:val="20"/>
              </w:rPr>
            </w:pPr>
            <w:r w:rsidRPr="0046576D">
              <w:rPr>
                <w:rFonts w:cs="Arial"/>
                <w:sz w:val="20"/>
                <w:szCs w:val="20"/>
              </w:rPr>
              <w:t>01</w:t>
            </w:r>
          </w:p>
        </w:tc>
        <w:tc>
          <w:tcPr>
            <w:tcW w:w="851" w:type="dxa"/>
            <w:shd w:val="clear" w:color="auto" w:fill="FFFFFF"/>
            <w:noWrap/>
            <w:vAlign w:val="bottom"/>
          </w:tcPr>
          <w:p w:rsidR="009A7413" w:rsidRPr="0046576D" w:rsidRDefault="009A7413" w:rsidP="00AD2B5D">
            <w:pPr>
              <w:jc w:val="center"/>
              <w:rPr>
                <w:rFonts w:cs="Arial"/>
                <w:sz w:val="20"/>
                <w:szCs w:val="20"/>
              </w:rPr>
            </w:pPr>
            <w:r w:rsidRPr="0046576D">
              <w:rPr>
                <w:rFonts w:cs="Arial"/>
                <w:sz w:val="20"/>
                <w:szCs w:val="20"/>
              </w:rPr>
              <w:t>06</w:t>
            </w:r>
          </w:p>
        </w:tc>
        <w:tc>
          <w:tcPr>
            <w:tcW w:w="1134" w:type="dxa"/>
            <w:shd w:val="clear" w:color="auto" w:fill="FFFFFF"/>
            <w:noWrap/>
            <w:vAlign w:val="bottom"/>
          </w:tcPr>
          <w:p w:rsidR="009A7413" w:rsidRPr="0046576D" w:rsidRDefault="009A7413" w:rsidP="00AD2B5D">
            <w:pPr>
              <w:jc w:val="center"/>
              <w:rPr>
                <w:rFonts w:cs="Arial"/>
                <w:sz w:val="20"/>
                <w:szCs w:val="20"/>
              </w:rPr>
            </w:pPr>
            <w:r w:rsidRPr="0046576D">
              <w:rPr>
                <w:rFonts w:cs="Arial"/>
                <w:sz w:val="20"/>
                <w:szCs w:val="20"/>
              </w:rPr>
              <w:t>0020400</w:t>
            </w:r>
          </w:p>
        </w:tc>
        <w:tc>
          <w:tcPr>
            <w:tcW w:w="850" w:type="dxa"/>
            <w:shd w:val="clear" w:color="auto" w:fill="FFFFFF"/>
            <w:noWrap/>
            <w:vAlign w:val="bottom"/>
          </w:tcPr>
          <w:p w:rsidR="009A7413" w:rsidRPr="0046576D" w:rsidRDefault="009A7413" w:rsidP="00AD2B5D">
            <w:pPr>
              <w:jc w:val="center"/>
              <w:rPr>
                <w:rFonts w:cs="Arial"/>
                <w:sz w:val="20"/>
                <w:szCs w:val="20"/>
              </w:rPr>
            </w:pPr>
            <w:r w:rsidRPr="0046576D">
              <w:rPr>
                <w:rFonts w:cs="Arial"/>
                <w:sz w:val="20"/>
                <w:szCs w:val="20"/>
              </w:rPr>
              <w:t>000</w:t>
            </w:r>
          </w:p>
        </w:tc>
        <w:tc>
          <w:tcPr>
            <w:tcW w:w="1276" w:type="dxa"/>
            <w:shd w:val="clear" w:color="auto" w:fill="FFFFFF"/>
          </w:tcPr>
          <w:p w:rsidR="009A7413" w:rsidRDefault="009A7413" w:rsidP="00AD2B5D">
            <w:pPr>
              <w:jc w:val="center"/>
              <w:rPr>
                <w:sz w:val="20"/>
                <w:szCs w:val="20"/>
              </w:rPr>
            </w:pPr>
            <w:r>
              <w:rPr>
                <w:sz w:val="20"/>
                <w:szCs w:val="20"/>
              </w:rPr>
              <w:t>+21,2</w:t>
            </w:r>
          </w:p>
        </w:tc>
      </w:tr>
      <w:tr w:rsidR="009A7413" w:rsidRPr="0046576D" w:rsidTr="00AD2B5D">
        <w:trPr>
          <w:trHeight w:val="72"/>
        </w:trPr>
        <w:tc>
          <w:tcPr>
            <w:tcW w:w="4820" w:type="dxa"/>
            <w:shd w:val="clear" w:color="auto" w:fill="FFFFFF"/>
            <w:vAlign w:val="bottom"/>
          </w:tcPr>
          <w:p w:rsidR="009A7413" w:rsidRPr="0046576D" w:rsidRDefault="009A7413" w:rsidP="00AD2B5D">
            <w:pPr>
              <w:rPr>
                <w:rFonts w:cs="Arial"/>
                <w:sz w:val="20"/>
                <w:szCs w:val="20"/>
              </w:rPr>
            </w:pPr>
            <w:r w:rsidRPr="0046576D">
              <w:rPr>
                <w:rFonts w:cs="Arial"/>
                <w:sz w:val="20"/>
                <w:szCs w:val="20"/>
              </w:rPr>
              <w:t>Выполнение функций органами местного самоуправления</w:t>
            </w:r>
          </w:p>
        </w:tc>
        <w:tc>
          <w:tcPr>
            <w:tcW w:w="850" w:type="dxa"/>
            <w:shd w:val="clear" w:color="auto" w:fill="FFFFFF"/>
            <w:noWrap/>
            <w:vAlign w:val="bottom"/>
          </w:tcPr>
          <w:p w:rsidR="009A7413" w:rsidRPr="0046576D" w:rsidRDefault="009A7413" w:rsidP="00AD2B5D">
            <w:pPr>
              <w:jc w:val="center"/>
              <w:rPr>
                <w:rFonts w:cs="Arial"/>
                <w:sz w:val="20"/>
                <w:szCs w:val="20"/>
              </w:rPr>
            </w:pPr>
            <w:r w:rsidRPr="0046576D">
              <w:rPr>
                <w:rFonts w:cs="Arial"/>
                <w:sz w:val="20"/>
                <w:szCs w:val="20"/>
              </w:rPr>
              <w:t>01</w:t>
            </w:r>
          </w:p>
        </w:tc>
        <w:tc>
          <w:tcPr>
            <w:tcW w:w="851" w:type="dxa"/>
            <w:shd w:val="clear" w:color="auto" w:fill="FFFFFF"/>
            <w:noWrap/>
            <w:vAlign w:val="bottom"/>
          </w:tcPr>
          <w:p w:rsidR="009A7413" w:rsidRPr="0046576D" w:rsidRDefault="009A7413" w:rsidP="00AD2B5D">
            <w:pPr>
              <w:jc w:val="center"/>
              <w:rPr>
                <w:rFonts w:cs="Arial"/>
                <w:sz w:val="20"/>
                <w:szCs w:val="20"/>
              </w:rPr>
            </w:pPr>
            <w:r w:rsidRPr="0046576D">
              <w:rPr>
                <w:rFonts w:cs="Arial"/>
                <w:sz w:val="20"/>
                <w:szCs w:val="20"/>
              </w:rPr>
              <w:t>06</w:t>
            </w:r>
          </w:p>
        </w:tc>
        <w:tc>
          <w:tcPr>
            <w:tcW w:w="1134" w:type="dxa"/>
            <w:shd w:val="clear" w:color="auto" w:fill="FFFFFF"/>
            <w:noWrap/>
            <w:vAlign w:val="bottom"/>
          </w:tcPr>
          <w:p w:rsidR="009A7413" w:rsidRPr="0046576D" w:rsidRDefault="009A7413" w:rsidP="00AD2B5D">
            <w:pPr>
              <w:jc w:val="center"/>
              <w:rPr>
                <w:rFonts w:cs="Arial"/>
                <w:sz w:val="20"/>
                <w:szCs w:val="20"/>
              </w:rPr>
            </w:pPr>
            <w:r w:rsidRPr="0046576D">
              <w:rPr>
                <w:rFonts w:cs="Arial"/>
                <w:sz w:val="20"/>
                <w:szCs w:val="20"/>
              </w:rPr>
              <w:t>0020400</w:t>
            </w:r>
          </w:p>
        </w:tc>
        <w:tc>
          <w:tcPr>
            <w:tcW w:w="850" w:type="dxa"/>
            <w:shd w:val="clear" w:color="auto" w:fill="FFFFFF"/>
            <w:noWrap/>
            <w:vAlign w:val="bottom"/>
          </w:tcPr>
          <w:p w:rsidR="009A7413" w:rsidRPr="0046576D" w:rsidRDefault="009A7413" w:rsidP="00AD2B5D">
            <w:pPr>
              <w:jc w:val="center"/>
              <w:rPr>
                <w:rFonts w:cs="Arial"/>
                <w:sz w:val="20"/>
                <w:szCs w:val="20"/>
              </w:rPr>
            </w:pPr>
            <w:r w:rsidRPr="0046576D">
              <w:rPr>
                <w:rFonts w:cs="Arial"/>
                <w:sz w:val="20"/>
                <w:szCs w:val="20"/>
              </w:rPr>
              <w:t>500</w:t>
            </w:r>
          </w:p>
        </w:tc>
        <w:tc>
          <w:tcPr>
            <w:tcW w:w="1276" w:type="dxa"/>
            <w:shd w:val="clear" w:color="auto" w:fill="FFFFFF"/>
          </w:tcPr>
          <w:p w:rsidR="009A7413" w:rsidRDefault="009A7413" w:rsidP="00AD2B5D">
            <w:pPr>
              <w:jc w:val="center"/>
              <w:rPr>
                <w:sz w:val="20"/>
                <w:szCs w:val="20"/>
              </w:rPr>
            </w:pPr>
          </w:p>
          <w:p w:rsidR="009A7413" w:rsidRDefault="009A7413" w:rsidP="00AD2B5D">
            <w:pPr>
              <w:jc w:val="center"/>
              <w:rPr>
                <w:sz w:val="20"/>
                <w:szCs w:val="20"/>
              </w:rPr>
            </w:pPr>
            <w:r>
              <w:rPr>
                <w:sz w:val="20"/>
                <w:szCs w:val="20"/>
              </w:rPr>
              <w:t>+21,2</w:t>
            </w:r>
          </w:p>
        </w:tc>
      </w:tr>
      <w:tr w:rsidR="009A7413" w:rsidRPr="00342410" w:rsidTr="00AD2B5D">
        <w:trPr>
          <w:trHeight w:val="72"/>
        </w:trPr>
        <w:tc>
          <w:tcPr>
            <w:tcW w:w="4820" w:type="dxa"/>
            <w:shd w:val="clear" w:color="auto" w:fill="FFFFFF"/>
            <w:vAlign w:val="bottom"/>
          </w:tcPr>
          <w:p w:rsidR="009A7413" w:rsidRPr="006A64F4" w:rsidRDefault="009A7413" w:rsidP="00AD2B5D">
            <w:pPr>
              <w:rPr>
                <w:rFonts w:cs="Arial"/>
                <w:b/>
                <w:sz w:val="20"/>
                <w:szCs w:val="20"/>
              </w:rPr>
            </w:pPr>
            <w:r w:rsidRPr="006A64F4">
              <w:rPr>
                <w:rFonts w:cs="Arial"/>
                <w:b/>
                <w:sz w:val="20"/>
                <w:szCs w:val="20"/>
              </w:rPr>
              <w:t>Жилищно-коммунальное хозяйство</w:t>
            </w:r>
          </w:p>
        </w:tc>
        <w:tc>
          <w:tcPr>
            <w:tcW w:w="850" w:type="dxa"/>
            <w:shd w:val="clear" w:color="auto" w:fill="FFFFFF"/>
            <w:noWrap/>
            <w:vAlign w:val="bottom"/>
          </w:tcPr>
          <w:p w:rsidR="009A7413" w:rsidRPr="006A64F4" w:rsidRDefault="009A7413" w:rsidP="00AD2B5D">
            <w:pPr>
              <w:jc w:val="center"/>
              <w:rPr>
                <w:rFonts w:cs="Arial"/>
                <w:b/>
                <w:sz w:val="20"/>
                <w:szCs w:val="20"/>
              </w:rPr>
            </w:pPr>
            <w:r w:rsidRPr="006A64F4">
              <w:rPr>
                <w:rFonts w:cs="Arial"/>
                <w:b/>
                <w:sz w:val="20"/>
                <w:szCs w:val="20"/>
              </w:rPr>
              <w:t>05</w:t>
            </w:r>
          </w:p>
        </w:tc>
        <w:tc>
          <w:tcPr>
            <w:tcW w:w="851" w:type="dxa"/>
            <w:shd w:val="clear" w:color="auto" w:fill="FFFFFF"/>
            <w:noWrap/>
            <w:vAlign w:val="bottom"/>
          </w:tcPr>
          <w:p w:rsidR="009A7413" w:rsidRPr="006A64F4" w:rsidRDefault="009A7413" w:rsidP="00AD2B5D">
            <w:pPr>
              <w:jc w:val="center"/>
              <w:rPr>
                <w:rFonts w:cs="Arial"/>
                <w:b/>
                <w:sz w:val="20"/>
                <w:szCs w:val="20"/>
              </w:rPr>
            </w:pPr>
            <w:r w:rsidRPr="006A64F4">
              <w:rPr>
                <w:rFonts w:cs="Arial"/>
                <w:b/>
                <w:sz w:val="20"/>
                <w:szCs w:val="20"/>
              </w:rPr>
              <w:t>00</w:t>
            </w:r>
          </w:p>
        </w:tc>
        <w:tc>
          <w:tcPr>
            <w:tcW w:w="1134" w:type="dxa"/>
            <w:shd w:val="clear" w:color="auto" w:fill="FFFFFF"/>
            <w:noWrap/>
            <w:vAlign w:val="bottom"/>
          </w:tcPr>
          <w:p w:rsidR="009A7413" w:rsidRPr="006A64F4" w:rsidRDefault="009A7413" w:rsidP="00AD2B5D">
            <w:pPr>
              <w:jc w:val="center"/>
              <w:rPr>
                <w:rFonts w:cs="Arial"/>
                <w:b/>
                <w:sz w:val="20"/>
                <w:szCs w:val="20"/>
              </w:rPr>
            </w:pPr>
            <w:r w:rsidRPr="006A64F4">
              <w:rPr>
                <w:rFonts w:cs="Arial"/>
                <w:b/>
                <w:sz w:val="20"/>
                <w:szCs w:val="20"/>
              </w:rPr>
              <w:t>0000000</w:t>
            </w:r>
          </w:p>
        </w:tc>
        <w:tc>
          <w:tcPr>
            <w:tcW w:w="850" w:type="dxa"/>
            <w:shd w:val="clear" w:color="auto" w:fill="FFFFFF"/>
            <w:noWrap/>
            <w:vAlign w:val="bottom"/>
          </w:tcPr>
          <w:p w:rsidR="009A7413" w:rsidRPr="006A64F4" w:rsidRDefault="009A7413" w:rsidP="00AD2B5D">
            <w:pPr>
              <w:jc w:val="center"/>
              <w:rPr>
                <w:rFonts w:cs="Arial"/>
                <w:b/>
                <w:sz w:val="20"/>
                <w:szCs w:val="20"/>
              </w:rPr>
            </w:pPr>
            <w:r w:rsidRPr="006A64F4">
              <w:rPr>
                <w:rFonts w:cs="Arial"/>
                <w:b/>
                <w:sz w:val="20"/>
                <w:szCs w:val="20"/>
              </w:rPr>
              <w:t>000</w:t>
            </w:r>
          </w:p>
        </w:tc>
        <w:tc>
          <w:tcPr>
            <w:tcW w:w="1276" w:type="dxa"/>
            <w:shd w:val="clear" w:color="auto" w:fill="FFFFFF"/>
          </w:tcPr>
          <w:p w:rsidR="009A7413" w:rsidRPr="006A64F4" w:rsidRDefault="009A7413" w:rsidP="00AD2B5D">
            <w:pPr>
              <w:jc w:val="center"/>
              <w:rPr>
                <w:b/>
                <w:sz w:val="20"/>
                <w:szCs w:val="20"/>
              </w:rPr>
            </w:pPr>
            <w:r w:rsidRPr="006A64F4">
              <w:rPr>
                <w:b/>
                <w:sz w:val="20"/>
                <w:szCs w:val="20"/>
              </w:rPr>
              <w:t>+10002,2</w:t>
            </w:r>
          </w:p>
        </w:tc>
      </w:tr>
      <w:tr w:rsidR="009A7413" w:rsidTr="00AD2B5D">
        <w:trPr>
          <w:trHeight w:val="72"/>
        </w:trPr>
        <w:tc>
          <w:tcPr>
            <w:tcW w:w="4820" w:type="dxa"/>
            <w:shd w:val="clear" w:color="auto" w:fill="FFFFFF"/>
            <w:vAlign w:val="bottom"/>
          </w:tcPr>
          <w:p w:rsidR="009A7413" w:rsidRPr="00AA0A89" w:rsidRDefault="009A7413" w:rsidP="00AD2B5D">
            <w:pPr>
              <w:rPr>
                <w:rFonts w:cs="Arial"/>
                <w:sz w:val="20"/>
                <w:szCs w:val="20"/>
              </w:rPr>
            </w:pPr>
            <w:r>
              <w:rPr>
                <w:rFonts w:cs="Arial"/>
                <w:sz w:val="20"/>
                <w:szCs w:val="20"/>
              </w:rPr>
              <w:t>Коммунальное хозяйство</w:t>
            </w:r>
          </w:p>
        </w:tc>
        <w:tc>
          <w:tcPr>
            <w:tcW w:w="850" w:type="dxa"/>
            <w:shd w:val="clear" w:color="auto" w:fill="FFFFFF"/>
            <w:noWrap/>
            <w:vAlign w:val="bottom"/>
          </w:tcPr>
          <w:p w:rsidR="009A7413" w:rsidRPr="0046576D" w:rsidRDefault="009A7413" w:rsidP="00AD2B5D">
            <w:pPr>
              <w:jc w:val="center"/>
              <w:rPr>
                <w:rFonts w:cs="Arial"/>
                <w:sz w:val="20"/>
                <w:szCs w:val="20"/>
              </w:rPr>
            </w:pPr>
            <w:r>
              <w:rPr>
                <w:rFonts w:cs="Arial"/>
                <w:sz w:val="20"/>
                <w:szCs w:val="20"/>
              </w:rPr>
              <w:t>05</w:t>
            </w:r>
          </w:p>
        </w:tc>
        <w:tc>
          <w:tcPr>
            <w:tcW w:w="851" w:type="dxa"/>
            <w:shd w:val="clear" w:color="auto" w:fill="FFFFFF"/>
            <w:noWrap/>
            <w:vAlign w:val="bottom"/>
          </w:tcPr>
          <w:p w:rsidR="009A7413" w:rsidRPr="0046576D" w:rsidRDefault="009A7413" w:rsidP="00AD2B5D">
            <w:pPr>
              <w:jc w:val="center"/>
              <w:rPr>
                <w:rFonts w:cs="Arial"/>
                <w:sz w:val="20"/>
                <w:szCs w:val="20"/>
              </w:rPr>
            </w:pPr>
            <w:r>
              <w:rPr>
                <w:rFonts w:cs="Arial"/>
                <w:sz w:val="20"/>
                <w:szCs w:val="20"/>
              </w:rPr>
              <w:t>02</w:t>
            </w:r>
          </w:p>
        </w:tc>
        <w:tc>
          <w:tcPr>
            <w:tcW w:w="1134" w:type="dxa"/>
            <w:shd w:val="clear" w:color="auto" w:fill="FFFFFF"/>
            <w:noWrap/>
            <w:vAlign w:val="bottom"/>
          </w:tcPr>
          <w:p w:rsidR="009A7413" w:rsidRPr="0046576D" w:rsidRDefault="009A7413" w:rsidP="00AD2B5D">
            <w:pPr>
              <w:jc w:val="center"/>
              <w:rPr>
                <w:rFonts w:cs="Arial"/>
                <w:sz w:val="20"/>
                <w:szCs w:val="20"/>
              </w:rPr>
            </w:pPr>
            <w:r>
              <w:rPr>
                <w:rFonts w:cs="Arial"/>
                <w:sz w:val="20"/>
                <w:szCs w:val="20"/>
              </w:rPr>
              <w:t>0000000</w:t>
            </w:r>
          </w:p>
        </w:tc>
        <w:tc>
          <w:tcPr>
            <w:tcW w:w="850" w:type="dxa"/>
            <w:shd w:val="clear" w:color="auto" w:fill="FFFFFF"/>
            <w:noWrap/>
            <w:vAlign w:val="bottom"/>
          </w:tcPr>
          <w:p w:rsidR="009A7413" w:rsidRPr="0046576D" w:rsidRDefault="009A7413" w:rsidP="00AD2B5D">
            <w:pPr>
              <w:jc w:val="center"/>
              <w:rPr>
                <w:rFonts w:cs="Arial"/>
                <w:sz w:val="20"/>
                <w:szCs w:val="20"/>
              </w:rPr>
            </w:pPr>
            <w:r>
              <w:rPr>
                <w:rFonts w:cs="Arial"/>
                <w:sz w:val="20"/>
                <w:szCs w:val="20"/>
              </w:rPr>
              <w:t>000</w:t>
            </w:r>
          </w:p>
        </w:tc>
        <w:tc>
          <w:tcPr>
            <w:tcW w:w="1276" w:type="dxa"/>
            <w:shd w:val="clear" w:color="auto" w:fill="FFFFFF"/>
          </w:tcPr>
          <w:p w:rsidR="009A7413" w:rsidRDefault="009A7413" w:rsidP="00AD2B5D">
            <w:pPr>
              <w:jc w:val="center"/>
              <w:rPr>
                <w:sz w:val="20"/>
                <w:szCs w:val="20"/>
              </w:rPr>
            </w:pPr>
            <w:r>
              <w:rPr>
                <w:sz w:val="20"/>
                <w:szCs w:val="20"/>
              </w:rPr>
              <w:t>+10002,2</w:t>
            </w:r>
          </w:p>
        </w:tc>
      </w:tr>
      <w:tr w:rsidR="009A7413" w:rsidRPr="00E03401" w:rsidTr="00AD2B5D">
        <w:trPr>
          <w:trHeight w:val="72"/>
        </w:trPr>
        <w:tc>
          <w:tcPr>
            <w:tcW w:w="4820" w:type="dxa"/>
            <w:shd w:val="clear" w:color="auto" w:fill="FFFFFF"/>
            <w:vAlign w:val="bottom"/>
          </w:tcPr>
          <w:p w:rsidR="009A7413" w:rsidRPr="00E03401" w:rsidRDefault="009A7413" w:rsidP="00AD2B5D">
            <w:pPr>
              <w:rPr>
                <w:sz w:val="20"/>
                <w:szCs w:val="20"/>
              </w:rPr>
            </w:pPr>
            <w:r w:rsidRPr="00E03401">
              <w:rPr>
                <w:sz w:val="20"/>
                <w:szCs w:val="20"/>
              </w:rPr>
              <w:t xml:space="preserve">Федеральные целевые программы     </w:t>
            </w:r>
          </w:p>
        </w:tc>
        <w:tc>
          <w:tcPr>
            <w:tcW w:w="850" w:type="dxa"/>
            <w:shd w:val="clear" w:color="auto" w:fill="FFFFFF"/>
            <w:noWrap/>
            <w:vAlign w:val="bottom"/>
          </w:tcPr>
          <w:p w:rsidR="009A7413" w:rsidRPr="00E03401" w:rsidRDefault="009A7413" w:rsidP="00AD2B5D">
            <w:pPr>
              <w:jc w:val="center"/>
              <w:rPr>
                <w:sz w:val="20"/>
                <w:szCs w:val="20"/>
              </w:rPr>
            </w:pPr>
            <w:r w:rsidRPr="00E03401">
              <w:rPr>
                <w:sz w:val="20"/>
                <w:szCs w:val="20"/>
              </w:rPr>
              <w:t>05</w:t>
            </w:r>
          </w:p>
        </w:tc>
        <w:tc>
          <w:tcPr>
            <w:tcW w:w="851" w:type="dxa"/>
            <w:shd w:val="clear" w:color="auto" w:fill="FFFFFF"/>
            <w:noWrap/>
            <w:vAlign w:val="bottom"/>
          </w:tcPr>
          <w:p w:rsidR="009A7413" w:rsidRPr="00E03401" w:rsidRDefault="009A7413" w:rsidP="00AD2B5D">
            <w:pPr>
              <w:jc w:val="center"/>
              <w:rPr>
                <w:sz w:val="20"/>
                <w:szCs w:val="20"/>
              </w:rPr>
            </w:pPr>
            <w:r w:rsidRPr="00E03401">
              <w:rPr>
                <w:sz w:val="20"/>
                <w:szCs w:val="20"/>
              </w:rPr>
              <w:t>02</w:t>
            </w:r>
          </w:p>
        </w:tc>
        <w:tc>
          <w:tcPr>
            <w:tcW w:w="1134" w:type="dxa"/>
            <w:shd w:val="clear" w:color="auto" w:fill="FFFFFF"/>
            <w:noWrap/>
            <w:vAlign w:val="bottom"/>
          </w:tcPr>
          <w:p w:rsidR="009A7413" w:rsidRPr="00E03401" w:rsidRDefault="009A7413" w:rsidP="00AD2B5D">
            <w:pPr>
              <w:jc w:val="center"/>
              <w:rPr>
                <w:sz w:val="20"/>
                <w:szCs w:val="20"/>
              </w:rPr>
            </w:pPr>
            <w:r w:rsidRPr="00E03401">
              <w:rPr>
                <w:sz w:val="20"/>
                <w:szCs w:val="20"/>
              </w:rPr>
              <w:t>1000000</w:t>
            </w:r>
          </w:p>
        </w:tc>
        <w:tc>
          <w:tcPr>
            <w:tcW w:w="850" w:type="dxa"/>
            <w:shd w:val="clear" w:color="auto" w:fill="FFFFFF"/>
            <w:noWrap/>
            <w:vAlign w:val="bottom"/>
          </w:tcPr>
          <w:p w:rsidR="009A7413" w:rsidRPr="00E03401" w:rsidRDefault="009A7413" w:rsidP="00AD2B5D">
            <w:pPr>
              <w:jc w:val="center"/>
              <w:rPr>
                <w:sz w:val="20"/>
                <w:szCs w:val="20"/>
              </w:rPr>
            </w:pPr>
            <w:r w:rsidRPr="00E03401">
              <w:rPr>
                <w:sz w:val="20"/>
                <w:szCs w:val="20"/>
              </w:rPr>
              <w:t>000</w:t>
            </w:r>
          </w:p>
        </w:tc>
        <w:tc>
          <w:tcPr>
            <w:tcW w:w="1276" w:type="dxa"/>
            <w:shd w:val="clear" w:color="auto" w:fill="FFFFFF"/>
          </w:tcPr>
          <w:p w:rsidR="009A7413" w:rsidRPr="00E03401" w:rsidRDefault="009A7413" w:rsidP="00AD2B5D">
            <w:pPr>
              <w:jc w:val="center"/>
              <w:rPr>
                <w:sz w:val="20"/>
                <w:szCs w:val="20"/>
              </w:rPr>
            </w:pPr>
            <w:r>
              <w:rPr>
                <w:sz w:val="20"/>
                <w:szCs w:val="20"/>
              </w:rPr>
              <w:t>+6502,2</w:t>
            </w:r>
          </w:p>
        </w:tc>
      </w:tr>
      <w:tr w:rsidR="009A7413" w:rsidRPr="00E03401" w:rsidTr="00AD2B5D">
        <w:trPr>
          <w:trHeight w:val="72"/>
        </w:trPr>
        <w:tc>
          <w:tcPr>
            <w:tcW w:w="4820" w:type="dxa"/>
            <w:shd w:val="clear" w:color="auto" w:fill="FFFFFF"/>
            <w:vAlign w:val="bottom"/>
          </w:tcPr>
          <w:p w:rsidR="009A7413" w:rsidRPr="006C764C" w:rsidRDefault="009A7413" w:rsidP="00AD2B5D">
            <w:pPr>
              <w:pStyle w:val="ConsPlusNonformat"/>
              <w:rPr>
                <w:rFonts w:ascii="Times New Roman" w:hAnsi="Times New Roman" w:cs="Times New Roman"/>
              </w:rPr>
            </w:pPr>
            <w:r w:rsidRPr="006C764C">
              <w:rPr>
                <w:rFonts w:ascii="Times New Roman" w:hAnsi="Times New Roman" w:cs="Times New Roman"/>
              </w:rPr>
              <w:t xml:space="preserve">Федеральная   целевая    </w:t>
            </w:r>
            <w:hyperlink r:id="rId11" w:history="1">
              <w:r w:rsidRPr="006C764C">
                <w:rPr>
                  <w:rFonts w:ascii="Times New Roman" w:hAnsi="Times New Roman" w:cs="Times New Roman"/>
                </w:rPr>
                <w:t>программа</w:t>
              </w:r>
            </w:hyperlink>
          </w:p>
          <w:p w:rsidR="009A7413" w:rsidRPr="006C764C" w:rsidRDefault="009A7413" w:rsidP="00AD2B5D">
            <w:pPr>
              <w:pStyle w:val="ConsPlusNonformat"/>
              <w:rPr>
                <w:rFonts w:ascii="Times New Roman" w:hAnsi="Times New Roman" w:cs="Times New Roman"/>
              </w:rPr>
            </w:pPr>
            <w:r w:rsidRPr="006C764C">
              <w:rPr>
                <w:rFonts w:ascii="Times New Roman" w:hAnsi="Times New Roman" w:cs="Times New Roman"/>
              </w:rPr>
              <w:t xml:space="preserve">"Чистая вода" на 2011 - 2017 годы  </w:t>
            </w:r>
          </w:p>
          <w:p w:rsidR="009A7413" w:rsidRPr="00412612" w:rsidRDefault="009A7413" w:rsidP="00AD2B5D">
            <w:pPr>
              <w:rPr>
                <w:sz w:val="20"/>
                <w:szCs w:val="20"/>
              </w:rPr>
            </w:pPr>
          </w:p>
        </w:tc>
        <w:tc>
          <w:tcPr>
            <w:tcW w:w="850" w:type="dxa"/>
            <w:shd w:val="clear" w:color="auto" w:fill="FFFFFF"/>
            <w:noWrap/>
            <w:vAlign w:val="bottom"/>
          </w:tcPr>
          <w:p w:rsidR="009A7413" w:rsidRPr="00E03401" w:rsidRDefault="009A7413" w:rsidP="00AD2B5D">
            <w:pPr>
              <w:jc w:val="center"/>
              <w:rPr>
                <w:sz w:val="20"/>
                <w:szCs w:val="20"/>
              </w:rPr>
            </w:pPr>
            <w:r w:rsidRPr="00E03401">
              <w:rPr>
                <w:sz w:val="20"/>
                <w:szCs w:val="20"/>
              </w:rPr>
              <w:t>05</w:t>
            </w:r>
          </w:p>
        </w:tc>
        <w:tc>
          <w:tcPr>
            <w:tcW w:w="851" w:type="dxa"/>
            <w:shd w:val="clear" w:color="auto" w:fill="FFFFFF"/>
            <w:noWrap/>
            <w:vAlign w:val="bottom"/>
          </w:tcPr>
          <w:p w:rsidR="009A7413" w:rsidRPr="00E03401" w:rsidRDefault="009A7413" w:rsidP="00AD2B5D">
            <w:pPr>
              <w:jc w:val="center"/>
              <w:rPr>
                <w:sz w:val="20"/>
                <w:szCs w:val="20"/>
              </w:rPr>
            </w:pPr>
            <w:r w:rsidRPr="00E03401">
              <w:rPr>
                <w:sz w:val="20"/>
                <w:szCs w:val="20"/>
              </w:rPr>
              <w:t>02</w:t>
            </w:r>
          </w:p>
        </w:tc>
        <w:tc>
          <w:tcPr>
            <w:tcW w:w="1134" w:type="dxa"/>
            <w:shd w:val="clear" w:color="auto" w:fill="FFFFFF"/>
            <w:noWrap/>
            <w:vAlign w:val="bottom"/>
          </w:tcPr>
          <w:p w:rsidR="009A7413" w:rsidRPr="00E03401" w:rsidRDefault="009A7413" w:rsidP="00AD2B5D">
            <w:pPr>
              <w:jc w:val="center"/>
              <w:rPr>
                <w:sz w:val="20"/>
                <w:szCs w:val="20"/>
              </w:rPr>
            </w:pPr>
            <w:r w:rsidRPr="00E03401">
              <w:rPr>
                <w:sz w:val="20"/>
                <w:szCs w:val="20"/>
              </w:rPr>
              <w:t>1009300</w:t>
            </w:r>
          </w:p>
        </w:tc>
        <w:tc>
          <w:tcPr>
            <w:tcW w:w="850" w:type="dxa"/>
            <w:shd w:val="clear" w:color="auto" w:fill="FFFFFF"/>
            <w:noWrap/>
            <w:vAlign w:val="bottom"/>
          </w:tcPr>
          <w:p w:rsidR="009A7413" w:rsidRPr="00E03401" w:rsidRDefault="009A7413" w:rsidP="00AD2B5D">
            <w:pPr>
              <w:jc w:val="center"/>
              <w:rPr>
                <w:sz w:val="20"/>
                <w:szCs w:val="20"/>
              </w:rPr>
            </w:pPr>
            <w:r w:rsidRPr="00E03401">
              <w:rPr>
                <w:sz w:val="20"/>
                <w:szCs w:val="20"/>
              </w:rPr>
              <w:t>000</w:t>
            </w:r>
          </w:p>
        </w:tc>
        <w:tc>
          <w:tcPr>
            <w:tcW w:w="1276" w:type="dxa"/>
            <w:shd w:val="clear" w:color="auto" w:fill="FFFFFF"/>
          </w:tcPr>
          <w:p w:rsidR="009A7413" w:rsidRDefault="009A7413" w:rsidP="00AD2B5D">
            <w:pPr>
              <w:jc w:val="center"/>
              <w:rPr>
                <w:sz w:val="20"/>
                <w:szCs w:val="20"/>
              </w:rPr>
            </w:pPr>
          </w:p>
          <w:p w:rsidR="009A7413" w:rsidRDefault="009A7413" w:rsidP="00AD2B5D">
            <w:pPr>
              <w:jc w:val="center"/>
              <w:rPr>
                <w:sz w:val="20"/>
                <w:szCs w:val="20"/>
              </w:rPr>
            </w:pPr>
          </w:p>
          <w:p w:rsidR="009A7413" w:rsidRPr="00E03401" w:rsidRDefault="009A7413" w:rsidP="00AD2B5D">
            <w:pPr>
              <w:jc w:val="center"/>
              <w:rPr>
                <w:sz w:val="20"/>
                <w:szCs w:val="20"/>
              </w:rPr>
            </w:pPr>
            <w:r>
              <w:rPr>
                <w:sz w:val="20"/>
                <w:szCs w:val="20"/>
              </w:rPr>
              <w:t>6502,2</w:t>
            </w:r>
          </w:p>
        </w:tc>
      </w:tr>
      <w:tr w:rsidR="009A7413" w:rsidRPr="00E03401" w:rsidTr="00AD2B5D">
        <w:trPr>
          <w:trHeight w:val="72"/>
        </w:trPr>
        <w:tc>
          <w:tcPr>
            <w:tcW w:w="4820" w:type="dxa"/>
            <w:shd w:val="clear" w:color="auto" w:fill="FFFFFF"/>
            <w:vAlign w:val="bottom"/>
          </w:tcPr>
          <w:p w:rsidR="009A7413" w:rsidRPr="006C764C" w:rsidRDefault="009A7413" w:rsidP="00AD2B5D">
            <w:pPr>
              <w:pStyle w:val="ConsPlusNonformat"/>
              <w:rPr>
                <w:rFonts w:ascii="Times New Roman" w:hAnsi="Times New Roman" w:cs="Times New Roman"/>
              </w:rPr>
            </w:pPr>
            <w:r w:rsidRPr="006C764C">
              <w:rPr>
                <w:rFonts w:ascii="Times New Roman" w:hAnsi="Times New Roman" w:cs="Times New Roman"/>
              </w:rPr>
              <w:t xml:space="preserve">Реализация мероприятий </w:t>
            </w:r>
            <w:proofErr w:type="gramStart"/>
            <w:r w:rsidRPr="006C764C">
              <w:rPr>
                <w:rFonts w:ascii="Times New Roman" w:hAnsi="Times New Roman" w:cs="Times New Roman"/>
              </w:rPr>
              <w:t>федеральной</w:t>
            </w:r>
            <w:proofErr w:type="gramEnd"/>
          </w:p>
          <w:p w:rsidR="009A7413" w:rsidRPr="006C764C" w:rsidRDefault="009A7413" w:rsidP="00AD2B5D">
            <w:pPr>
              <w:pStyle w:val="ConsPlusNonformat"/>
              <w:rPr>
                <w:rFonts w:ascii="Times New Roman" w:hAnsi="Times New Roman" w:cs="Times New Roman"/>
              </w:rPr>
            </w:pPr>
            <w:r w:rsidRPr="006C764C">
              <w:rPr>
                <w:rFonts w:ascii="Times New Roman" w:hAnsi="Times New Roman" w:cs="Times New Roman"/>
              </w:rPr>
              <w:t xml:space="preserve">целевой </w:t>
            </w:r>
            <w:hyperlink r:id="rId12" w:history="1">
              <w:r w:rsidRPr="006C764C">
                <w:rPr>
                  <w:rFonts w:ascii="Times New Roman" w:hAnsi="Times New Roman" w:cs="Times New Roman"/>
                </w:rPr>
                <w:t>программы</w:t>
              </w:r>
            </w:hyperlink>
            <w:r w:rsidRPr="006C764C">
              <w:rPr>
                <w:rFonts w:ascii="Times New Roman" w:hAnsi="Times New Roman" w:cs="Times New Roman"/>
              </w:rPr>
              <w:t xml:space="preserve"> "Чистая вода" </w:t>
            </w:r>
            <w:proofErr w:type="gramStart"/>
            <w:r w:rsidRPr="006C764C">
              <w:rPr>
                <w:rFonts w:ascii="Times New Roman" w:hAnsi="Times New Roman" w:cs="Times New Roman"/>
              </w:rPr>
              <w:t>на</w:t>
            </w:r>
            <w:proofErr w:type="gramEnd"/>
            <w:r w:rsidRPr="006C764C">
              <w:rPr>
                <w:rFonts w:ascii="Times New Roman" w:hAnsi="Times New Roman" w:cs="Times New Roman"/>
              </w:rPr>
              <w:t xml:space="preserve">     </w:t>
            </w:r>
          </w:p>
          <w:p w:rsidR="009A7413" w:rsidRPr="00412612" w:rsidRDefault="009A7413" w:rsidP="00AD2B5D">
            <w:pPr>
              <w:rPr>
                <w:sz w:val="20"/>
                <w:szCs w:val="20"/>
              </w:rPr>
            </w:pPr>
            <w:r w:rsidRPr="00412612">
              <w:rPr>
                <w:sz w:val="20"/>
                <w:szCs w:val="20"/>
              </w:rPr>
              <w:t xml:space="preserve">2011 - 2017 годы                  │     </w:t>
            </w:r>
          </w:p>
        </w:tc>
        <w:tc>
          <w:tcPr>
            <w:tcW w:w="850" w:type="dxa"/>
            <w:shd w:val="clear" w:color="auto" w:fill="FFFFFF"/>
            <w:noWrap/>
            <w:vAlign w:val="bottom"/>
          </w:tcPr>
          <w:p w:rsidR="009A7413" w:rsidRPr="00E03401" w:rsidRDefault="009A7413" w:rsidP="00AD2B5D">
            <w:pPr>
              <w:jc w:val="center"/>
              <w:rPr>
                <w:sz w:val="20"/>
                <w:szCs w:val="20"/>
              </w:rPr>
            </w:pPr>
            <w:r w:rsidRPr="00E03401">
              <w:rPr>
                <w:sz w:val="20"/>
                <w:szCs w:val="20"/>
              </w:rPr>
              <w:t>05</w:t>
            </w:r>
          </w:p>
        </w:tc>
        <w:tc>
          <w:tcPr>
            <w:tcW w:w="851" w:type="dxa"/>
            <w:shd w:val="clear" w:color="auto" w:fill="FFFFFF"/>
            <w:noWrap/>
            <w:vAlign w:val="bottom"/>
          </w:tcPr>
          <w:p w:rsidR="009A7413" w:rsidRPr="00E03401" w:rsidRDefault="009A7413" w:rsidP="00AD2B5D">
            <w:pPr>
              <w:jc w:val="center"/>
              <w:rPr>
                <w:sz w:val="20"/>
                <w:szCs w:val="20"/>
              </w:rPr>
            </w:pPr>
            <w:r w:rsidRPr="00E03401">
              <w:rPr>
                <w:sz w:val="20"/>
                <w:szCs w:val="20"/>
              </w:rPr>
              <w:t>02</w:t>
            </w:r>
          </w:p>
        </w:tc>
        <w:tc>
          <w:tcPr>
            <w:tcW w:w="1134" w:type="dxa"/>
            <w:shd w:val="clear" w:color="auto" w:fill="FFFFFF"/>
            <w:noWrap/>
            <w:vAlign w:val="bottom"/>
          </w:tcPr>
          <w:p w:rsidR="009A7413" w:rsidRPr="00E03401" w:rsidRDefault="009A7413" w:rsidP="00AD2B5D">
            <w:pPr>
              <w:jc w:val="center"/>
              <w:rPr>
                <w:sz w:val="20"/>
                <w:szCs w:val="20"/>
              </w:rPr>
            </w:pPr>
            <w:r w:rsidRPr="00E03401">
              <w:rPr>
                <w:sz w:val="20"/>
                <w:szCs w:val="20"/>
              </w:rPr>
              <w:t>1009399</w:t>
            </w:r>
          </w:p>
        </w:tc>
        <w:tc>
          <w:tcPr>
            <w:tcW w:w="850" w:type="dxa"/>
            <w:shd w:val="clear" w:color="auto" w:fill="FFFFFF"/>
            <w:noWrap/>
            <w:vAlign w:val="bottom"/>
          </w:tcPr>
          <w:p w:rsidR="009A7413" w:rsidRPr="00E03401" w:rsidRDefault="009A7413" w:rsidP="00AD2B5D">
            <w:pPr>
              <w:jc w:val="center"/>
              <w:rPr>
                <w:sz w:val="20"/>
                <w:szCs w:val="20"/>
              </w:rPr>
            </w:pPr>
            <w:r w:rsidRPr="00E03401">
              <w:rPr>
                <w:sz w:val="20"/>
                <w:szCs w:val="20"/>
              </w:rPr>
              <w:t>000</w:t>
            </w:r>
          </w:p>
        </w:tc>
        <w:tc>
          <w:tcPr>
            <w:tcW w:w="1276" w:type="dxa"/>
            <w:shd w:val="clear" w:color="auto" w:fill="FFFFFF"/>
          </w:tcPr>
          <w:p w:rsidR="009A7413" w:rsidRDefault="009A7413" w:rsidP="00AD2B5D">
            <w:pPr>
              <w:rPr>
                <w:sz w:val="20"/>
                <w:szCs w:val="20"/>
              </w:rPr>
            </w:pPr>
          </w:p>
          <w:p w:rsidR="009A7413" w:rsidRDefault="009A7413" w:rsidP="00AD2B5D">
            <w:pPr>
              <w:jc w:val="center"/>
              <w:rPr>
                <w:sz w:val="20"/>
                <w:szCs w:val="20"/>
              </w:rPr>
            </w:pPr>
          </w:p>
          <w:p w:rsidR="009A7413" w:rsidRPr="00E03401" w:rsidRDefault="009A7413" w:rsidP="00AD2B5D">
            <w:pPr>
              <w:jc w:val="center"/>
              <w:rPr>
                <w:sz w:val="20"/>
                <w:szCs w:val="20"/>
              </w:rPr>
            </w:pPr>
            <w:r>
              <w:rPr>
                <w:sz w:val="20"/>
                <w:szCs w:val="20"/>
              </w:rPr>
              <w:t>+6502,2</w:t>
            </w:r>
          </w:p>
        </w:tc>
      </w:tr>
      <w:tr w:rsidR="009A7413" w:rsidRPr="00E03401" w:rsidTr="00AD2B5D">
        <w:trPr>
          <w:trHeight w:val="72"/>
        </w:trPr>
        <w:tc>
          <w:tcPr>
            <w:tcW w:w="4820" w:type="dxa"/>
            <w:shd w:val="clear" w:color="auto" w:fill="FFFFFF"/>
            <w:vAlign w:val="bottom"/>
          </w:tcPr>
          <w:p w:rsidR="009A7413" w:rsidRPr="00412612" w:rsidRDefault="009A7413" w:rsidP="00AD2B5D">
            <w:pPr>
              <w:rPr>
                <w:sz w:val="20"/>
                <w:szCs w:val="20"/>
              </w:rPr>
            </w:pPr>
            <w:r w:rsidRPr="00412612">
              <w:rPr>
                <w:sz w:val="20"/>
                <w:szCs w:val="20"/>
              </w:rPr>
              <w:t>Бюджетные инвестиции</w:t>
            </w:r>
          </w:p>
        </w:tc>
        <w:tc>
          <w:tcPr>
            <w:tcW w:w="850" w:type="dxa"/>
            <w:shd w:val="clear" w:color="auto" w:fill="FFFFFF"/>
            <w:noWrap/>
            <w:vAlign w:val="bottom"/>
          </w:tcPr>
          <w:p w:rsidR="009A7413" w:rsidRPr="00E03401" w:rsidRDefault="009A7413" w:rsidP="00AD2B5D">
            <w:pPr>
              <w:jc w:val="center"/>
              <w:rPr>
                <w:sz w:val="20"/>
                <w:szCs w:val="20"/>
              </w:rPr>
            </w:pPr>
            <w:r w:rsidRPr="00E03401">
              <w:rPr>
                <w:sz w:val="20"/>
                <w:szCs w:val="20"/>
              </w:rPr>
              <w:t>05</w:t>
            </w:r>
          </w:p>
        </w:tc>
        <w:tc>
          <w:tcPr>
            <w:tcW w:w="851" w:type="dxa"/>
            <w:shd w:val="clear" w:color="auto" w:fill="FFFFFF"/>
            <w:noWrap/>
            <w:vAlign w:val="bottom"/>
          </w:tcPr>
          <w:p w:rsidR="009A7413" w:rsidRPr="00E03401" w:rsidRDefault="009A7413" w:rsidP="00AD2B5D">
            <w:pPr>
              <w:jc w:val="center"/>
              <w:rPr>
                <w:sz w:val="20"/>
                <w:szCs w:val="20"/>
              </w:rPr>
            </w:pPr>
            <w:r w:rsidRPr="00E03401">
              <w:rPr>
                <w:sz w:val="20"/>
                <w:szCs w:val="20"/>
              </w:rPr>
              <w:t>02</w:t>
            </w:r>
          </w:p>
        </w:tc>
        <w:tc>
          <w:tcPr>
            <w:tcW w:w="1134" w:type="dxa"/>
            <w:shd w:val="clear" w:color="auto" w:fill="FFFFFF"/>
            <w:noWrap/>
            <w:vAlign w:val="bottom"/>
          </w:tcPr>
          <w:p w:rsidR="009A7413" w:rsidRPr="00E03401" w:rsidRDefault="009A7413" w:rsidP="00AD2B5D">
            <w:pPr>
              <w:jc w:val="center"/>
              <w:rPr>
                <w:sz w:val="20"/>
                <w:szCs w:val="20"/>
              </w:rPr>
            </w:pPr>
            <w:r w:rsidRPr="00E03401">
              <w:rPr>
                <w:sz w:val="20"/>
                <w:szCs w:val="20"/>
              </w:rPr>
              <w:t>1009399</w:t>
            </w:r>
          </w:p>
        </w:tc>
        <w:tc>
          <w:tcPr>
            <w:tcW w:w="850" w:type="dxa"/>
            <w:shd w:val="clear" w:color="auto" w:fill="FFFFFF"/>
            <w:noWrap/>
            <w:vAlign w:val="bottom"/>
          </w:tcPr>
          <w:p w:rsidR="009A7413" w:rsidRPr="00E03401" w:rsidRDefault="009A7413" w:rsidP="00AD2B5D">
            <w:pPr>
              <w:jc w:val="center"/>
              <w:rPr>
                <w:sz w:val="20"/>
                <w:szCs w:val="20"/>
              </w:rPr>
            </w:pPr>
            <w:r w:rsidRPr="00E03401">
              <w:rPr>
                <w:sz w:val="20"/>
                <w:szCs w:val="20"/>
              </w:rPr>
              <w:t>003</w:t>
            </w:r>
          </w:p>
        </w:tc>
        <w:tc>
          <w:tcPr>
            <w:tcW w:w="1276" w:type="dxa"/>
            <w:shd w:val="clear" w:color="auto" w:fill="FFFFFF"/>
          </w:tcPr>
          <w:p w:rsidR="009A7413" w:rsidRPr="00E03401" w:rsidRDefault="009A7413" w:rsidP="00AD2B5D">
            <w:pPr>
              <w:jc w:val="center"/>
              <w:rPr>
                <w:sz w:val="20"/>
                <w:szCs w:val="20"/>
              </w:rPr>
            </w:pPr>
            <w:r>
              <w:rPr>
                <w:sz w:val="20"/>
                <w:szCs w:val="20"/>
              </w:rPr>
              <w:t>+6502,2</w:t>
            </w:r>
          </w:p>
        </w:tc>
      </w:tr>
      <w:tr w:rsidR="009A7413" w:rsidRPr="00E03401" w:rsidTr="00AD2B5D">
        <w:trPr>
          <w:trHeight w:val="72"/>
        </w:trPr>
        <w:tc>
          <w:tcPr>
            <w:tcW w:w="4820" w:type="dxa"/>
            <w:shd w:val="clear" w:color="auto" w:fill="FFFFFF"/>
            <w:vAlign w:val="bottom"/>
          </w:tcPr>
          <w:p w:rsidR="009A7413" w:rsidRPr="00412612" w:rsidRDefault="009A7413" w:rsidP="00AD2B5D">
            <w:pPr>
              <w:rPr>
                <w:sz w:val="20"/>
                <w:szCs w:val="20"/>
              </w:rPr>
            </w:pPr>
            <w:r w:rsidRPr="00412612">
              <w:rPr>
                <w:sz w:val="20"/>
                <w:szCs w:val="20"/>
              </w:rPr>
              <w:t xml:space="preserve">Областные целевые программы       </w:t>
            </w:r>
          </w:p>
        </w:tc>
        <w:tc>
          <w:tcPr>
            <w:tcW w:w="850" w:type="dxa"/>
            <w:shd w:val="clear" w:color="auto" w:fill="FFFFFF"/>
            <w:noWrap/>
            <w:vAlign w:val="bottom"/>
          </w:tcPr>
          <w:p w:rsidR="009A7413" w:rsidRPr="00E03401" w:rsidRDefault="009A7413" w:rsidP="00AD2B5D">
            <w:pPr>
              <w:jc w:val="center"/>
              <w:rPr>
                <w:sz w:val="20"/>
                <w:szCs w:val="20"/>
              </w:rPr>
            </w:pPr>
            <w:r>
              <w:rPr>
                <w:sz w:val="20"/>
                <w:szCs w:val="20"/>
              </w:rPr>
              <w:t>05</w:t>
            </w:r>
          </w:p>
        </w:tc>
        <w:tc>
          <w:tcPr>
            <w:tcW w:w="851" w:type="dxa"/>
            <w:shd w:val="clear" w:color="auto" w:fill="FFFFFF"/>
            <w:noWrap/>
            <w:vAlign w:val="bottom"/>
          </w:tcPr>
          <w:p w:rsidR="009A7413" w:rsidRPr="00E03401" w:rsidRDefault="009A7413" w:rsidP="00AD2B5D">
            <w:pPr>
              <w:jc w:val="center"/>
              <w:rPr>
                <w:sz w:val="20"/>
                <w:szCs w:val="20"/>
              </w:rPr>
            </w:pPr>
            <w:r>
              <w:rPr>
                <w:sz w:val="20"/>
                <w:szCs w:val="20"/>
              </w:rPr>
              <w:t>02</w:t>
            </w:r>
          </w:p>
        </w:tc>
        <w:tc>
          <w:tcPr>
            <w:tcW w:w="1134" w:type="dxa"/>
            <w:shd w:val="clear" w:color="auto" w:fill="FFFFFF"/>
            <w:noWrap/>
            <w:vAlign w:val="bottom"/>
          </w:tcPr>
          <w:p w:rsidR="009A7413" w:rsidRPr="00E03401" w:rsidRDefault="009A7413" w:rsidP="00AD2B5D">
            <w:pPr>
              <w:jc w:val="center"/>
              <w:rPr>
                <w:sz w:val="20"/>
                <w:szCs w:val="20"/>
              </w:rPr>
            </w:pPr>
            <w:r>
              <w:rPr>
                <w:sz w:val="20"/>
                <w:szCs w:val="20"/>
              </w:rPr>
              <w:t>5220000</w:t>
            </w:r>
          </w:p>
        </w:tc>
        <w:tc>
          <w:tcPr>
            <w:tcW w:w="850" w:type="dxa"/>
            <w:shd w:val="clear" w:color="auto" w:fill="FFFFFF"/>
            <w:noWrap/>
            <w:vAlign w:val="bottom"/>
          </w:tcPr>
          <w:p w:rsidR="009A7413" w:rsidRPr="00E03401" w:rsidRDefault="009A7413" w:rsidP="00AD2B5D">
            <w:pPr>
              <w:jc w:val="center"/>
              <w:rPr>
                <w:sz w:val="20"/>
                <w:szCs w:val="20"/>
              </w:rPr>
            </w:pPr>
            <w:r>
              <w:rPr>
                <w:sz w:val="20"/>
                <w:szCs w:val="20"/>
              </w:rPr>
              <w:t>000</w:t>
            </w:r>
          </w:p>
        </w:tc>
        <w:tc>
          <w:tcPr>
            <w:tcW w:w="1276" w:type="dxa"/>
            <w:shd w:val="clear" w:color="auto" w:fill="FFFFFF"/>
          </w:tcPr>
          <w:p w:rsidR="009A7413" w:rsidRPr="00E03401" w:rsidRDefault="009A7413" w:rsidP="00AD2B5D">
            <w:pPr>
              <w:jc w:val="center"/>
              <w:rPr>
                <w:sz w:val="20"/>
                <w:szCs w:val="20"/>
              </w:rPr>
            </w:pPr>
            <w:r>
              <w:rPr>
                <w:sz w:val="20"/>
                <w:szCs w:val="20"/>
              </w:rPr>
              <w:t>+3500,0</w:t>
            </w:r>
          </w:p>
        </w:tc>
      </w:tr>
      <w:tr w:rsidR="009A7413" w:rsidRPr="00E03401" w:rsidTr="00AD2B5D">
        <w:trPr>
          <w:trHeight w:val="72"/>
        </w:trPr>
        <w:tc>
          <w:tcPr>
            <w:tcW w:w="4820" w:type="dxa"/>
            <w:shd w:val="clear" w:color="auto" w:fill="FFFFFF"/>
            <w:vAlign w:val="bottom"/>
          </w:tcPr>
          <w:p w:rsidR="009A7413" w:rsidRPr="006C764C" w:rsidRDefault="009A7413" w:rsidP="00AD2B5D">
            <w:pPr>
              <w:pStyle w:val="ConsPlusNonformat"/>
              <w:rPr>
                <w:rFonts w:ascii="Times New Roman" w:hAnsi="Times New Roman" w:cs="Times New Roman"/>
              </w:rPr>
            </w:pPr>
            <w:r w:rsidRPr="006C764C">
              <w:rPr>
                <w:rFonts w:ascii="Times New Roman" w:hAnsi="Times New Roman" w:cs="Times New Roman"/>
              </w:rPr>
              <w:t xml:space="preserve">Долгосрочная   областная   целевая    </w:t>
            </w:r>
          </w:p>
          <w:p w:rsidR="009A7413" w:rsidRPr="006C764C" w:rsidRDefault="00292B4C" w:rsidP="00AD2B5D">
            <w:pPr>
              <w:pStyle w:val="ConsPlusNonformat"/>
              <w:rPr>
                <w:rFonts w:ascii="Times New Roman" w:hAnsi="Times New Roman" w:cs="Times New Roman"/>
              </w:rPr>
            </w:pPr>
            <w:hyperlink r:id="rId13" w:history="1">
              <w:r w:rsidR="009A7413" w:rsidRPr="006C764C">
                <w:rPr>
                  <w:rFonts w:ascii="Times New Roman" w:hAnsi="Times New Roman" w:cs="Times New Roman"/>
                </w:rPr>
                <w:t>программа</w:t>
              </w:r>
            </w:hyperlink>
            <w:r w:rsidR="009A7413" w:rsidRPr="006C764C">
              <w:rPr>
                <w:rFonts w:ascii="Times New Roman" w:hAnsi="Times New Roman" w:cs="Times New Roman"/>
              </w:rPr>
              <w:t xml:space="preserve"> "Обеспечение населения        </w:t>
            </w:r>
          </w:p>
          <w:p w:rsidR="009A7413" w:rsidRPr="00412612" w:rsidRDefault="009A7413" w:rsidP="00AD2B5D">
            <w:pPr>
              <w:rPr>
                <w:sz w:val="20"/>
                <w:szCs w:val="20"/>
              </w:rPr>
            </w:pPr>
            <w:r w:rsidRPr="00412612">
              <w:rPr>
                <w:sz w:val="20"/>
                <w:szCs w:val="20"/>
              </w:rPr>
              <w:t xml:space="preserve">на 2011 - 2015 годы"              </w:t>
            </w:r>
          </w:p>
        </w:tc>
        <w:tc>
          <w:tcPr>
            <w:tcW w:w="850" w:type="dxa"/>
            <w:shd w:val="clear" w:color="auto" w:fill="FFFFFF"/>
            <w:noWrap/>
            <w:vAlign w:val="bottom"/>
          </w:tcPr>
          <w:p w:rsidR="009A7413" w:rsidRPr="00E03401" w:rsidRDefault="009A7413" w:rsidP="00AD2B5D">
            <w:pPr>
              <w:jc w:val="center"/>
              <w:rPr>
                <w:sz w:val="20"/>
                <w:szCs w:val="20"/>
              </w:rPr>
            </w:pPr>
            <w:r>
              <w:rPr>
                <w:sz w:val="20"/>
                <w:szCs w:val="20"/>
              </w:rPr>
              <w:t>05</w:t>
            </w:r>
          </w:p>
        </w:tc>
        <w:tc>
          <w:tcPr>
            <w:tcW w:w="851" w:type="dxa"/>
            <w:shd w:val="clear" w:color="auto" w:fill="FFFFFF"/>
            <w:noWrap/>
            <w:vAlign w:val="bottom"/>
          </w:tcPr>
          <w:p w:rsidR="009A7413" w:rsidRPr="00E03401" w:rsidRDefault="009A7413" w:rsidP="00AD2B5D">
            <w:pPr>
              <w:jc w:val="center"/>
              <w:rPr>
                <w:sz w:val="20"/>
                <w:szCs w:val="20"/>
              </w:rPr>
            </w:pPr>
            <w:r>
              <w:rPr>
                <w:sz w:val="20"/>
                <w:szCs w:val="20"/>
              </w:rPr>
              <w:t>02</w:t>
            </w:r>
          </w:p>
        </w:tc>
        <w:tc>
          <w:tcPr>
            <w:tcW w:w="1134" w:type="dxa"/>
            <w:shd w:val="clear" w:color="auto" w:fill="FFFFFF"/>
            <w:noWrap/>
            <w:vAlign w:val="bottom"/>
          </w:tcPr>
          <w:p w:rsidR="009A7413" w:rsidRPr="00E03401" w:rsidRDefault="009A7413" w:rsidP="00AD2B5D">
            <w:pPr>
              <w:jc w:val="center"/>
              <w:rPr>
                <w:sz w:val="20"/>
                <w:szCs w:val="20"/>
              </w:rPr>
            </w:pPr>
            <w:r>
              <w:rPr>
                <w:sz w:val="20"/>
                <w:szCs w:val="20"/>
              </w:rPr>
              <w:t>5229300</w:t>
            </w:r>
          </w:p>
        </w:tc>
        <w:tc>
          <w:tcPr>
            <w:tcW w:w="850" w:type="dxa"/>
            <w:shd w:val="clear" w:color="auto" w:fill="FFFFFF"/>
            <w:noWrap/>
            <w:vAlign w:val="bottom"/>
          </w:tcPr>
          <w:p w:rsidR="009A7413" w:rsidRPr="00E03401" w:rsidRDefault="009A7413" w:rsidP="00AD2B5D">
            <w:pPr>
              <w:jc w:val="center"/>
              <w:rPr>
                <w:sz w:val="20"/>
                <w:szCs w:val="20"/>
              </w:rPr>
            </w:pPr>
            <w:r>
              <w:rPr>
                <w:sz w:val="20"/>
                <w:szCs w:val="20"/>
              </w:rPr>
              <w:t>000</w:t>
            </w:r>
          </w:p>
        </w:tc>
        <w:tc>
          <w:tcPr>
            <w:tcW w:w="1276" w:type="dxa"/>
            <w:shd w:val="clear" w:color="auto" w:fill="FFFFFF"/>
          </w:tcPr>
          <w:p w:rsidR="009A7413" w:rsidRDefault="009A7413" w:rsidP="00AD2B5D">
            <w:pPr>
              <w:jc w:val="center"/>
              <w:rPr>
                <w:sz w:val="20"/>
                <w:szCs w:val="20"/>
              </w:rPr>
            </w:pPr>
          </w:p>
          <w:p w:rsidR="009A7413" w:rsidRDefault="009A7413" w:rsidP="00AD2B5D">
            <w:pPr>
              <w:jc w:val="center"/>
              <w:rPr>
                <w:sz w:val="20"/>
                <w:szCs w:val="20"/>
              </w:rPr>
            </w:pPr>
          </w:p>
          <w:p w:rsidR="009A7413" w:rsidRPr="00E03401" w:rsidRDefault="009A7413" w:rsidP="00AD2B5D">
            <w:pPr>
              <w:jc w:val="center"/>
              <w:rPr>
                <w:sz w:val="20"/>
                <w:szCs w:val="20"/>
              </w:rPr>
            </w:pPr>
            <w:r>
              <w:rPr>
                <w:sz w:val="20"/>
                <w:szCs w:val="20"/>
              </w:rPr>
              <w:t>+3500,0</w:t>
            </w:r>
          </w:p>
        </w:tc>
      </w:tr>
      <w:tr w:rsidR="009A7413" w:rsidRPr="00E03401" w:rsidTr="00AD2B5D">
        <w:trPr>
          <w:trHeight w:val="72"/>
        </w:trPr>
        <w:tc>
          <w:tcPr>
            <w:tcW w:w="4820" w:type="dxa"/>
            <w:shd w:val="clear" w:color="auto" w:fill="FFFFFF"/>
            <w:vAlign w:val="bottom"/>
          </w:tcPr>
          <w:p w:rsidR="009A7413" w:rsidRPr="00412612" w:rsidRDefault="00292B4C" w:rsidP="00AD2B5D">
            <w:pPr>
              <w:rPr>
                <w:sz w:val="20"/>
                <w:szCs w:val="20"/>
              </w:rPr>
            </w:pPr>
            <w:hyperlink r:id="rId14" w:history="1">
              <w:r w:rsidR="009A7413" w:rsidRPr="00412612">
                <w:rPr>
                  <w:sz w:val="20"/>
                  <w:szCs w:val="20"/>
                </w:rPr>
                <w:t>Подпрограмма</w:t>
              </w:r>
            </w:hyperlink>
            <w:r w:rsidR="009A7413" w:rsidRPr="00412612">
              <w:rPr>
                <w:sz w:val="20"/>
                <w:szCs w:val="20"/>
              </w:rPr>
              <w:t xml:space="preserve"> "Чистая вода"        </w:t>
            </w:r>
          </w:p>
        </w:tc>
        <w:tc>
          <w:tcPr>
            <w:tcW w:w="850" w:type="dxa"/>
            <w:shd w:val="clear" w:color="auto" w:fill="FFFFFF"/>
            <w:noWrap/>
            <w:vAlign w:val="bottom"/>
          </w:tcPr>
          <w:p w:rsidR="009A7413" w:rsidRPr="00E03401" w:rsidRDefault="009A7413" w:rsidP="00AD2B5D">
            <w:pPr>
              <w:jc w:val="center"/>
              <w:rPr>
                <w:sz w:val="20"/>
                <w:szCs w:val="20"/>
              </w:rPr>
            </w:pPr>
            <w:r>
              <w:rPr>
                <w:sz w:val="20"/>
                <w:szCs w:val="20"/>
              </w:rPr>
              <w:t>05</w:t>
            </w:r>
          </w:p>
        </w:tc>
        <w:tc>
          <w:tcPr>
            <w:tcW w:w="851" w:type="dxa"/>
            <w:shd w:val="clear" w:color="auto" w:fill="FFFFFF"/>
            <w:noWrap/>
            <w:vAlign w:val="bottom"/>
          </w:tcPr>
          <w:p w:rsidR="009A7413" w:rsidRPr="00E03401" w:rsidRDefault="009A7413" w:rsidP="00AD2B5D">
            <w:pPr>
              <w:jc w:val="center"/>
              <w:rPr>
                <w:sz w:val="20"/>
                <w:szCs w:val="20"/>
              </w:rPr>
            </w:pPr>
            <w:r>
              <w:rPr>
                <w:sz w:val="20"/>
                <w:szCs w:val="20"/>
              </w:rPr>
              <w:t>02</w:t>
            </w:r>
          </w:p>
        </w:tc>
        <w:tc>
          <w:tcPr>
            <w:tcW w:w="1134" w:type="dxa"/>
            <w:shd w:val="clear" w:color="auto" w:fill="FFFFFF"/>
            <w:noWrap/>
            <w:vAlign w:val="bottom"/>
          </w:tcPr>
          <w:p w:rsidR="009A7413" w:rsidRPr="00E03401" w:rsidRDefault="009A7413" w:rsidP="00AD2B5D">
            <w:pPr>
              <w:jc w:val="center"/>
              <w:rPr>
                <w:sz w:val="20"/>
                <w:szCs w:val="20"/>
              </w:rPr>
            </w:pPr>
            <w:r>
              <w:rPr>
                <w:sz w:val="20"/>
                <w:szCs w:val="20"/>
              </w:rPr>
              <w:t>5229301</w:t>
            </w:r>
          </w:p>
        </w:tc>
        <w:tc>
          <w:tcPr>
            <w:tcW w:w="850" w:type="dxa"/>
            <w:shd w:val="clear" w:color="auto" w:fill="FFFFFF"/>
            <w:noWrap/>
            <w:vAlign w:val="bottom"/>
          </w:tcPr>
          <w:p w:rsidR="009A7413" w:rsidRPr="00E03401" w:rsidRDefault="009A7413" w:rsidP="00AD2B5D">
            <w:pPr>
              <w:jc w:val="center"/>
              <w:rPr>
                <w:sz w:val="20"/>
                <w:szCs w:val="20"/>
              </w:rPr>
            </w:pPr>
            <w:r>
              <w:rPr>
                <w:sz w:val="20"/>
                <w:szCs w:val="20"/>
              </w:rPr>
              <w:t>000</w:t>
            </w:r>
          </w:p>
        </w:tc>
        <w:tc>
          <w:tcPr>
            <w:tcW w:w="1276" w:type="dxa"/>
            <w:shd w:val="clear" w:color="auto" w:fill="FFFFFF"/>
          </w:tcPr>
          <w:p w:rsidR="009A7413" w:rsidRPr="00E03401" w:rsidRDefault="009A7413" w:rsidP="00AD2B5D">
            <w:pPr>
              <w:jc w:val="center"/>
              <w:rPr>
                <w:sz w:val="20"/>
                <w:szCs w:val="20"/>
              </w:rPr>
            </w:pPr>
            <w:r>
              <w:rPr>
                <w:sz w:val="20"/>
                <w:szCs w:val="20"/>
              </w:rPr>
              <w:t>+3500,0</w:t>
            </w:r>
          </w:p>
        </w:tc>
      </w:tr>
      <w:tr w:rsidR="009A7413" w:rsidRPr="00E03401" w:rsidTr="00AD2B5D">
        <w:trPr>
          <w:trHeight w:val="72"/>
        </w:trPr>
        <w:tc>
          <w:tcPr>
            <w:tcW w:w="4820" w:type="dxa"/>
            <w:shd w:val="clear" w:color="auto" w:fill="FFFFFF"/>
            <w:vAlign w:val="bottom"/>
          </w:tcPr>
          <w:p w:rsidR="009A7413" w:rsidRPr="00E03401" w:rsidRDefault="009A7413" w:rsidP="00AD2B5D">
            <w:pPr>
              <w:rPr>
                <w:sz w:val="20"/>
                <w:szCs w:val="20"/>
              </w:rPr>
            </w:pPr>
            <w:r w:rsidRPr="00E03401">
              <w:rPr>
                <w:sz w:val="20"/>
                <w:szCs w:val="20"/>
              </w:rPr>
              <w:t>Бюджетные инвестиции</w:t>
            </w:r>
          </w:p>
        </w:tc>
        <w:tc>
          <w:tcPr>
            <w:tcW w:w="850" w:type="dxa"/>
            <w:shd w:val="clear" w:color="auto" w:fill="FFFFFF"/>
            <w:noWrap/>
            <w:vAlign w:val="bottom"/>
          </w:tcPr>
          <w:p w:rsidR="009A7413" w:rsidRPr="00E03401" w:rsidRDefault="009A7413" w:rsidP="00AD2B5D">
            <w:pPr>
              <w:jc w:val="center"/>
              <w:rPr>
                <w:sz w:val="20"/>
                <w:szCs w:val="20"/>
              </w:rPr>
            </w:pPr>
            <w:r>
              <w:rPr>
                <w:sz w:val="20"/>
                <w:szCs w:val="20"/>
              </w:rPr>
              <w:t>05</w:t>
            </w:r>
          </w:p>
        </w:tc>
        <w:tc>
          <w:tcPr>
            <w:tcW w:w="851" w:type="dxa"/>
            <w:shd w:val="clear" w:color="auto" w:fill="FFFFFF"/>
            <w:noWrap/>
            <w:vAlign w:val="bottom"/>
          </w:tcPr>
          <w:p w:rsidR="009A7413" w:rsidRPr="00E03401" w:rsidRDefault="009A7413" w:rsidP="00AD2B5D">
            <w:pPr>
              <w:jc w:val="center"/>
              <w:rPr>
                <w:sz w:val="20"/>
                <w:szCs w:val="20"/>
              </w:rPr>
            </w:pPr>
            <w:r>
              <w:rPr>
                <w:sz w:val="20"/>
                <w:szCs w:val="20"/>
              </w:rPr>
              <w:t>02</w:t>
            </w:r>
          </w:p>
        </w:tc>
        <w:tc>
          <w:tcPr>
            <w:tcW w:w="1134" w:type="dxa"/>
            <w:shd w:val="clear" w:color="auto" w:fill="FFFFFF"/>
            <w:noWrap/>
            <w:vAlign w:val="bottom"/>
          </w:tcPr>
          <w:p w:rsidR="009A7413" w:rsidRPr="00E03401" w:rsidRDefault="009A7413" w:rsidP="00AD2B5D">
            <w:pPr>
              <w:jc w:val="center"/>
              <w:rPr>
                <w:sz w:val="20"/>
                <w:szCs w:val="20"/>
              </w:rPr>
            </w:pPr>
            <w:r>
              <w:rPr>
                <w:sz w:val="20"/>
                <w:szCs w:val="20"/>
              </w:rPr>
              <w:t>5229301</w:t>
            </w:r>
          </w:p>
        </w:tc>
        <w:tc>
          <w:tcPr>
            <w:tcW w:w="850" w:type="dxa"/>
            <w:shd w:val="clear" w:color="auto" w:fill="FFFFFF"/>
            <w:noWrap/>
            <w:vAlign w:val="bottom"/>
          </w:tcPr>
          <w:p w:rsidR="009A7413" w:rsidRPr="00E03401" w:rsidRDefault="009A7413" w:rsidP="00AD2B5D">
            <w:pPr>
              <w:jc w:val="center"/>
              <w:rPr>
                <w:sz w:val="20"/>
                <w:szCs w:val="20"/>
              </w:rPr>
            </w:pPr>
            <w:r>
              <w:rPr>
                <w:sz w:val="20"/>
                <w:szCs w:val="20"/>
              </w:rPr>
              <w:t>003</w:t>
            </w:r>
          </w:p>
        </w:tc>
        <w:tc>
          <w:tcPr>
            <w:tcW w:w="1276" w:type="dxa"/>
            <w:shd w:val="clear" w:color="auto" w:fill="FFFFFF"/>
          </w:tcPr>
          <w:p w:rsidR="009A7413" w:rsidRPr="00E03401" w:rsidRDefault="009A7413" w:rsidP="00AD2B5D">
            <w:pPr>
              <w:jc w:val="center"/>
              <w:rPr>
                <w:sz w:val="20"/>
                <w:szCs w:val="20"/>
              </w:rPr>
            </w:pPr>
            <w:r>
              <w:rPr>
                <w:sz w:val="20"/>
                <w:szCs w:val="20"/>
              </w:rPr>
              <w:t>+3500,0</w:t>
            </w:r>
          </w:p>
        </w:tc>
      </w:tr>
      <w:tr w:rsidR="009A7413" w:rsidRPr="009E2BD1" w:rsidTr="00AD2B5D">
        <w:trPr>
          <w:trHeight w:val="72"/>
        </w:trPr>
        <w:tc>
          <w:tcPr>
            <w:tcW w:w="4820" w:type="dxa"/>
            <w:shd w:val="clear" w:color="auto" w:fill="FFFFFF"/>
            <w:vAlign w:val="bottom"/>
          </w:tcPr>
          <w:p w:rsidR="009A7413" w:rsidRPr="009E2BD1" w:rsidRDefault="009A7413" w:rsidP="00AD2B5D">
            <w:pPr>
              <w:rPr>
                <w:rFonts w:cs="Arial"/>
                <w:b/>
                <w:sz w:val="20"/>
                <w:szCs w:val="20"/>
              </w:rPr>
            </w:pPr>
            <w:r w:rsidRPr="009E2BD1">
              <w:rPr>
                <w:rFonts w:cs="Arial"/>
                <w:b/>
                <w:sz w:val="20"/>
                <w:szCs w:val="20"/>
              </w:rPr>
              <w:t>Всего</w:t>
            </w:r>
          </w:p>
        </w:tc>
        <w:tc>
          <w:tcPr>
            <w:tcW w:w="850" w:type="dxa"/>
            <w:shd w:val="clear" w:color="auto" w:fill="FFFFFF"/>
            <w:noWrap/>
            <w:vAlign w:val="bottom"/>
          </w:tcPr>
          <w:p w:rsidR="009A7413" w:rsidRPr="009E2BD1" w:rsidRDefault="009A7413" w:rsidP="00AD2B5D">
            <w:pPr>
              <w:jc w:val="center"/>
              <w:rPr>
                <w:rFonts w:cs="Arial"/>
                <w:b/>
                <w:sz w:val="20"/>
                <w:szCs w:val="20"/>
              </w:rPr>
            </w:pPr>
          </w:p>
        </w:tc>
        <w:tc>
          <w:tcPr>
            <w:tcW w:w="851" w:type="dxa"/>
            <w:shd w:val="clear" w:color="auto" w:fill="FFFFFF"/>
            <w:noWrap/>
            <w:vAlign w:val="bottom"/>
          </w:tcPr>
          <w:p w:rsidR="009A7413" w:rsidRPr="009E2BD1" w:rsidRDefault="009A7413" w:rsidP="00AD2B5D">
            <w:pPr>
              <w:jc w:val="center"/>
              <w:rPr>
                <w:rFonts w:cs="Arial"/>
                <w:b/>
                <w:sz w:val="20"/>
                <w:szCs w:val="20"/>
              </w:rPr>
            </w:pPr>
          </w:p>
        </w:tc>
        <w:tc>
          <w:tcPr>
            <w:tcW w:w="1134" w:type="dxa"/>
            <w:shd w:val="clear" w:color="auto" w:fill="FFFFFF"/>
            <w:noWrap/>
            <w:vAlign w:val="bottom"/>
          </w:tcPr>
          <w:p w:rsidR="009A7413" w:rsidRPr="009E2BD1" w:rsidRDefault="009A7413" w:rsidP="00AD2B5D">
            <w:pPr>
              <w:jc w:val="center"/>
              <w:rPr>
                <w:rFonts w:cs="Arial"/>
                <w:b/>
                <w:sz w:val="20"/>
                <w:szCs w:val="20"/>
              </w:rPr>
            </w:pPr>
          </w:p>
        </w:tc>
        <w:tc>
          <w:tcPr>
            <w:tcW w:w="850" w:type="dxa"/>
            <w:shd w:val="clear" w:color="auto" w:fill="FFFFFF"/>
            <w:noWrap/>
            <w:vAlign w:val="bottom"/>
          </w:tcPr>
          <w:p w:rsidR="009A7413" w:rsidRPr="009E2BD1" w:rsidRDefault="009A7413" w:rsidP="00AD2B5D">
            <w:pPr>
              <w:jc w:val="center"/>
              <w:rPr>
                <w:rFonts w:cs="Arial"/>
                <w:b/>
                <w:sz w:val="20"/>
                <w:szCs w:val="20"/>
              </w:rPr>
            </w:pPr>
          </w:p>
        </w:tc>
        <w:tc>
          <w:tcPr>
            <w:tcW w:w="1276" w:type="dxa"/>
            <w:shd w:val="clear" w:color="auto" w:fill="FFFFFF"/>
          </w:tcPr>
          <w:p w:rsidR="009A7413" w:rsidRPr="009E2BD1" w:rsidRDefault="009A7413" w:rsidP="00AD2B5D">
            <w:pPr>
              <w:jc w:val="center"/>
              <w:rPr>
                <w:b/>
                <w:sz w:val="20"/>
                <w:szCs w:val="20"/>
              </w:rPr>
            </w:pPr>
            <w:r>
              <w:rPr>
                <w:b/>
                <w:sz w:val="20"/>
                <w:szCs w:val="20"/>
              </w:rPr>
              <w:t>+10172,1</w:t>
            </w:r>
          </w:p>
        </w:tc>
      </w:tr>
    </w:tbl>
    <w:p w:rsidR="009A7413" w:rsidRDefault="009A7413" w:rsidP="009A7413"/>
    <w:p w:rsidR="009A7413" w:rsidRPr="00AE4907" w:rsidRDefault="009A7413" w:rsidP="009A7413">
      <w:pPr>
        <w:pStyle w:val="a6"/>
        <w:ind w:left="0"/>
        <w:rPr>
          <w:sz w:val="20"/>
          <w:szCs w:val="20"/>
        </w:rPr>
      </w:pPr>
      <w:r w:rsidRPr="00AE4907">
        <w:rPr>
          <w:sz w:val="20"/>
          <w:szCs w:val="20"/>
        </w:rPr>
        <w:t xml:space="preserve">      5.  В статье 10: </w:t>
      </w:r>
    </w:p>
    <w:p w:rsidR="009A7413" w:rsidRPr="00AE4907" w:rsidRDefault="009A7413" w:rsidP="009A7413">
      <w:pPr>
        <w:rPr>
          <w:sz w:val="20"/>
          <w:szCs w:val="20"/>
        </w:rPr>
      </w:pPr>
      <w:r w:rsidRPr="00AE4907">
        <w:rPr>
          <w:sz w:val="20"/>
          <w:szCs w:val="20"/>
        </w:rPr>
        <w:t xml:space="preserve">строку </w:t>
      </w:r>
    </w:p>
    <w:p w:rsidR="009A7413" w:rsidRPr="00AE4907" w:rsidRDefault="009A7413" w:rsidP="009A7413">
      <w:pPr>
        <w:pStyle w:val="ConsPlusNormal"/>
        <w:ind w:firstLine="709"/>
        <w:jc w:val="both"/>
        <w:rPr>
          <w:rFonts w:ascii="Times New Roman" w:hAnsi="Times New Roman" w:cs="Times New Roman"/>
        </w:rPr>
      </w:pPr>
      <w:r w:rsidRPr="00AE4907">
        <w:rPr>
          <w:rFonts w:ascii="Times New Roman" w:hAnsi="Times New Roman" w:cs="Times New Roman"/>
          <w:spacing w:val="-6"/>
        </w:rPr>
        <w:t>«должностных окладов</w:t>
      </w:r>
      <w:r w:rsidRPr="00AE4907">
        <w:rPr>
          <w:rFonts w:ascii="Times New Roman" w:hAnsi="Times New Roman" w:cs="Times New Roman"/>
        </w:rPr>
        <w:t xml:space="preserve"> муниципальных служащих, замещающих муниципальные должности муниципальной службы»</w:t>
      </w:r>
    </w:p>
    <w:p w:rsidR="009A7413" w:rsidRPr="00AE4907" w:rsidRDefault="009A7413" w:rsidP="009A7413">
      <w:pPr>
        <w:pStyle w:val="ConsPlusNormal"/>
        <w:ind w:firstLine="0"/>
        <w:jc w:val="both"/>
        <w:rPr>
          <w:rFonts w:ascii="Times New Roman" w:hAnsi="Times New Roman" w:cs="Times New Roman"/>
        </w:rPr>
      </w:pPr>
      <w:r w:rsidRPr="00AE4907">
        <w:rPr>
          <w:rFonts w:ascii="Times New Roman" w:hAnsi="Times New Roman" w:cs="Times New Roman"/>
        </w:rPr>
        <w:t>изложить в следующей редакции:</w:t>
      </w:r>
    </w:p>
    <w:p w:rsidR="009A7413" w:rsidRPr="00AE4907" w:rsidRDefault="009A7413" w:rsidP="009A7413">
      <w:pPr>
        <w:pStyle w:val="ConsPlusNormal"/>
        <w:ind w:firstLine="709"/>
        <w:jc w:val="both"/>
        <w:rPr>
          <w:rFonts w:ascii="Times New Roman" w:hAnsi="Times New Roman" w:cs="Times New Roman"/>
        </w:rPr>
      </w:pPr>
      <w:r w:rsidRPr="00AE4907">
        <w:rPr>
          <w:rFonts w:ascii="Times New Roman" w:hAnsi="Times New Roman" w:cs="Times New Roman"/>
        </w:rPr>
        <w:t>«</w:t>
      </w:r>
      <w:r w:rsidRPr="00AE4907">
        <w:rPr>
          <w:rFonts w:ascii="Times New Roman" w:hAnsi="Times New Roman" w:cs="Times New Roman"/>
          <w:spacing w:val="-6"/>
        </w:rPr>
        <w:t>должностных окладов, окладов за классный чин</w:t>
      </w:r>
      <w:r w:rsidRPr="00AE4907">
        <w:rPr>
          <w:rFonts w:ascii="Times New Roman" w:hAnsi="Times New Roman" w:cs="Times New Roman"/>
        </w:rPr>
        <w:t xml:space="preserve"> муниципальных служащих, замещающих муниципальные должности муниципальной службы».</w:t>
      </w:r>
    </w:p>
    <w:p w:rsidR="009A7413" w:rsidRPr="00AE4907" w:rsidRDefault="009A7413" w:rsidP="009A7413">
      <w:pPr>
        <w:pStyle w:val="ConsPlusNormal"/>
        <w:ind w:firstLine="0"/>
        <w:jc w:val="both"/>
        <w:rPr>
          <w:rFonts w:ascii="Times New Roman" w:hAnsi="Times New Roman" w:cs="Times New Roman"/>
          <w:spacing w:val="-6"/>
        </w:rPr>
      </w:pPr>
    </w:p>
    <w:p w:rsidR="009A7413" w:rsidRPr="00AE4907" w:rsidRDefault="009A7413" w:rsidP="009A7413">
      <w:pPr>
        <w:ind w:firstLine="708"/>
        <w:jc w:val="both"/>
        <w:rPr>
          <w:sz w:val="20"/>
          <w:szCs w:val="20"/>
        </w:rPr>
      </w:pPr>
      <w:r w:rsidRPr="00AE4907">
        <w:rPr>
          <w:sz w:val="20"/>
          <w:szCs w:val="20"/>
        </w:rPr>
        <w:t>7. Настоящее решение вступает в силу со дня его официального опубликования.</w:t>
      </w:r>
    </w:p>
    <w:p w:rsidR="009A7413" w:rsidRPr="00AE4907" w:rsidRDefault="009A7413" w:rsidP="009A7413">
      <w:pPr>
        <w:ind w:firstLine="708"/>
        <w:jc w:val="both"/>
        <w:rPr>
          <w:sz w:val="20"/>
          <w:szCs w:val="20"/>
        </w:rPr>
      </w:pPr>
      <w:r w:rsidRPr="00AE4907">
        <w:rPr>
          <w:sz w:val="20"/>
          <w:szCs w:val="20"/>
        </w:rPr>
        <w:t xml:space="preserve">8. Опубликовать настоящее решение в официальном информационном бюллетене «Вестник </w:t>
      </w:r>
      <w:proofErr w:type="spellStart"/>
      <w:r w:rsidRPr="00AE4907">
        <w:rPr>
          <w:sz w:val="20"/>
          <w:szCs w:val="20"/>
        </w:rPr>
        <w:t>Турковского</w:t>
      </w:r>
      <w:proofErr w:type="spellEnd"/>
      <w:r w:rsidRPr="00AE4907">
        <w:rPr>
          <w:sz w:val="20"/>
          <w:szCs w:val="20"/>
        </w:rPr>
        <w:t xml:space="preserve"> муниципального района».</w:t>
      </w:r>
    </w:p>
    <w:p w:rsidR="009A7413" w:rsidRPr="00AE4907" w:rsidRDefault="009A7413" w:rsidP="009A7413">
      <w:pPr>
        <w:jc w:val="both"/>
        <w:rPr>
          <w:sz w:val="20"/>
          <w:szCs w:val="20"/>
        </w:rPr>
      </w:pPr>
    </w:p>
    <w:p w:rsidR="009A7413" w:rsidRPr="00AE4907" w:rsidRDefault="009A7413" w:rsidP="009A7413">
      <w:pPr>
        <w:jc w:val="both"/>
        <w:rPr>
          <w:b/>
          <w:sz w:val="20"/>
          <w:szCs w:val="20"/>
        </w:rPr>
      </w:pPr>
      <w:r w:rsidRPr="00AE4907">
        <w:rPr>
          <w:b/>
          <w:sz w:val="20"/>
          <w:szCs w:val="20"/>
        </w:rPr>
        <w:t xml:space="preserve">Глава муниципального района                                                         </w:t>
      </w:r>
      <w:bookmarkStart w:id="0" w:name="_GoBack"/>
      <w:bookmarkEnd w:id="0"/>
      <w:r w:rsidRPr="00AE4907">
        <w:rPr>
          <w:b/>
          <w:sz w:val="20"/>
          <w:szCs w:val="20"/>
        </w:rPr>
        <w:t>С.В. Ярославцев</w:t>
      </w:r>
    </w:p>
    <w:p w:rsidR="009A7413" w:rsidRPr="00AE4907" w:rsidRDefault="009A7413" w:rsidP="009A7413">
      <w:pPr>
        <w:rPr>
          <w:sz w:val="20"/>
          <w:szCs w:val="20"/>
        </w:rPr>
      </w:pPr>
    </w:p>
    <w:p w:rsidR="00933DFE" w:rsidRPr="00234BC2" w:rsidRDefault="00933DFE" w:rsidP="00933DFE">
      <w:pPr>
        <w:rPr>
          <w:b/>
        </w:rPr>
      </w:pPr>
      <w:r w:rsidRPr="00234BC2">
        <w:rPr>
          <w:b/>
        </w:rPr>
        <w:lastRenderedPageBreak/>
        <w:t xml:space="preserve">                                          СОБРАНИЕ ДЕПУТАТОВ</w:t>
      </w:r>
    </w:p>
    <w:p w:rsidR="00933DFE" w:rsidRPr="00234BC2" w:rsidRDefault="00933DFE" w:rsidP="00933DFE">
      <w:pPr>
        <w:jc w:val="center"/>
        <w:rPr>
          <w:b/>
          <w:caps/>
        </w:rPr>
      </w:pPr>
      <w:r w:rsidRPr="00234BC2">
        <w:rPr>
          <w:b/>
          <w:caps/>
        </w:rPr>
        <w:t>Турковского муниципального района</w:t>
      </w:r>
    </w:p>
    <w:p w:rsidR="00933DFE" w:rsidRPr="00234BC2" w:rsidRDefault="00933DFE" w:rsidP="00933DFE">
      <w:pPr>
        <w:jc w:val="center"/>
        <w:rPr>
          <w:rFonts w:eastAsia="Lucida Sans Unicode"/>
          <w:b/>
          <w:caps/>
          <w:lang w:bidi="ru-RU"/>
        </w:rPr>
      </w:pPr>
      <w:r w:rsidRPr="00234BC2">
        <w:rPr>
          <w:rFonts w:eastAsia="Lucida Sans Unicode"/>
          <w:b/>
          <w:caps/>
          <w:lang w:bidi="ru-RU"/>
        </w:rPr>
        <w:t>САРАТОВСКОЙ ОБЛАСТИ</w:t>
      </w:r>
    </w:p>
    <w:p w:rsidR="00933DFE" w:rsidRPr="00234BC2" w:rsidRDefault="00933DFE" w:rsidP="00933DFE">
      <w:pPr>
        <w:jc w:val="center"/>
        <w:rPr>
          <w:b/>
        </w:rPr>
      </w:pPr>
    </w:p>
    <w:p w:rsidR="00933DFE" w:rsidRPr="00234BC2" w:rsidRDefault="00933DFE" w:rsidP="00933DFE">
      <w:pPr>
        <w:jc w:val="center"/>
        <w:rPr>
          <w:b/>
        </w:rPr>
      </w:pPr>
      <w:r w:rsidRPr="00234BC2">
        <w:rPr>
          <w:b/>
        </w:rPr>
        <w:t>РЕШЕНИЕ № 31/2</w:t>
      </w:r>
    </w:p>
    <w:p w:rsidR="00933DFE" w:rsidRPr="00234BC2" w:rsidRDefault="00933DFE" w:rsidP="00933DFE">
      <w:r w:rsidRPr="00234BC2">
        <w:t xml:space="preserve">   </w:t>
      </w:r>
    </w:p>
    <w:p w:rsidR="00933DFE" w:rsidRPr="00234BC2" w:rsidRDefault="00933DFE" w:rsidP="00933DFE">
      <w:pPr>
        <w:ind w:left="75"/>
        <w:rPr>
          <w:rFonts w:eastAsia="Lucida Sans Unicode"/>
          <w:lang w:bidi="ru-RU"/>
        </w:rPr>
      </w:pPr>
      <w:r w:rsidRPr="00234BC2">
        <w:t xml:space="preserve">от   19 сентября   2013 г.                                                             </w:t>
      </w:r>
      <w:r w:rsidRPr="00234BC2">
        <w:rPr>
          <w:rFonts w:eastAsia="Lucida Sans Unicode"/>
          <w:lang w:bidi="ru-RU"/>
        </w:rPr>
        <w:t>р</w:t>
      </w:r>
      <w:r w:rsidRPr="00234BC2">
        <w:rPr>
          <w:rFonts w:eastAsia="Lucida Sans Unicode"/>
          <w:b/>
          <w:lang w:bidi="ru-RU"/>
        </w:rPr>
        <w:t>.</w:t>
      </w:r>
      <w:r w:rsidRPr="00234BC2">
        <w:rPr>
          <w:rFonts w:eastAsia="Lucida Sans Unicode"/>
          <w:lang w:bidi="ru-RU"/>
        </w:rPr>
        <w:t>п</w:t>
      </w:r>
      <w:proofErr w:type="gramStart"/>
      <w:r w:rsidRPr="00234BC2">
        <w:rPr>
          <w:rFonts w:eastAsia="Lucida Sans Unicode"/>
          <w:lang w:bidi="ru-RU"/>
        </w:rPr>
        <w:t>.Т</w:t>
      </w:r>
      <w:proofErr w:type="gramEnd"/>
      <w:r w:rsidRPr="00234BC2">
        <w:rPr>
          <w:rFonts w:eastAsia="Lucida Sans Unicode"/>
          <w:lang w:bidi="ru-RU"/>
        </w:rPr>
        <w:t>урки</w:t>
      </w:r>
    </w:p>
    <w:p w:rsidR="00933DFE" w:rsidRPr="00234BC2" w:rsidRDefault="00933DFE" w:rsidP="00933DFE">
      <w:pPr>
        <w:ind w:firstLine="708"/>
        <w:jc w:val="both"/>
        <w:rPr>
          <w:b/>
          <w:color w:val="000000" w:themeColor="text1"/>
        </w:rPr>
      </w:pPr>
    </w:p>
    <w:p w:rsidR="00933DFE" w:rsidRPr="00AE4907" w:rsidRDefault="00933DFE" w:rsidP="00933DFE">
      <w:pPr>
        <w:jc w:val="both"/>
        <w:rPr>
          <w:rFonts w:eastAsiaTheme="minorHAnsi"/>
          <w:b/>
          <w:sz w:val="20"/>
          <w:szCs w:val="20"/>
          <w:lang w:eastAsia="en-US"/>
        </w:rPr>
      </w:pPr>
      <w:r w:rsidRPr="00AE4907">
        <w:rPr>
          <w:rFonts w:eastAsiaTheme="minorHAnsi"/>
          <w:b/>
          <w:sz w:val="20"/>
          <w:szCs w:val="20"/>
          <w:lang w:eastAsia="en-US"/>
        </w:rPr>
        <w:t>Об утверждении Положения об Общественном Совете</w:t>
      </w:r>
    </w:p>
    <w:p w:rsidR="00933DFE" w:rsidRPr="00AE4907" w:rsidRDefault="00933DFE" w:rsidP="00933DFE">
      <w:pPr>
        <w:jc w:val="both"/>
        <w:rPr>
          <w:rFonts w:eastAsiaTheme="minorHAnsi"/>
          <w:b/>
          <w:sz w:val="20"/>
          <w:szCs w:val="20"/>
          <w:lang w:eastAsia="en-US"/>
        </w:rPr>
      </w:pPr>
      <w:proofErr w:type="spellStart"/>
      <w:r w:rsidRPr="00AE4907">
        <w:rPr>
          <w:rFonts w:eastAsiaTheme="minorHAnsi"/>
          <w:b/>
          <w:sz w:val="20"/>
          <w:szCs w:val="20"/>
          <w:lang w:eastAsia="en-US"/>
        </w:rPr>
        <w:t>Турковского</w:t>
      </w:r>
      <w:proofErr w:type="spellEnd"/>
      <w:r w:rsidRPr="00AE4907">
        <w:rPr>
          <w:rFonts w:eastAsiaTheme="minorHAnsi"/>
          <w:b/>
          <w:sz w:val="20"/>
          <w:szCs w:val="20"/>
          <w:lang w:eastAsia="en-US"/>
        </w:rPr>
        <w:t xml:space="preserve"> муниципального района</w:t>
      </w:r>
    </w:p>
    <w:p w:rsidR="00933DFE" w:rsidRPr="00AE4907" w:rsidRDefault="00933DFE" w:rsidP="00933DFE">
      <w:pPr>
        <w:ind w:firstLine="720"/>
        <w:jc w:val="both"/>
        <w:rPr>
          <w:rFonts w:eastAsiaTheme="minorHAnsi"/>
          <w:b/>
          <w:sz w:val="20"/>
          <w:szCs w:val="20"/>
          <w:lang w:eastAsia="en-US"/>
        </w:rPr>
      </w:pPr>
    </w:p>
    <w:p w:rsidR="00933DFE" w:rsidRPr="00AE4907" w:rsidRDefault="00933DFE" w:rsidP="00933DFE">
      <w:pPr>
        <w:ind w:firstLine="708"/>
        <w:jc w:val="both"/>
        <w:rPr>
          <w:rFonts w:eastAsiaTheme="minorHAnsi"/>
          <w:sz w:val="20"/>
          <w:szCs w:val="20"/>
          <w:lang w:eastAsia="en-US"/>
        </w:rPr>
      </w:pPr>
      <w:proofErr w:type="gramStart"/>
      <w:r w:rsidRPr="00AE4907">
        <w:rPr>
          <w:rFonts w:eastAsiaTheme="minorHAnsi"/>
          <w:sz w:val="20"/>
          <w:szCs w:val="20"/>
          <w:lang w:eastAsia="en-US"/>
        </w:rPr>
        <w:t xml:space="preserve">В соответствии с </w:t>
      </w:r>
      <w:hyperlink r:id="rId15" w:history="1">
        <w:r w:rsidRPr="00AE4907">
          <w:rPr>
            <w:rFonts w:eastAsiaTheme="minorHAnsi"/>
            <w:sz w:val="20"/>
            <w:szCs w:val="20"/>
            <w:lang w:eastAsia="en-US"/>
          </w:rPr>
          <w:t>Федеральным законом</w:t>
        </w:r>
      </w:hyperlink>
      <w:r w:rsidRPr="00AE4907">
        <w:rPr>
          <w:rFonts w:eastAsiaTheme="minorHAnsi"/>
          <w:sz w:val="20"/>
          <w:szCs w:val="20"/>
          <w:lang w:eastAsia="en-US"/>
        </w:rPr>
        <w:t xml:space="preserve"> от 6 октября 2003 года № 131-ФЗ "Об общих принципах организации местного самоуправления в Российской Федерации", </w:t>
      </w:r>
      <w:hyperlink r:id="rId16" w:history="1">
        <w:r w:rsidRPr="00AE4907">
          <w:rPr>
            <w:rFonts w:eastAsiaTheme="minorHAnsi"/>
            <w:sz w:val="20"/>
            <w:szCs w:val="20"/>
            <w:lang w:eastAsia="en-US"/>
          </w:rPr>
          <w:t>Уставом</w:t>
        </w:r>
      </w:hyperlink>
      <w:r w:rsidRPr="00AE4907">
        <w:rPr>
          <w:rFonts w:eastAsiaTheme="minorHAnsi"/>
          <w:sz w:val="20"/>
          <w:szCs w:val="20"/>
          <w:lang w:eastAsia="en-US"/>
        </w:rPr>
        <w:t xml:space="preserve"> </w:t>
      </w:r>
      <w:proofErr w:type="spellStart"/>
      <w:r w:rsidRPr="00AE4907">
        <w:rPr>
          <w:rFonts w:eastAsiaTheme="minorHAnsi"/>
          <w:sz w:val="20"/>
          <w:szCs w:val="20"/>
          <w:lang w:eastAsia="en-US"/>
        </w:rPr>
        <w:t>Турковского</w:t>
      </w:r>
      <w:proofErr w:type="spellEnd"/>
      <w:r w:rsidRPr="00AE4907">
        <w:rPr>
          <w:rFonts w:eastAsiaTheme="minorHAnsi"/>
          <w:sz w:val="20"/>
          <w:szCs w:val="20"/>
          <w:lang w:eastAsia="en-US"/>
        </w:rPr>
        <w:t xml:space="preserve"> муниципального района и в целях обеспечения согласования общественно значимых интересов жителей </w:t>
      </w:r>
      <w:proofErr w:type="spellStart"/>
      <w:r w:rsidRPr="00AE4907">
        <w:rPr>
          <w:rFonts w:eastAsiaTheme="minorHAnsi"/>
          <w:sz w:val="20"/>
          <w:szCs w:val="20"/>
          <w:lang w:eastAsia="en-US"/>
        </w:rPr>
        <w:t>Турковского</w:t>
      </w:r>
      <w:proofErr w:type="spellEnd"/>
      <w:r w:rsidRPr="00AE4907">
        <w:rPr>
          <w:rFonts w:eastAsiaTheme="minorHAnsi"/>
          <w:sz w:val="20"/>
          <w:szCs w:val="20"/>
          <w:lang w:eastAsia="en-US"/>
        </w:rPr>
        <w:t xml:space="preserve"> муниципального района, общественных объединений, органов местного самоуправления для решения наиболее важных вопросов экономического</w:t>
      </w:r>
      <w:bookmarkStart w:id="1" w:name="sub_100"/>
      <w:r w:rsidRPr="00AE4907">
        <w:rPr>
          <w:rFonts w:eastAsiaTheme="minorHAnsi"/>
          <w:sz w:val="20"/>
          <w:szCs w:val="20"/>
          <w:lang w:eastAsia="en-US"/>
        </w:rPr>
        <w:t xml:space="preserve"> и социального развития района</w:t>
      </w:r>
      <w:proofErr w:type="gramEnd"/>
    </w:p>
    <w:p w:rsidR="00933DFE" w:rsidRPr="00AE4907" w:rsidRDefault="00933DFE" w:rsidP="00933DFE">
      <w:pPr>
        <w:jc w:val="both"/>
        <w:rPr>
          <w:b/>
          <w:sz w:val="20"/>
          <w:szCs w:val="20"/>
        </w:rPr>
      </w:pPr>
      <w:r w:rsidRPr="00AE4907">
        <w:rPr>
          <w:b/>
          <w:sz w:val="20"/>
          <w:szCs w:val="20"/>
        </w:rPr>
        <w:t>Собрание депутатов РЕШИЛО:</w:t>
      </w:r>
    </w:p>
    <w:p w:rsidR="00933DFE" w:rsidRPr="00AE4907" w:rsidRDefault="00933DFE" w:rsidP="00933DFE">
      <w:pPr>
        <w:ind w:firstLine="720"/>
        <w:jc w:val="both"/>
        <w:rPr>
          <w:rFonts w:eastAsiaTheme="minorHAnsi"/>
          <w:sz w:val="20"/>
          <w:szCs w:val="20"/>
          <w:lang w:eastAsia="en-US"/>
        </w:rPr>
      </w:pPr>
      <w:r w:rsidRPr="00AE4907">
        <w:rPr>
          <w:rFonts w:eastAsiaTheme="minorHAnsi"/>
          <w:sz w:val="20"/>
          <w:szCs w:val="20"/>
          <w:lang w:eastAsia="en-US"/>
        </w:rPr>
        <w:t xml:space="preserve">1. Утвердить </w:t>
      </w:r>
      <w:hyperlink w:anchor="sub_1000" w:history="1">
        <w:r w:rsidRPr="00AE4907">
          <w:rPr>
            <w:rFonts w:eastAsiaTheme="minorHAnsi"/>
            <w:sz w:val="20"/>
            <w:szCs w:val="20"/>
            <w:lang w:eastAsia="en-US"/>
          </w:rPr>
          <w:t>Положение</w:t>
        </w:r>
      </w:hyperlink>
      <w:r w:rsidRPr="00AE4907">
        <w:rPr>
          <w:rFonts w:eastAsiaTheme="minorHAnsi"/>
          <w:sz w:val="20"/>
          <w:szCs w:val="20"/>
          <w:lang w:eastAsia="en-US"/>
        </w:rPr>
        <w:t xml:space="preserve"> об Общественном Совете </w:t>
      </w:r>
      <w:proofErr w:type="spellStart"/>
      <w:r w:rsidRPr="00AE4907">
        <w:rPr>
          <w:rFonts w:eastAsiaTheme="minorHAnsi"/>
          <w:sz w:val="20"/>
          <w:szCs w:val="20"/>
          <w:lang w:eastAsia="en-US"/>
        </w:rPr>
        <w:t>Турковского</w:t>
      </w:r>
      <w:proofErr w:type="spellEnd"/>
      <w:r w:rsidRPr="00AE4907">
        <w:rPr>
          <w:rFonts w:eastAsiaTheme="minorHAnsi"/>
          <w:sz w:val="20"/>
          <w:szCs w:val="20"/>
          <w:lang w:eastAsia="en-US"/>
        </w:rPr>
        <w:t xml:space="preserve"> муниципального района согласно приложению.</w:t>
      </w:r>
    </w:p>
    <w:p w:rsidR="00933DFE" w:rsidRPr="00AE4907" w:rsidRDefault="00933DFE" w:rsidP="00933DFE">
      <w:pPr>
        <w:ind w:firstLine="720"/>
        <w:jc w:val="both"/>
        <w:rPr>
          <w:rFonts w:eastAsiaTheme="minorHAnsi"/>
          <w:sz w:val="20"/>
          <w:szCs w:val="20"/>
          <w:lang w:eastAsia="en-US"/>
        </w:rPr>
      </w:pPr>
      <w:r w:rsidRPr="00AE4907">
        <w:rPr>
          <w:rFonts w:eastAsiaTheme="minorHAnsi"/>
          <w:sz w:val="20"/>
          <w:szCs w:val="20"/>
          <w:lang w:eastAsia="en-US"/>
        </w:rPr>
        <w:t xml:space="preserve">2. Настоящее решение вступает в силу со дня его официального опубликования в официальном информационном бюллетене «Вестник </w:t>
      </w:r>
      <w:proofErr w:type="spellStart"/>
      <w:r w:rsidRPr="00AE4907">
        <w:rPr>
          <w:rFonts w:eastAsiaTheme="minorHAnsi"/>
          <w:sz w:val="20"/>
          <w:szCs w:val="20"/>
          <w:lang w:eastAsia="en-US"/>
        </w:rPr>
        <w:t>Турковского</w:t>
      </w:r>
      <w:proofErr w:type="spellEnd"/>
      <w:r w:rsidRPr="00AE4907">
        <w:rPr>
          <w:rFonts w:eastAsiaTheme="minorHAnsi"/>
          <w:sz w:val="20"/>
          <w:szCs w:val="20"/>
          <w:lang w:eastAsia="en-US"/>
        </w:rPr>
        <w:t xml:space="preserve"> муниципального района».</w:t>
      </w:r>
    </w:p>
    <w:p w:rsidR="00933DFE" w:rsidRPr="00AE4907" w:rsidRDefault="00933DFE" w:rsidP="00933DFE">
      <w:pPr>
        <w:ind w:firstLine="720"/>
        <w:jc w:val="both"/>
        <w:rPr>
          <w:rFonts w:eastAsiaTheme="minorHAnsi"/>
          <w:sz w:val="20"/>
          <w:szCs w:val="20"/>
          <w:lang w:eastAsia="en-US"/>
        </w:rPr>
      </w:pPr>
    </w:p>
    <w:p w:rsidR="00933DFE" w:rsidRPr="00AE4907" w:rsidRDefault="00933DFE" w:rsidP="00933DFE">
      <w:pPr>
        <w:ind w:firstLine="720"/>
        <w:jc w:val="both"/>
        <w:rPr>
          <w:rFonts w:eastAsiaTheme="minorHAnsi"/>
          <w:sz w:val="20"/>
          <w:szCs w:val="20"/>
          <w:lang w:eastAsia="en-US"/>
        </w:rPr>
      </w:pPr>
    </w:p>
    <w:bookmarkEnd w:id="1"/>
    <w:p w:rsidR="00933DFE" w:rsidRPr="00AE4907" w:rsidRDefault="00933DFE" w:rsidP="00933DFE">
      <w:pPr>
        <w:ind w:firstLine="708"/>
        <w:jc w:val="both"/>
        <w:rPr>
          <w:b/>
          <w:sz w:val="20"/>
          <w:szCs w:val="20"/>
        </w:rPr>
      </w:pPr>
      <w:r w:rsidRPr="00AE4907">
        <w:rPr>
          <w:b/>
          <w:sz w:val="20"/>
          <w:szCs w:val="20"/>
        </w:rPr>
        <w:t xml:space="preserve">Глава </w:t>
      </w:r>
    </w:p>
    <w:p w:rsidR="00933DFE" w:rsidRPr="00AE4907" w:rsidRDefault="00933DFE" w:rsidP="00933DFE">
      <w:pPr>
        <w:ind w:firstLine="708"/>
        <w:jc w:val="both"/>
        <w:rPr>
          <w:b/>
          <w:sz w:val="20"/>
          <w:szCs w:val="20"/>
        </w:rPr>
      </w:pPr>
      <w:r w:rsidRPr="00AE4907">
        <w:rPr>
          <w:b/>
          <w:sz w:val="20"/>
          <w:szCs w:val="20"/>
        </w:rPr>
        <w:t>муниципального района</w:t>
      </w:r>
      <w:r w:rsidRPr="00AE4907">
        <w:rPr>
          <w:b/>
          <w:sz w:val="20"/>
          <w:szCs w:val="20"/>
        </w:rPr>
        <w:tab/>
      </w:r>
      <w:r w:rsidRPr="00AE4907">
        <w:rPr>
          <w:b/>
          <w:sz w:val="20"/>
          <w:szCs w:val="20"/>
        </w:rPr>
        <w:tab/>
      </w:r>
      <w:r w:rsidRPr="00AE4907">
        <w:rPr>
          <w:b/>
          <w:sz w:val="20"/>
          <w:szCs w:val="20"/>
        </w:rPr>
        <w:tab/>
      </w:r>
      <w:r w:rsidRPr="00AE4907">
        <w:rPr>
          <w:b/>
          <w:sz w:val="20"/>
          <w:szCs w:val="20"/>
        </w:rPr>
        <w:tab/>
        <w:t>С.В. Ярославцев</w:t>
      </w:r>
    </w:p>
    <w:p w:rsidR="00933DFE" w:rsidRPr="00AE4907" w:rsidRDefault="00933DFE" w:rsidP="00933DFE">
      <w:pPr>
        <w:ind w:firstLine="708"/>
        <w:jc w:val="both"/>
        <w:rPr>
          <w:b/>
          <w:color w:val="000000" w:themeColor="text1"/>
          <w:sz w:val="20"/>
          <w:szCs w:val="20"/>
        </w:rPr>
      </w:pPr>
    </w:p>
    <w:p w:rsidR="00933DFE" w:rsidRPr="00AE4907" w:rsidRDefault="00933DFE" w:rsidP="00933DFE">
      <w:pPr>
        <w:spacing w:line="240" w:lineRule="atLeast"/>
        <w:ind w:firstLine="720"/>
        <w:jc w:val="center"/>
        <w:rPr>
          <w:rStyle w:val="a7"/>
          <w:color w:val="000000" w:themeColor="text1"/>
          <w:sz w:val="20"/>
          <w:szCs w:val="20"/>
        </w:rPr>
      </w:pPr>
    </w:p>
    <w:p w:rsidR="00933DFE" w:rsidRPr="00AE4907" w:rsidRDefault="00234BC2" w:rsidP="00933DFE">
      <w:pPr>
        <w:spacing w:line="240" w:lineRule="atLeast"/>
        <w:ind w:left="4956" w:firstLine="720"/>
        <w:rPr>
          <w:rStyle w:val="a7"/>
          <w:b w:val="0"/>
          <w:color w:val="000000" w:themeColor="text1"/>
          <w:sz w:val="20"/>
          <w:szCs w:val="20"/>
        </w:rPr>
      </w:pPr>
      <w:r w:rsidRPr="00AE4907">
        <w:rPr>
          <w:rStyle w:val="a7"/>
          <w:color w:val="000000" w:themeColor="text1"/>
          <w:sz w:val="20"/>
          <w:szCs w:val="20"/>
        </w:rPr>
        <w:t>П</w:t>
      </w:r>
      <w:r w:rsidR="00933DFE" w:rsidRPr="00AE4907">
        <w:rPr>
          <w:rStyle w:val="a7"/>
          <w:color w:val="000000" w:themeColor="text1"/>
          <w:sz w:val="20"/>
          <w:szCs w:val="20"/>
        </w:rPr>
        <w:t xml:space="preserve">риложение к решению </w:t>
      </w:r>
    </w:p>
    <w:p w:rsidR="00933DFE" w:rsidRPr="00AE4907" w:rsidRDefault="00933DFE" w:rsidP="00933DFE">
      <w:pPr>
        <w:spacing w:line="240" w:lineRule="atLeast"/>
        <w:ind w:left="4956" w:firstLine="720"/>
        <w:rPr>
          <w:rStyle w:val="a7"/>
          <w:b w:val="0"/>
          <w:color w:val="000000" w:themeColor="text1"/>
          <w:sz w:val="20"/>
          <w:szCs w:val="20"/>
        </w:rPr>
      </w:pPr>
      <w:r w:rsidRPr="00AE4907">
        <w:rPr>
          <w:rStyle w:val="a7"/>
          <w:color w:val="000000" w:themeColor="text1"/>
          <w:sz w:val="20"/>
          <w:szCs w:val="20"/>
        </w:rPr>
        <w:t xml:space="preserve">Собрания депутатов </w:t>
      </w:r>
      <w:proofErr w:type="spellStart"/>
      <w:r w:rsidRPr="00AE4907">
        <w:rPr>
          <w:rStyle w:val="a7"/>
          <w:color w:val="000000" w:themeColor="text1"/>
          <w:sz w:val="20"/>
          <w:szCs w:val="20"/>
        </w:rPr>
        <w:t>Турковского</w:t>
      </w:r>
      <w:proofErr w:type="spellEnd"/>
      <w:r w:rsidRPr="00AE4907">
        <w:rPr>
          <w:rStyle w:val="a7"/>
          <w:color w:val="000000" w:themeColor="text1"/>
          <w:sz w:val="20"/>
          <w:szCs w:val="20"/>
        </w:rPr>
        <w:t xml:space="preserve"> </w:t>
      </w:r>
    </w:p>
    <w:p w:rsidR="00933DFE" w:rsidRPr="00AE4907" w:rsidRDefault="00933DFE" w:rsidP="00933DFE">
      <w:pPr>
        <w:spacing w:line="240" w:lineRule="atLeast"/>
        <w:ind w:left="4956" w:firstLine="720"/>
        <w:rPr>
          <w:rStyle w:val="a7"/>
          <w:b w:val="0"/>
          <w:color w:val="000000" w:themeColor="text1"/>
          <w:sz w:val="20"/>
          <w:szCs w:val="20"/>
        </w:rPr>
      </w:pPr>
      <w:r w:rsidRPr="00AE4907">
        <w:rPr>
          <w:rStyle w:val="a7"/>
          <w:color w:val="000000" w:themeColor="text1"/>
          <w:sz w:val="20"/>
          <w:szCs w:val="20"/>
        </w:rPr>
        <w:t xml:space="preserve">муниципального района </w:t>
      </w:r>
    </w:p>
    <w:p w:rsidR="00933DFE" w:rsidRPr="00AE4907" w:rsidRDefault="00933DFE" w:rsidP="00933DFE">
      <w:pPr>
        <w:spacing w:line="240" w:lineRule="atLeast"/>
        <w:ind w:left="4956" w:firstLine="720"/>
        <w:rPr>
          <w:rStyle w:val="a7"/>
          <w:b w:val="0"/>
          <w:color w:val="000000" w:themeColor="text1"/>
          <w:sz w:val="20"/>
          <w:szCs w:val="20"/>
        </w:rPr>
      </w:pPr>
      <w:r w:rsidRPr="00AE4907">
        <w:rPr>
          <w:rStyle w:val="a7"/>
          <w:color w:val="000000" w:themeColor="text1"/>
          <w:sz w:val="20"/>
          <w:szCs w:val="20"/>
        </w:rPr>
        <w:t>от 19.09.2013 года № 31/2</w:t>
      </w:r>
    </w:p>
    <w:p w:rsidR="00933DFE" w:rsidRPr="00AE4907" w:rsidRDefault="00933DFE" w:rsidP="00933DFE">
      <w:pPr>
        <w:spacing w:line="240" w:lineRule="atLeast"/>
        <w:ind w:firstLine="720"/>
        <w:jc w:val="center"/>
        <w:rPr>
          <w:rStyle w:val="a7"/>
          <w:color w:val="000000" w:themeColor="text1"/>
          <w:sz w:val="20"/>
          <w:szCs w:val="20"/>
        </w:rPr>
      </w:pPr>
    </w:p>
    <w:p w:rsidR="00933DFE" w:rsidRPr="00AE4907" w:rsidRDefault="00933DFE" w:rsidP="00933DFE">
      <w:pPr>
        <w:spacing w:line="240" w:lineRule="atLeast"/>
        <w:ind w:firstLine="720"/>
        <w:jc w:val="center"/>
        <w:rPr>
          <w:rStyle w:val="a7"/>
          <w:color w:val="000000" w:themeColor="text1"/>
          <w:sz w:val="20"/>
          <w:szCs w:val="20"/>
        </w:rPr>
      </w:pPr>
      <w:r w:rsidRPr="00AE4907">
        <w:rPr>
          <w:rStyle w:val="a7"/>
          <w:color w:val="000000" w:themeColor="text1"/>
          <w:sz w:val="20"/>
          <w:szCs w:val="20"/>
        </w:rPr>
        <w:t>ПОЛОЖЕНИЕ</w:t>
      </w:r>
    </w:p>
    <w:p w:rsidR="00933DFE" w:rsidRPr="00AE4907" w:rsidRDefault="00933DFE" w:rsidP="00933DFE">
      <w:pPr>
        <w:spacing w:line="240" w:lineRule="atLeast"/>
        <w:ind w:firstLine="720"/>
        <w:jc w:val="center"/>
        <w:rPr>
          <w:rStyle w:val="a7"/>
          <w:color w:val="000000" w:themeColor="text1"/>
          <w:sz w:val="20"/>
          <w:szCs w:val="20"/>
        </w:rPr>
      </w:pPr>
      <w:r w:rsidRPr="00AE4907">
        <w:rPr>
          <w:rStyle w:val="a7"/>
          <w:color w:val="000000" w:themeColor="text1"/>
          <w:sz w:val="20"/>
          <w:szCs w:val="20"/>
        </w:rPr>
        <w:t xml:space="preserve">об Общественном Совете </w:t>
      </w:r>
      <w:proofErr w:type="spellStart"/>
      <w:r w:rsidRPr="00AE4907">
        <w:rPr>
          <w:rStyle w:val="a7"/>
          <w:color w:val="000000" w:themeColor="text1"/>
          <w:sz w:val="20"/>
          <w:szCs w:val="20"/>
        </w:rPr>
        <w:t>Турковского</w:t>
      </w:r>
      <w:proofErr w:type="spellEnd"/>
      <w:r w:rsidRPr="00AE4907">
        <w:rPr>
          <w:rStyle w:val="a7"/>
          <w:color w:val="000000" w:themeColor="text1"/>
          <w:sz w:val="20"/>
          <w:szCs w:val="20"/>
        </w:rPr>
        <w:t xml:space="preserve"> муниципального района</w:t>
      </w:r>
    </w:p>
    <w:p w:rsidR="00933DFE" w:rsidRPr="00AE4907" w:rsidRDefault="00933DFE" w:rsidP="00933DFE">
      <w:pPr>
        <w:spacing w:line="240" w:lineRule="atLeast"/>
        <w:ind w:firstLine="720"/>
        <w:jc w:val="both"/>
        <w:rPr>
          <w:rStyle w:val="a7"/>
          <w:b w:val="0"/>
          <w:color w:val="000000" w:themeColor="text1"/>
          <w:sz w:val="20"/>
          <w:szCs w:val="20"/>
        </w:rPr>
      </w:pPr>
    </w:p>
    <w:p w:rsidR="00933DFE" w:rsidRPr="00AE4907" w:rsidRDefault="00933DFE" w:rsidP="00933DFE">
      <w:pPr>
        <w:spacing w:line="240" w:lineRule="atLeast"/>
        <w:ind w:firstLine="720"/>
        <w:jc w:val="both"/>
        <w:rPr>
          <w:b/>
          <w:color w:val="000000" w:themeColor="text1"/>
          <w:sz w:val="20"/>
          <w:szCs w:val="20"/>
        </w:rPr>
      </w:pPr>
      <w:r w:rsidRPr="00AE4907">
        <w:rPr>
          <w:rStyle w:val="a7"/>
          <w:color w:val="000000" w:themeColor="text1"/>
          <w:sz w:val="20"/>
          <w:szCs w:val="20"/>
        </w:rPr>
        <w:t>Статья 1.</w:t>
      </w:r>
      <w:r w:rsidRPr="00AE4907">
        <w:rPr>
          <w:b/>
          <w:color w:val="000000" w:themeColor="text1"/>
          <w:sz w:val="20"/>
          <w:szCs w:val="20"/>
        </w:rPr>
        <w:t xml:space="preserve"> Общие положения</w:t>
      </w:r>
    </w:p>
    <w:p w:rsidR="00933DFE" w:rsidRPr="00AE4907" w:rsidRDefault="00933DFE" w:rsidP="00933DFE">
      <w:pPr>
        <w:spacing w:line="240" w:lineRule="atLeast"/>
        <w:ind w:firstLine="720"/>
        <w:jc w:val="both"/>
        <w:rPr>
          <w:sz w:val="20"/>
          <w:szCs w:val="20"/>
        </w:rPr>
      </w:pPr>
      <w:bookmarkStart w:id="2" w:name="sub_101"/>
      <w:r w:rsidRPr="00AE4907">
        <w:rPr>
          <w:color w:val="000000" w:themeColor="text1"/>
          <w:sz w:val="20"/>
          <w:szCs w:val="20"/>
        </w:rPr>
        <w:t xml:space="preserve">1. </w:t>
      </w:r>
      <w:proofErr w:type="gramStart"/>
      <w:r w:rsidRPr="00AE4907">
        <w:rPr>
          <w:color w:val="000000" w:themeColor="text1"/>
          <w:sz w:val="20"/>
          <w:szCs w:val="20"/>
        </w:rPr>
        <w:t xml:space="preserve">Общественный Совет </w:t>
      </w:r>
      <w:proofErr w:type="spellStart"/>
      <w:r w:rsidRPr="00AE4907">
        <w:rPr>
          <w:color w:val="000000" w:themeColor="text1"/>
          <w:sz w:val="20"/>
          <w:szCs w:val="20"/>
        </w:rPr>
        <w:t>Турковского</w:t>
      </w:r>
      <w:proofErr w:type="spellEnd"/>
      <w:r w:rsidRPr="00AE4907">
        <w:rPr>
          <w:color w:val="000000" w:themeColor="text1"/>
          <w:sz w:val="20"/>
          <w:szCs w:val="20"/>
        </w:rPr>
        <w:t xml:space="preserve"> муниципального района Саратовской области (далее – Общественный Совет) обеспечивает взаимодействие граждан Российской Федерации с органами государственной власти области и органами местного самоуправления в целях учета потребностей и интересов граждан Российской Федерации, проживающих на территории </w:t>
      </w:r>
      <w:proofErr w:type="spellStart"/>
      <w:r w:rsidRPr="00AE4907">
        <w:rPr>
          <w:color w:val="000000" w:themeColor="text1"/>
          <w:sz w:val="20"/>
          <w:szCs w:val="20"/>
        </w:rPr>
        <w:t>Турковского</w:t>
      </w:r>
      <w:proofErr w:type="spellEnd"/>
      <w:r w:rsidRPr="00AE4907">
        <w:rPr>
          <w:color w:val="000000" w:themeColor="text1"/>
          <w:sz w:val="20"/>
          <w:szCs w:val="20"/>
        </w:rPr>
        <w:t xml:space="preserve"> муниципального района, защиты прав и свобод</w:t>
      </w:r>
      <w:r w:rsidRPr="00AE4907">
        <w:rPr>
          <w:sz w:val="20"/>
          <w:szCs w:val="20"/>
        </w:rPr>
        <w:t xml:space="preserve"> человека и гражданина и прав общественных объединений, осуществляющих свою деятельность на территории района (далее - общественные объединения), </w:t>
      </w:r>
      <w:proofErr w:type="spellStart"/>
      <w:r w:rsidRPr="00AE4907">
        <w:rPr>
          <w:sz w:val="20"/>
          <w:szCs w:val="20"/>
        </w:rPr>
        <w:t>приформировании</w:t>
      </w:r>
      <w:proofErr w:type="spellEnd"/>
      <w:proofErr w:type="gramEnd"/>
      <w:r w:rsidRPr="00AE4907">
        <w:rPr>
          <w:sz w:val="20"/>
          <w:szCs w:val="20"/>
        </w:rPr>
        <w:t xml:space="preserve"> и реализации государственной политики, а также в целях осуществления общественного </w:t>
      </w:r>
      <w:proofErr w:type="gramStart"/>
      <w:r w:rsidRPr="00AE4907">
        <w:rPr>
          <w:sz w:val="20"/>
          <w:szCs w:val="20"/>
        </w:rPr>
        <w:t>контроля за</w:t>
      </w:r>
      <w:proofErr w:type="gramEnd"/>
      <w:r w:rsidRPr="00AE4907">
        <w:rPr>
          <w:sz w:val="20"/>
          <w:szCs w:val="20"/>
        </w:rPr>
        <w:t xml:space="preserve"> деятельностью органов местного самоуправления.</w:t>
      </w:r>
    </w:p>
    <w:p w:rsidR="00933DFE" w:rsidRPr="00AE4907" w:rsidRDefault="00933DFE" w:rsidP="00933DFE">
      <w:pPr>
        <w:spacing w:line="240" w:lineRule="atLeast"/>
        <w:ind w:firstLine="720"/>
        <w:jc w:val="both"/>
        <w:rPr>
          <w:sz w:val="20"/>
          <w:szCs w:val="20"/>
        </w:rPr>
      </w:pPr>
      <w:bookmarkStart w:id="3" w:name="sub_102"/>
      <w:bookmarkEnd w:id="2"/>
      <w:r w:rsidRPr="00AE4907">
        <w:rPr>
          <w:sz w:val="20"/>
          <w:szCs w:val="20"/>
        </w:rPr>
        <w:t>2. Общественный Совет формируется на основе добровольного участия в его деятельности граждан Российской Федерации и общественных объединений.</w:t>
      </w:r>
    </w:p>
    <w:p w:rsidR="00933DFE" w:rsidRPr="00AE4907" w:rsidRDefault="00933DFE" w:rsidP="00933DFE">
      <w:pPr>
        <w:spacing w:line="240" w:lineRule="atLeast"/>
        <w:ind w:firstLine="720"/>
        <w:jc w:val="both"/>
        <w:rPr>
          <w:sz w:val="20"/>
          <w:szCs w:val="20"/>
        </w:rPr>
      </w:pPr>
      <w:bookmarkStart w:id="4" w:name="sub_103"/>
      <w:bookmarkEnd w:id="3"/>
      <w:r w:rsidRPr="00AE4907">
        <w:rPr>
          <w:sz w:val="20"/>
          <w:szCs w:val="20"/>
        </w:rPr>
        <w:t xml:space="preserve">3. Местонахождение </w:t>
      </w:r>
      <w:proofErr w:type="gramStart"/>
      <w:r w:rsidRPr="00AE4907">
        <w:rPr>
          <w:sz w:val="20"/>
          <w:szCs w:val="20"/>
        </w:rPr>
        <w:t>Общественного</w:t>
      </w:r>
      <w:proofErr w:type="gramEnd"/>
      <w:r w:rsidRPr="00AE4907">
        <w:rPr>
          <w:sz w:val="20"/>
          <w:szCs w:val="20"/>
        </w:rPr>
        <w:t xml:space="preserve"> Совета–рабочий поселок Турки.</w:t>
      </w:r>
    </w:p>
    <w:p w:rsidR="00933DFE" w:rsidRPr="00AE4907" w:rsidRDefault="00933DFE" w:rsidP="00933DFE">
      <w:pPr>
        <w:spacing w:line="240" w:lineRule="atLeast"/>
        <w:ind w:firstLine="720"/>
        <w:jc w:val="both"/>
        <w:rPr>
          <w:b/>
          <w:sz w:val="20"/>
          <w:szCs w:val="20"/>
        </w:rPr>
      </w:pPr>
      <w:bookmarkStart w:id="5" w:name="sub_2"/>
      <w:bookmarkEnd w:id="4"/>
      <w:r w:rsidRPr="00AE4907">
        <w:rPr>
          <w:rStyle w:val="a7"/>
          <w:sz w:val="20"/>
          <w:szCs w:val="20"/>
        </w:rPr>
        <w:t>Статья 2.</w:t>
      </w:r>
      <w:r w:rsidRPr="00AE4907">
        <w:rPr>
          <w:b/>
          <w:sz w:val="20"/>
          <w:szCs w:val="20"/>
        </w:rPr>
        <w:t xml:space="preserve"> Задачи Общественного Совета</w:t>
      </w:r>
    </w:p>
    <w:bookmarkEnd w:id="5"/>
    <w:p w:rsidR="00933DFE" w:rsidRPr="00AE4907" w:rsidRDefault="00933DFE" w:rsidP="00933DFE">
      <w:pPr>
        <w:spacing w:line="240" w:lineRule="atLeast"/>
        <w:ind w:firstLine="720"/>
        <w:jc w:val="both"/>
        <w:rPr>
          <w:sz w:val="20"/>
          <w:szCs w:val="20"/>
        </w:rPr>
      </w:pPr>
      <w:r w:rsidRPr="00AE4907">
        <w:rPr>
          <w:sz w:val="20"/>
          <w:szCs w:val="20"/>
        </w:rPr>
        <w:t>Общественный Совет призван обеспечить согласование общественно значимых интересов граждан Российской Федерации, проживающих на территории района, общественных объединений, иных некоммерческих организаций, органов местного самоуправления для решения наиболее важных вопросов экономического и социального развития, защиты прав и свобод человека и гражданина, обеспечения законности, правопорядка и общественной безопасности путем:</w:t>
      </w:r>
    </w:p>
    <w:p w:rsidR="00933DFE" w:rsidRPr="00AE4907" w:rsidRDefault="00933DFE" w:rsidP="00933DFE">
      <w:pPr>
        <w:spacing w:line="240" w:lineRule="atLeast"/>
        <w:ind w:firstLine="720"/>
        <w:jc w:val="both"/>
        <w:rPr>
          <w:sz w:val="20"/>
          <w:szCs w:val="20"/>
        </w:rPr>
      </w:pPr>
      <w:bookmarkStart w:id="6" w:name="sub_201"/>
      <w:r w:rsidRPr="00AE4907">
        <w:rPr>
          <w:sz w:val="20"/>
          <w:szCs w:val="20"/>
        </w:rPr>
        <w:t>1) привлечения граждан, общественных объединений и иных некоммерческих организаций к формированию и реализации государственной политики;</w:t>
      </w:r>
    </w:p>
    <w:p w:rsidR="00933DFE" w:rsidRPr="00AE4907" w:rsidRDefault="00933DFE" w:rsidP="00933DFE">
      <w:pPr>
        <w:spacing w:line="240" w:lineRule="atLeast"/>
        <w:ind w:firstLine="720"/>
        <w:jc w:val="both"/>
        <w:rPr>
          <w:sz w:val="20"/>
          <w:szCs w:val="20"/>
        </w:rPr>
      </w:pPr>
      <w:bookmarkStart w:id="7" w:name="sub_202"/>
      <w:bookmarkEnd w:id="6"/>
      <w:r w:rsidRPr="00AE4907">
        <w:rPr>
          <w:sz w:val="20"/>
          <w:szCs w:val="20"/>
        </w:rPr>
        <w:t>2) выдвижения и поддержки гражданских инициатив, направленных на реализацию конституционных прав, свобод и законных интересов граждан Российской Федерации и общественных объединений;</w:t>
      </w:r>
    </w:p>
    <w:p w:rsidR="00933DFE" w:rsidRPr="00AE4907" w:rsidRDefault="00933DFE" w:rsidP="00933DFE">
      <w:pPr>
        <w:ind w:firstLine="720"/>
        <w:jc w:val="both"/>
        <w:rPr>
          <w:rFonts w:eastAsiaTheme="minorHAnsi"/>
          <w:sz w:val="20"/>
          <w:szCs w:val="20"/>
          <w:lang w:eastAsia="en-US"/>
        </w:rPr>
      </w:pPr>
      <w:bookmarkStart w:id="8" w:name="sub_203"/>
      <w:bookmarkEnd w:id="7"/>
      <w:r w:rsidRPr="00AE4907">
        <w:rPr>
          <w:sz w:val="20"/>
          <w:szCs w:val="20"/>
        </w:rPr>
        <w:lastRenderedPageBreak/>
        <w:t>3)</w:t>
      </w:r>
      <w:r w:rsidRPr="00AE4907">
        <w:rPr>
          <w:rFonts w:eastAsiaTheme="minorHAnsi"/>
          <w:sz w:val="20"/>
          <w:szCs w:val="20"/>
          <w:lang w:eastAsia="en-US"/>
        </w:rPr>
        <w:t>выработки рекомендаций органам местного самоуправления при определении приоритетов в сфере государственной поддержки общественных объединений, деятельность которых направлена на развитие гражданского общества в районе;</w:t>
      </w:r>
    </w:p>
    <w:p w:rsidR="00933DFE" w:rsidRPr="00AE4907" w:rsidRDefault="00933DFE" w:rsidP="00933DFE">
      <w:pPr>
        <w:ind w:firstLine="720"/>
        <w:jc w:val="both"/>
        <w:rPr>
          <w:i/>
          <w:sz w:val="20"/>
          <w:szCs w:val="20"/>
        </w:rPr>
      </w:pPr>
      <w:bookmarkStart w:id="9" w:name="sub_204"/>
      <w:bookmarkEnd w:id="8"/>
      <w:r w:rsidRPr="00AE4907">
        <w:rPr>
          <w:sz w:val="20"/>
          <w:szCs w:val="20"/>
        </w:rPr>
        <w:t>4)</w:t>
      </w:r>
      <w:r w:rsidRPr="00AE4907">
        <w:rPr>
          <w:i/>
          <w:sz w:val="20"/>
          <w:szCs w:val="20"/>
        </w:rPr>
        <w:t xml:space="preserve"> </w:t>
      </w:r>
      <w:bookmarkStart w:id="10" w:name="sub_205"/>
      <w:bookmarkEnd w:id="9"/>
      <w:r w:rsidRPr="00AE4907">
        <w:rPr>
          <w:rFonts w:eastAsiaTheme="minorHAnsi"/>
          <w:sz w:val="20"/>
          <w:szCs w:val="20"/>
          <w:lang w:eastAsia="en-US"/>
        </w:rPr>
        <w:t>содействия развитию институтов гражданского общества в районе;</w:t>
      </w:r>
    </w:p>
    <w:p w:rsidR="00933DFE" w:rsidRPr="00AE4907" w:rsidRDefault="00933DFE" w:rsidP="00933DFE">
      <w:pPr>
        <w:spacing w:line="240" w:lineRule="atLeast"/>
        <w:ind w:firstLine="720"/>
        <w:jc w:val="both"/>
        <w:rPr>
          <w:sz w:val="20"/>
          <w:szCs w:val="20"/>
        </w:rPr>
      </w:pPr>
      <w:r w:rsidRPr="00AE4907">
        <w:rPr>
          <w:sz w:val="20"/>
          <w:szCs w:val="20"/>
        </w:rPr>
        <w:t xml:space="preserve">5) </w:t>
      </w:r>
      <w:bookmarkStart w:id="11" w:name="sub_206"/>
      <w:bookmarkEnd w:id="10"/>
      <w:r w:rsidRPr="00AE4907">
        <w:rPr>
          <w:sz w:val="20"/>
          <w:szCs w:val="20"/>
        </w:rPr>
        <w:t>взаимодействия с Общественной палатой Саратовской области.</w:t>
      </w:r>
    </w:p>
    <w:p w:rsidR="00933DFE" w:rsidRPr="00AE4907" w:rsidRDefault="00933DFE" w:rsidP="00933DFE">
      <w:pPr>
        <w:ind w:firstLine="720"/>
        <w:jc w:val="both"/>
        <w:rPr>
          <w:b/>
          <w:sz w:val="20"/>
          <w:szCs w:val="20"/>
        </w:rPr>
      </w:pPr>
      <w:bookmarkStart w:id="12" w:name="sub_3"/>
      <w:bookmarkEnd w:id="11"/>
      <w:r w:rsidRPr="00AE4907">
        <w:rPr>
          <w:rStyle w:val="a7"/>
          <w:sz w:val="20"/>
          <w:szCs w:val="20"/>
        </w:rPr>
        <w:t>Статья 3.</w:t>
      </w:r>
      <w:r w:rsidRPr="00AE4907">
        <w:rPr>
          <w:b/>
          <w:sz w:val="20"/>
          <w:szCs w:val="20"/>
        </w:rPr>
        <w:t xml:space="preserve"> Правовая основа деятельности Общественного Совета</w:t>
      </w:r>
    </w:p>
    <w:bookmarkEnd w:id="12"/>
    <w:p w:rsidR="00933DFE" w:rsidRPr="00AE4907" w:rsidRDefault="00933DFE" w:rsidP="00933DFE">
      <w:pPr>
        <w:spacing w:line="240" w:lineRule="atLeast"/>
        <w:ind w:firstLine="720"/>
        <w:jc w:val="both"/>
        <w:rPr>
          <w:sz w:val="20"/>
          <w:szCs w:val="20"/>
        </w:rPr>
      </w:pPr>
      <w:r w:rsidRPr="00AE4907">
        <w:rPr>
          <w:sz w:val="20"/>
          <w:szCs w:val="20"/>
        </w:rPr>
        <w:t xml:space="preserve">Общественный Совет осуществляет свою деятельность на основе Конституции Российской Федерации, федеральных конституционных законов, федеральных законов, Устава </w:t>
      </w:r>
      <w:proofErr w:type="spellStart"/>
      <w:r w:rsidRPr="00AE4907">
        <w:rPr>
          <w:sz w:val="20"/>
          <w:szCs w:val="20"/>
        </w:rPr>
        <w:t>Турковского</w:t>
      </w:r>
      <w:proofErr w:type="spellEnd"/>
      <w:r w:rsidRPr="00AE4907">
        <w:rPr>
          <w:sz w:val="20"/>
          <w:szCs w:val="20"/>
        </w:rPr>
        <w:t xml:space="preserve"> муниципального района, настоящего положения  и иных нормативных правовых актов.</w:t>
      </w:r>
    </w:p>
    <w:p w:rsidR="00933DFE" w:rsidRPr="00AE4907" w:rsidRDefault="00933DFE" w:rsidP="00933DFE">
      <w:pPr>
        <w:spacing w:line="240" w:lineRule="atLeast"/>
        <w:ind w:firstLine="708"/>
        <w:jc w:val="both"/>
        <w:rPr>
          <w:rFonts w:eastAsiaTheme="minorHAnsi"/>
          <w:b/>
          <w:sz w:val="20"/>
          <w:szCs w:val="20"/>
          <w:lang w:eastAsia="en-US"/>
        </w:rPr>
      </w:pPr>
      <w:r w:rsidRPr="00AE4907">
        <w:rPr>
          <w:rFonts w:eastAsiaTheme="minorHAnsi"/>
          <w:b/>
          <w:sz w:val="20"/>
          <w:szCs w:val="20"/>
          <w:lang w:eastAsia="en-US"/>
        </w:rPr>
        <w:t xml:space="preserve">Статья 4.Регламент Общественного Совета </w:t>
      </w:r>
      <w:proofErr w:type="spellStart"/>
      <w:r w:rsidRPr="00AE4907">
        <w:rPr>
          <w:rFonts w:eastAsiaTheme="minorHAnsi"/>
          <w:b/>
          <w:sz w:val="20"/>
          <w:szCs w:val="20"/>
          <w:lang w:eastAsia="en-US"/>
        </w:rPr>
        <w:t>Турковского</w:t>
      </w:r>
      <w:proofErr w:type="spellEnd"/>
      <w:r w:rsidRPr="00AE4907">
        <w:rPr>
          <w:rFonts w:eastAsiaTheme="minorHAnsi"/>
          <w:b/>
          <w:sz w:val="20"/>
          <w:szCs w:val="20"/>
          <w:lang w:eastAsia="en-US"/>
        </w:rPr>
        <w:t xml:space="preserve"> муниципального района </w:t>
      </w:r>
    </w:p>
    <w:p w:rsidR="00933DFE" w:rsidRPr="00AE4907" w:rsidRDefault="00933DFE" w:rsidP="00933DFE">
      <w:pPr>
        <w:spacing w:line="240" w:lineRule="atLeast"/>
        <w:jc w:val="both"/>
        <w:rPr>
          <w:rFonts w:eastAsiaTheme="minorHAnsi"/>
          <w:sz w:val="20"/>
          <w:szCs w:val="20"/>
          <w:lang w:eastAsia="en-US"/>
        </w:rPr>
      </w:pPr>
      <w:r w:rsidRPr="00AE4907">
        <w:rPr>
          <w:rFonts w:eastAsiaTheme="minorHAnsi"/>
          <w:sz w:val="20"/>
          <w:szCs w:val="20"/>
          <w:lang w:eastAsia="en-US"/>
        </w:rPr>
        <w:t xml:space="preserve"> </w:t>
      </w:r>
      <w:r w:rsidRPr="00AE4907">
        <w:rPr>
          <w:rFonts w:eastAsiaTheme="minorHAnsi"/>
          <w:sz w:val="20"/>
          <w:szCs w:val="20"/>
          <w:lang w:eastAsia="en-US"/>
        </w:rPr>
        <w:tab/>
        <w:t xml:space="preserve">1. Общественный Совет утверждает Регламент Общественного Совета </w:t>
      </w:r>
      <w:proofErr w:type="spellStart"/>
      <w:r w:rsidRPr="00AE4907">
        <w:rPr>
          <w:rFonts w:eastAsiaTheme="minorHAnsi"/>
          <w:sz w:val="20"/>
          <w:szCs w:val="20"/>
          <w:lang w:eastAsia="en-US"/>
        </w:rPr>
        <w:t>Турковского</w:t>
      </w:r>
      <w:proofErr w:type="spellEnd"/>
      <w:r w:rsidRPr="00AE4907">
        <w:rPr>
          <w:rFonts w:eastAsiaTheme="minorHAnsi"/>
          <w:sz w:val="20"/>
          <w:szCs w:val="20"/>
          <w:lang w:eastAsia="en-US"/>
        </w:rPr>
        <w:t xml:space="preserve"> муниципального района (далее - Регламент Общественного Совета). </w:t>
      </w:r>
    </w:p>
    <w:p w:rsidR="00933DFE" w:rsidRPr="00AE4907" w:rsidRDefault="00933DFE" w:rsidP="00933DFE">
      <w:pPr>
        <w:spacing w:line="240" w:lineRule="atLeast"/>
        <w:ind w:firstLine="708"/>
        <w:jc w:val="both"/>
        <w:rPr>
          <w:rFonts w:eastAsiaTheme="minorHAnsi"/>
          <w:sz w:val="20"/>
          <w:szCs w:val="20"/>
          <w:lang w:eastAsia="en-US"/>
        </w:rPr>
      </w:pPr>
      <w:r w:rsidRPr="00AE4907">
        <w:rPr>
          <w:rFonts w:eastAsiaTheme="minorHAnsi"/>
          <w:sz w:val="20"/>
          <w:szCs w:val="20"/>
          <w:lang w:eastAsia="en-US"/>
        </w:rPr>
        <w:t xml:space="preserve"> 2. Регламентом Общественного Совета устанавливаются: </w:t>
      </w:r>
    </w:p>
    <w:p w:rsidR="00933DFE" w:rsidRPr="00AE4907" w:rsidRDefault="00933DFE" w:rsidP="00933DFE">
      <w:pPr>
        <w:spacing w:line="240" w:lineRule="atLeast"/>
        <w:jc w:val="both"/>
        <w:rPr>
          <w:rFonts w:eastAsiaTheme="minorHAnsi"/>
          <w:sz w:val="20"/>
          <w:szCs w:val="20"/>
          <w:lang w:eastAsia="en-US"/>
        </w:rPr>
      </w:pPr>
      <w:r w:rsidRPr="00AE4907">
        <w:rPr>
          <w:rFonts w:eastAsiaTheme="minorHAnsi"/>
          <w:sz w:val="20"/>
          <w:szCs w:val="20"/>
          <w:lang w:eastAsia="en-US"/>
        </w:rPr>
        <w:t xml:space="preserve"> 1) порядок участия членов Общественного Совета в его деятельности; </w:t>
      </w:r>
    </w:p>
    <w:p w:rsidR="00933DFE" w:rsidRPr="00AE4907" w:rsidRDefault="00933DFE" w:rsidP="00933DFE">
      <w:pPr>
        <w:spacing w:line="240" w:lineRule="atLeast"/>
        <w:jc w:val="both"/>
        <w:rPr>
          <w:rFonts w:eastAsiaTheme="minorHAnsi"/>
          <w:sz w:val="20"/>
          <w:szCs w:val="20"/>
          <w:lang w:eastAsia="en-US"/>
        </w:rPr>
      </w:pPr>
      <w:r w:rsidRPr="00AE4907">
        <w:rPr>
          <w:rFonts w:eastAsiaTheme="minorHAnsi"/>
          <w:sz w:val="20"/>
          <w:szCs w:val="20"/>
          <w:lang w:eastAsia="en-US"/>
        </w:rPr>
        <w:t xml:space="preserve"> 2) сроки и порядок проведения пленарных заседаний Общественного Совета; </w:t>
      </w:r>
    </w:p>
    <w:p w:rsidR="00933DFE" w:rsidRPr="00AE4907" w:rsidRDefault="00933DFE" w:rsidP="00933DFE">
      <w:pPr>
        <w:spacing w:line="240" w:lineRule="atLeast"/>
        <w:jc w:val="both"/>
        <w:rPr>
          <w:rFonts w:eastAsiaTheme="minorHAnsi"/>
          <w:sz w:val="20"/>
          <w:szCs w:val="20"/>
          <w:lang w:eastAsia="en-US"/>
        </w:rPr>
      </w:pPr>
      <w:r w:rsidRPr="00AE4907">
        <w:rPr>
          <w:rFonts w:eastAsiaTheme="minorHAnsi"/>
          <w:sz w:val="20"/>
          <w:szCs w:val="20"/>
          <w:lang w:eastAsia="en-US"/>
        </w:rPr>
        <w:t xml:space="preserve"> 3) состав, полномочия и порядок деятельности президиума Общественного Совета </w:t>
      </w:r>
      <w:proofErr w:type="spellStart"/>
      <w:r w:rsidRPr="00AE4907">
        <w:rPr>
          <w:rFonts w:eastAsiaTheme="minorHAnsi"/>
          <w:sz w:val="20"/>
          <w:szCs w:val="20"/>
          <w:lang w:eastAsia="en-US"/>
        </w:rPr>
        <w:t>Турковского</w:t>
      </w:r>
      <w:proofErr w:type="spellEnd"/>
      <w:r w:rsidRPr="00AE4907">
        <w:rPr>
          <w:rFonts w:eastAsiaTheme="minorHAnsi"/>
          <w:sz w:val="20"/>
          <w:szCs w:val="20"/>
          <w:lang w:eastAsia="en-US"/>
        </w:rPr>
        <w:t xml:space="preserve"> муниципального района (далее - президиум Общественного Совета); </w:t>
      </w:r>
    </w:p>
    <w:p w:rsidR="00933DFE" w:rsidRPr="00AE4907" w:rsidRDefault="00933DFE" w:rsidP="00933DFE">
      <w:pPr>
        <w:spacing w:line="240" w:lineRule="atLeast"/>
        <w:jc w:val="both"/>
        <w:rPr>
          <w:rFonts w:eastAsiaTheme="minorHAnsi"/>
          <w:sz w:val="20"/>
          <w:szCs w:val="20"/>
          <w:lang w:eastAsia="en-US"/>
        </w:rPr>
      </w:pPr>
      <w:r w:rsidRPr="00AE4907">
        <w:rPr>
          <w:rFonts w:eastAsiaTheme="minorHAnsi"/>
          <w:sz w:val="20"/>
          <w:szCs w:val="20"/>
          <w:lang w:eastAsia="en-US"/>
        </w:rPr>
        <w:t xml:space="preserve"> 4) полномочия и порядок деятельности Председателя Общественного Совета (далее - Председатель Общественного Совета); </w:t>
      </w:r>
    </w:p>
    <w:p w:rsidR="00933DFE" w:rsidRPr="00AE4907" w:rsidRDefault="00933DFE" w:rsidP="00933DFE">
      <w:pPr>
        <w:spacing w:line="240" w:lineRule="atLeast"/>
        <w:jc w:val="both"/>
        <w:rPr>
          <w:rFonts w:eastAsiaTheme="minorHAnsi"/>
          <w:sz w:val="20"/>
          <w:szCs w:val="20"/>
          <w:lang w:eastAsia="en-US"/>
        </w:rPr>
      </w:pPr>
      <w:r w:rsidRPr="00AE4907">
        <w:rPr>
          <w:rFonts w:eastAsiaTheme="minorHAnsi"/>
          <w:sz w:val="20"/>
          <w:szCs w:val="20"/>
          <w:lang w:eastAsia="en-US"/>
        </w:rPr>
        <w:t xml:space="preserve"> 5) порядок формирования и деятельности комиссий и рабочих групп Общественного Совета, а также порядок избрания и полномочия их руководителей; </w:t>
      </w:r>
    </w:p>
    <w:p w:rsidR="00933DFE" w:rsidRPr="00AE4907" w:rsidRDefault="00933DFE" w:rsidP="00933DFE">
      <w:pPr>
        <w:spacing w:line="240" w:lineRule="atLeast"/>
        <w:jc w:val="both"/>
        <w:rPr>
          <w:rFonts w:eastAsiaTheme="minorHAnsi"/>
          <w:sz w:val="20"/>
          <w:szCs w:val="20"/>
          <w:lang w:eastAsia="en-US"/>
        </w:rPr>
      </w:pPr>
      <w:r w:rsidRPr="00AE4907">
        <w:rPr>
          <w:rFonts w:eastAsiaTheme="minorHAnsi"/>
          <w:sz w:val="20"/>
          <w:szCs w:val="20"/>
          <w:lang w:eastAsia="en-US"/>
        </w:rPr>
        <w:t xml:space="preserve"> 6) порядок прекращения и приостановления полномочий членов Общественного Совета в соответствии с настоящим положением; </w:t>
      </w:r>
    </w:p>
    <w:p w:rsidR="00933DFE" w:rsidRPr="00AE4907" w:rsidRDefault="00933DFE" w:rsidP="00933DFE">
      <w:pPr>
        <w:spacing w:line="240" w:lineRule="atLeast"/>
        <w:jc w:val="both"/>
        <w:rPr>
          <w:rFonts w:eastAsiaTheme="minorHAnsi"/>
          <w:sz w:val="20"/>
          <w:szCs w:val="20"/>
          <w:lang w:eastAsia="en-US"/>
        </w:rPr>
      </w:pPr>
      <w:r w:rsidRPr="00AE4907">
        <w:rPr>
          <w:rFonts w:eastAsiaTheme="minorHAnsi"/>
          <w:sz w:val="20"/>
          <w:szCs w:val="20"/>
          <w:lang w:eastAsia="en-US"/>
        </w:rPr>
        <w:t xml:space="preserve"> 7) формы и порядок принятия решений Общественного Совета; </w:t>
      </w:r>
    </w:p>
    <w:p w:rsidR="00933DFE" w:rsidRPr="00AE4907" w:rsidRDefault="00933DFE" w:rsidP="00933DFE">
      <w:pPr>
        <w:spacing w:line="240" w:lineRule="atLeast"/>
        <w:jc w:val="both"/>
        <w:rPr>
          <w:rFonts w:eastAsiaTheme="minorHAnsi"/>
          <w:sz w:val="20"/>
          <w:szCs w:val="20"/>
          <w:lang w:eastAsia="en-US"/>
        </w:rPr>
      </w:pPr>
      <w:r w:rsidRPr="00AE4907">
        <w:rPr>
          <w:rFonts w:eastAsiaTheme="minorHAnsi"/>
          <w:sz w:val="20"/>
          <w:szCs w:val="20"/>
          <w:lang w:eastAsia="en-US"/>
        </w:rPr>
        <w:t xml:space="preserve"> 8) порядок привлечения к работе Общественного Совета общественных объединений, представители которых не вошли в его состав, и формы их взаимодействия с Общественным Советом; </w:t>
      </w:r>
    </w:p>
    <w:p w:rsidR="00933DFE" w:rsidRPr="00AE4907" w:rsidRDefault="00933DFE" w:rsidP="00933DFE">
      <w:pPr>
        <w:spacing w:line="240" w:lineRule="atLeast"/>
        <w:jc w:val="both"/>
        <w:rPr>
          <w:rFonts w:eastAsiaTheme="minorHAnsi"/>
          <w:sz w:val="20"/>
          <w:szCs w:val="20"/>
          <w:lang w:eastAsia="en-US"/>
        </w:rPr>
      </w:pPr>
      <w:r w:rsidRPr="00AE4907">
        <w:rPr>
          <w:rFonts w:eastAsiaTheme="minorHAnsi"/>
          <w:sz w:val="20"/>
          <w:szCs w:val="20"/>
          <w:lang w:eastAsia="en-US"/>
        </w:rPr>
        <w:t xml:space="preserve"> 10) порядок подготовки и проведения мероприятий в Общественном Совете;</w:t>
      </w:r>
    </w:p>
    <w:p w:rsidR="00933DFE" w:rsidRPr="00AE4907" w:rsidRDefault="00933DFE" w:rsidP="00933DFE">
      <w:pPr>
        <w:spacing w:line="240" w:lineRule="atLeast"/>
        <w:jc w:val="both"/>
        <w:rPr>
          <w:rFonts w:eastAsiaTheme="minorHAnsi"/>
          <w:sz w:val="20"/>
          <w:szCs w:val="20"/>
          <w:lang w:eastAsia="en-US"/>
        </w:rPr>
      </w:pPr>
      <w:r w:rsidRPr="00AE4907">
        <w:rPr>
          <w:rFonts w:eastAsiaTheme="minorHAnsi"/>
          <w:sz w:val="20"/>
          <w:szCs w:val="20"/>
          <w:lang w:eastAsia="en-US"/>
        </w:rPr>
        <w:t xml:space="preserve"> 11) иные вопросы внутренней организации и порядка деятельности Общественного Совета в соответствии с настоящим положением.</w:t>
      </w:r>
    </w:p>
    <w:p w:rsidR="00933DFE" w:rsidRPr="00AE4907" w:rsidRDefault="00933DFE" w:rsidP="00933DFE">
      <w:pPr>
        <w:spacing w:line="240" w:lineRule="atLeast"/>
        <w:jc w:val="both"/>
        <w:rPr>
          <w:rFonts w:eastAsiaTheme="minorHAnsi"/>
          <w:b/>
          <w:sz w:val="20"/>
          <w:szCs w:val="20"/>
          <w:lang w:eastAsia="en-US"/>
        </w:rPr>
      </w:pPr>
      <w:r w:rsidRPr="00AE4907">
        <w:rPr>
          <w:rFonts w:eastAsiaTheme="minorHAnsi"/>
          <w:b/>
          <w:sz w:val="20"/>
          <w:szCs w:val="20"/>
          <w:lang w:eastAsia="en-US"/>
        </w:rPr>
        <w:tab/>
        <w:t xml:space="preserve">Статья 5. Кодекс этики членов Общественного Совета </w:t>
      </w:r>
      <w:proofErr w:type="spellStart"/>
      <w:r w:rsidRPr="00AE4907">
        <w:rPr>
          <w:rFonts w:eastAsiaTheme="minorHAnsi"/>
          <w:b/>
          <w:sz w:val="20"/>
          <w:szCs w:val="20"/>
          <w:lang w:eastAsia="en-US"/>
        </w:rPr>
        <w:t>Турковского</w:t>
      </w:r>
      <w:proofErr w:type="spellEnd"/>
      <w:r w:rsidRPr="00AE4907">
        <w:rPr>
          <w:rFonts w:eastAsiaTheme="minorHAnsi"/>
          <w:b/>
          <w:sz w:val="20"/>
          <w:szCs w:val="20"/>
          <w:lang w:eastAsia="en-US"/>
        </w:rPr>
        <w:t xml:space="preserve"> муниципального района. </w:t>
      </w:r>
    </w:p>
    <w:p w:rsidR="00933DFE" w:rsidRPr="00AE4907" w:rsidRDefault="00933DFE" w:rsidP="00933DFE">
      <w:pPr>
        <w:spacing w:line="240" w:lineRule="atLeast"/>
        <w:ind w:firstLine="708"/>
        <w:jc w:val="both"/>
        <w:rPr>
          <w:rFonts w:eastAsiaTheme="minorHAnsi"/>
          <w:sz w:val="20"/>
          <w:szCs w:val="20"/>
          <w:lang w:eastAsia="en-US"/>
        </w:rPr>
      </w:pPr>
      <w:r w:rsidRPr="00AE4907">
        <w:rPr>
          <w:rFonts w:eastAsiaTheme="minorHAnsi"/>
          <w:sz w:val="20"/>
          <w:szCs w:val="20"/>
          <w:lang w:eastAsia="en-US"/>
        </w:rPr>
        <w:t xml:space="preserve"> 1. Президиум Общественного Совета разрабатывает и представляет на утверждение Общественного Совета Кодекс этики членов Общественного Совета </w:t>
      </w:r>
      <w:proofErr w:type="spellStart"/>
      <w:r w:rsidRPr="00AE4907">
        <w:rPr>
          <w:rFonts w:eastAsiaTheme="minorHAnsi"/>
          <w:sz w:val="20"/>
          <w:szCs w:val="20"/>
          <w:lang w:eastAsia="en-US"/>
        </w:rPr>
        <w:t>Турковского</w:t>
      </w:r>
      <w:proofErr w:type="spellEnd"/>
      <w:r w:rsidRPr="00AE4907">
        <w:rPr>
          <w:rFonts w:eastAsiaTheme="minorHAnsi"/>
          <w:sz w:val="20"/>
          <w:szCs w:val="20"/>
          <w:lang w:eastAsia="en-US"/>
        </w:rPr>
        <w:t xml:space="preserve"> муниципального района (далее - Кодекс этики). </w:t>
      </w:r>
    </w:p>
    <w:p w:rsidR="00933DFE" w:rsidRPr="00AE4907" w:rsidRDefault="00933DFE" w:rsidP="00933DFE">
      <w:pPr>
        <w:spacing w:line="240" w:lineRule="atLeast"/>
        <w:jc w:val="both"/>
        <w:rPr>
          <w:rFonts w:eastAsiaTheme="minorHAnsi"/>
          <w:sz w:val="20"/>
          <w:szCs w:val="20"/>
          <w:lang w:eastAsia="en-US"/>
        </w:rPr>
      </w:pPr>
      <w:r w:rsidRPr="00AE4907">
        <w:rPr>
          <w:rFonts w:eastAsiaTheme="minorHAnsi"/>
          <w:sz w:val="20"/>
          <w:szCs w:val="20"/>
          <w:lang w:eastAsia="en-US"/>
        </w:rPr>
        <w:tab/>
        <w:t xml:space="preserve">2. Выполнение требований, предусмотренных Кодексом этики, является обязательным для всех членов Общественного Совета. </w:t>
      </w:r>
    </w:p>
    <w:p w:rsidR="00933DFE" w:rsidRPr="00AE4907" w:rsidRDefault="00933DFE" w:rsidP="00933DFE">
      <w:pPr>
        <w:ind w:firstLine="720"/>
        <w:jc w:val="both"/>
        <w:rPr>
          <w:b/>
          <w:sz w:val="20"/>
          <w:szCs w:val="20"/>
        </w:rPr>
      </w:pPr>
      <w:bookmarkStart w:id="13" w:name="sub_6"/>
      <w:r w:rsidRPr="00AE4907">
        <w:rPr>
          <w:rStyle w:val="a7"/>
          <w:sz w:val="20"/>
          <w:szCs w:val="20"/>
        </w:rPr>
        <w:t>Статья 6.</w:t>
      </w:r>
      <w:r w:rsidRPr="00AE4907">
        <w:rPr>
          <w:b/>
          <w:sz w:val="20"/>
          <w:szCs w:val="20"/>
        </w:rPr>
        <w:t xml:space="preserve"> Состав Общественного Совета</w:t>
      </w:r>
    </w:p>
    <w:p w:rsidR="00933DFE" w:rsidRPr="00AE4907" w:rsidRDefault="00933DFE" w:rsidP="00933DFE">
      <w:pPr>
        <w:spacing w:line="240" w:lineRule="atLeast"/>
        <w:ind w:firstLine="720"/>
        <w:jc w:val="both"/>
        <w:rPr>
          <w:sz w:val="20"/>
          <w:szCs w:val="20"/>
        </w:rPr>
      </w:pPr>
      <w:bookmarkStart w:id="14" w:name="sub_601"/>
      <w:bookmarkEnd w:id="13"/>
      <w:r w:rsidRPr="00AE4907">
        <w:rPr>
          <w:sz w:val="20"/>
          <w:szCs w:val="20"/>
        </w:rPr>
        <w:t xml:space="preserve">1. Общественный Совет формируется в соответствии с настоящим положением из 3 граждан Российской Федерации, утверждаемых Собранием депутатов </w:t>
      </w:r>
      <w:proofErr w:type="spellStart"/>
      <w:r w:rsidRPr="00AE4907">
        <w:rPr>
          <w:sz w:val="20"/>
          <w:szCs w:val="20"/>
        </w:rPr>
        <w:t>Турковского</w:t>
      </w:r>
      <w:proofErr w:type="spellEnd"/>
      <w:r w:rsidRPr="00AE4907">
        <w:rPr>
          <w:sz w:val="20"/>
          <w:szCs w:val="20"/>
        </w:rPr>
        <w:t xml:space="preserve"> муниципального района,3 граждан Российской Федерации, утверждаемых администрацией </w:t>
      </w:r>
      <w:proofErr w:type="spellStart"/>
      <w:r w:rsidRPr="00AE4907">
        <w:rPr>
          <w:sz w:val="20"/>
          <w:szCs w:val="20"/>
        </w:rPr>
        <w:t>Турковского</w:t>
      </w:r>
      <w:proofErr w:type="spellEnd"/>
      <w:r w:rsidRPr="00AE4907">
        <w:rPr>
          <w:sz w:val="20"/>
          <w:szCs w:val="20"/>
        </w:rPr>
        <w:t xml:space="preserve"> муниципального района и  представителей общественных объединений и иных некоммерческих организаций, осуществляющих свою деятельность на территории района.</w:t>
      </w:r>
    </w:p>
    <w:p w:rsidR="00933DFE" w:rsidRPr="00AE4907" w:rsidRDefault="00933DFE" w:rsidP="00933DFE">
      <w:pPr>
        <w:spacing w:line="240" w:lineRule="atLeast"/>
        <w:ind w:firstLine="720"/>
        <w:jc w:val="both"/>
        <w:rPr>
          <w:sz w:val="20"/>
          <w:szCs w:val="20"/>
        </w:rPr>
      </w:pPr>
      <w:bookmarkStart w:id="15" w:name="sub_602"/>
      <w:bookmarkEnd w:id="14"/>
      <w:r w:rsidRPr="00AE4907">
        <w:rPr>
          <w:sz w:val="20"/>
          <w:szCs w:val="20"/>
        </w:rPr>
        <w:t xml:space="preserve">2. Не допускаются к выдвижению кандидатов в члены Общественного </w:t>
      </w:r>
      <w:proofErr w:type="gramStart"/>
      <w:r w:rsidRPr="00AE4907">
        <w:rPr>
          <w:sz w:val="20"/>
          <w:szCs w:val="20"/>
        </w:rPr>
        <w:t>Совета</w:t>
      </w:r>
      <w:proofErr w:type="gramEnd"/>
      <w:r w:rsidRPr="00AE4907">
        <w:rPr>
          <w:sz w:val="20"/>
          <w:szCs w:val="20"/>
        </w:rPr>
        <w:t xml:space="preserve"> следующие общественные объединения и иные некоммерческие организации:</w:t>
      </w:r>
    </w:p>
    <w:bookmarkEnd w:id="15"/>
    <w:p w:rsidR="00933DFE" w:rsidRPr="00AE4907" w:rsidRDefault="00933DFE" w:rsidP="00933DFE">
      <w:pPr>
        <w:spacing w:line="240" w:lineRule="atLeast"/>
        <w:ind w:firstLine="720"/>
        <w:jc w:val="both"/>
        <w:rPr>
          <w:sz w:val="20"/>
          <w:szCs w:val="20"/>
        </w:rPr>
      </w:pPr>
      <w:r w:rsidRPr="00AE4907">
        <w:rPr>
          <w:sz w:val="20"/>
          <w:szCs w:val="20"/>
        </w:rPr>
        <w:t>1) политические партии;</w:t>
      </w:r>
    </w:p>
    <w:p w:rsidR="00933DFE" w:rsidRPr="00AE4907" w:rsidRDefault="00933DFE" w:rsidP="00933DFE">
      <w:pPr>
        <w:spacing w:line="240" w:lineRule="atLeast"/>
        <w:ind w:firstLine="720"/>
        <w:jc w:val="both"/>
        <w:rPr>
          <w:sz w:val="20"/>
          <w:szCs w:val="20"/>
        </w:rPr>
      </w:pPr>
      <w:r w:rsidRPr="00AE4907">
        <w:rPr>
          <w:sz w:val="20"/>
          <w:szCs w:val="20"/>
        </w:rPr>
        <w:t>2) имеющие в числе учредителей политические партии;</w:t>
      </w:r>
    </w:p>
    <w:p w:rsidR="00933DFE" w:rsidRPr="00AE4907" w:rsidRDefault="00933DFE" w:rsidP="00933DFE">
      <w:pPr>
        <w:spacing w:line="240" w:lineRule="atLeast"/>
        <w:ind w:firstLine="720"/>
        <w:jc w:val="both"/>
        <w:rPr>
          <w:sz w:val="20"/>
          <w:szCs w:val="20"/>
        </w:rPr>
      </w:pPr>
      <w:r w:rsidRPr="00AE4907">
        <w:rPr>
          <w:sz w:val="20"/>
          <w:szCs w:val="20"/>
        </w:rPr>
        <w:t xml:space="preserve">3) деятельность </w:t>
      </w:r>
      <w:proofErr w:type="gramStart"/>
      <w:r w:rsidRPr="00AE4907">
        <w:rPr>
          <w:sz w:val="20"/>
          <w:szCs w:val="20"/>
        </w:rPr>
        <w:t>которых</w:t>
      </w:r>
      <w:proofErr w:type="gramEnd"/>
      <w:r w:rsidRPr="00AE4907">
        <w:rPr>
          <w:sz w:val="20"/>
          <w:szCs w:val="20"/>
        </w:rPr>
        <w:t xml:space="preserve"> приостановлена в соответствии с Федеральным законом "О противодействии экстремистской деятельности", если решение о приостановлении не было признано судом незаконным.</w:t>
      </w:r>
    </w:p>
    <w:p w:rsidR="00933DFE" w:rsidRPr="00AE4907" w:rsidRDefault="00933DFE" w:rsidP="00933DFE">
      <w:pPr>
        <w:ind w:firstLine="720"/>
        <w:jc w:val="both"/>
        <w:rPr>
          <w:b/>
          <w:sz w:val="20"/>
          <w:szCs w:val="20"/>
        </w:rPr>
      </w:pPr>
      <w:bookmarkStart w:id="16" w:name="sub_7"/>
      <w:r w:rsidRPr="00AE4907">
        <w:rPr>
          <w:rStyle w:val="a7"/>
          <w:sz w:val="20"/>
          <w:szCs w:val="20"/>
        </w:rPr>
        <w:t>Статья 7.</w:t>
      </w:r>
      <w:r w:rsidRPr="00AE4907">
        <w:rPr>
          <w:b/>
          <w:sz w:val="20"/>
          <w:szCs w:val="20"/>
        </w:rPr>
        <w:t xml:space="preserve"> Член Общественного Совета</w:t>
      </w:r>
    </w:p>
    <w:p w:rsidR="00933DFE" w:rsidRPr="00AE4907" w:rsidRDefault="00933DFE" w:rsidP="00933DFE">
      <w:pPr>
        <w:spacing w:line="240" w:lineRule="atLeast"/>
        <w:ind w:firstLine="720"/>
        <w:jc w:val="both"/>
        <w:rPr>
          <w:sz w:val="20"/>
          <w:szCs w:val="20"/>
        </w:rPr>
      </w:pPr>
      <w:bookmarkStart w:id="17" w:name="sub_701"/>
      <w:bookmarkEnd w:id="16"/>
      <w:r w:rsidRPr="00AE4907">
        <w:rPr>
          <w:sz w:val="20"/>
          <w:szCs w:val="20"/>
        </w:rPr>
        <w:t>1. Членом Общественного Совета может быть гражданин Российской Федерации, достигший возраста 18 лет.</w:t>
      </w:r>
    </w:p>
    <w:p w:rsidR="00933DFE" w:rsidRPr="00AE4907" w:rsidRDefault="00933DFE" w:rsidP="00933DFE">
      <w:pPr>
        <w:spacing w:line="240" w:lineRule="atLeast"/>
        <w:ind w:firstLine="720"/>
        <w:jc w:val="both"/>
        <w:rPr>
          <w:sz w:val="20"/>
          <w:szCs w:val="20"/>
        </w:rPr>
      </w:pPr>
      <w:bookmarkStart w:id="18" w:name="sub_702"/>
      <w:bookmarkEnd w:id="17"/>
      <w:r w:rsidRPr="00AE4907">
        <w:rPr>
          <w:sz w:val="20"/>
          <w:szCs w:val="20"/>
        </w:rPr>
        <w:t>2. Членами Общественного Совета не могут быть:</w:t>
      </w:r>
    </w:p>
    <w:bookmarkEnd w:id="18"/>
    <w:p w:rsidR="00933DFE" w:rsidRPr="00AE4907" w:rsidRDefault="00933DFE" w:rsidP="00933DFE">
      <w:pPr>
        <w:spacing w:line="240" w:lineRule="atLeast"/>
        <w:ind w:firstLine="708"/>
        <w:jc w:val="both"/>
        <w:rPr>
          <w:rFonts w:eastAsiaTheme="minorHAnsi"/>
          <w:sz w:val="20"/>
          <w:szCs w:val="20"/>
          <w:lang w:eastAsia="en-US"/>
        </w:rPr>
      </w:pPr>
      <w:proofErr w:type="gramStart"/>
      <w:r w:rsidRPr="00AE4907">
        <w:rPr>
          <w:rFonts w:eastAsiaTheme="minorHAnsi"/>
          <w:sz w:val="20"/>
          <w:szCs w:val="20"/>
          <w:lang w:eastAsia="en-US"/>
        </w:rPr>
        <w:t xml:space="preserve">1) лица, замещающие государственные должности Российской Федерации, должности федеральной государственной службы, государственные должности области, должности государственной гражданской службы области, должности муниципальной службы, депутаты законодательных (представительных) органов государственной власти или представительных органов муниципальных образований, а также лица, замещающие выборные должности в органах местного самоуправления; </w:t>
      </w:r>
      <w:proofErr w:type="gramEnd"/>
    </w:p>
    <w:p w:rsidR="00933DFE" w:rsidRPr="00AE4907" w:rsidRDefault="00933DFE" w:rsidP="00933DFE">
      <w:pPr>
        <w:spacing w:line="240" w:lineRule="atLeast"/>
        <w:ind w:firstLine="708"/>
        <w:jc w:val="both"/>
        <w:rPr>
          <w:rFonts w:eastAsiaTheme="minorHAnsi"/>
          <w:sz w:val="20"/>
          <w:szCs w:val="20"/>
          <w:lang w:eastAsia="en-US"/>
        </w:rPr>
      </w:pPr>
      <w:r w:rsidRPr="00AE4907">
        <w:rPr>
          <w:rFonts w:eastAsiaTheme="minorHAnsi"/>
          <w:sz w:val="20"/>
          <w:szCs w:val="20"/>
          <w:lang w:eastAsia="en-US"/>
        </w:rPr>
        <w:t xml:space="preserve"> 2) лица, признанные недееспособными на основании решения суда; </w:t>
      </w:r>
    </w:p>
    <w:p w:rsidR="00933DFE" w:rsidRPr="00AE4907" w:rsidRDefault="00933DFE" w:rsidP="00933DFE">
      <w:pPr>
        <w:spacing w:line="240" w:lineRule="atLeast"/>
        <w:jc w:val="both"/>
        <w:rPr>
          <w:rFonts w:eastAsiaTheme="minorHAnsi"/>
          <w:sz w:val="20"/>
          <w:szCs w:val="20"/>
          <w:lang w:eastAsia="en-US"/>
        </w:rPr>
      </w:pPr>
      <w:r w:rsidRPr="00AE4907">
        <w:rPr>
          <w:rFonts w:eastAsiaTheme="minorHAnsi"/>
          <w:sz w:val="20"/>
          <w:szCs w:val="20"/>
          <w:lang w:eastAsia="en-US"/>
        </w:rPr>
        <w:tab/>
        <w:t xml:space="preserve">3) лица, имеющие непогашенную или неснятую судимость; </w:t>
      </w:r>
    </w:p>
    <w:p w:rsidR="00933DFE" w:rsidRPr="00AE4907" w:rsidRDefault="00933DFE" w:rsidP="00933DFE">
      <w:pPr>
        <w:spacing w:line="240" w:lineRule="atLeast"/>
        <w:jc w:val="both"/>
        <w:rPr>
          <w:rFonts w:eastAsiaTheme="minorHAnsi"/>
          <w:sz w:val="20"/>
          <w:szCs w:val="20"/>
          <w:lang w:eastAsia="en-US"/>
        </w:rPr>
      </w:pPr>
      <w:r w:rsidRPr="00AE4907">
        <w:rPr>
          <w:rFonts w:eastAsiaTheme="minorHAnsi"/>
          <w:sz w:val="20"/>
          <w:szCs w:val="20"/>
          <w:lang w:eastAsia="en-US"/>
        </w:rPr>
        <w:lastRenderedPageBreak/>
        <w:tab/>
        <w:t xml:space="preserve">4) лица, членство которых в Общественном Совете ранее было прекращено на основании пункта 6 части 1 статьи 13 настоящего положения. В этом случае запрет на членство в Общественном Совете относится только к работе Общественного Совета следующего созыва. </w:t>
      </w:r>
    </w:p>
    <w:p w:rsidR="00933DFE" w:rsidRPr="00AE4907" w:rsidRDefault="00933DFE" w:rsidP="00933DFE">
      <w:pPr>
        <w:ind w:firstLine="720"/>
        <w:jc w:val="both"/>
        <w:rPr>
          <w:b/>
          <w:sz w:val="20"/>
          <w:szCs w:val="20"/>
        </w:rPr>
      </w:pPr>
      <w:bookmarkStart w:id="19" w:name="sub_8"/>
      <w:r w:rsidRPr="00AE4907">
        <w:rPr>
          <w:rStyle w:val="a7"/>
          <w:sz w:val="20"/>
          <w:szCs w:val="20"/>
        </w:rPr>
        <w:t>Статья 8.</w:t>
      </w:r>
      <w:r w:rsidRPr="00AE4907">
        <w:rPr>
          <w:b/>
          <w:sz w:val="20"/>
          <w:szCs w:val="20"/>
        </w:rPr>
        <w:t xml:space="preserve"> Порядок формирования Общественного Совета</w:t>
      </w:r>
    </w:p>
    <w:p w:rsidR="00933DFE" w:rsidRPr="00AE4907" w:rsidRDefault="00933DFE" w:rsidP="00933DFE">
      <w:pPr>
        <w:spacing w:line="240" w:lineRule="atLeast"/>
        <w:ind w:firstLine="708"/>
        <w:jc w:val="both"/>
        <w:rPr>
          <w:rFonts w:eastAsiaTheme="minorHAnsi"/>
          <w:sz w:val="20"/>
          <w:szCs w:val="20"/>
          <w:lang w:eastAsia="en-US"/>
        </w:rPr>
      </w:pPr>
      <w:bookmarkStart w:id="20" w:name="sub_808"/>
      <w:bookmarkEnd w:id="19"/>
      <w:r w:rsidRPr="00AE4907">
        <w:rPr>
          <w:rFonts w:eastAsiaTheme="minorHAnsi"/>
          <w:sz w:val="20"/>
          <w:szCs w:val="20"/>
          <w:lang w:eastAsia="en-US"/>
        </w:rPr>
        <w:t xml:space="preserve">1. Часть состава Общественного Совета утверждается Собранием депутатов </w:t>
      </w:r>
      <w:proofErr w:type="spellStart"/>
      <w:r w:rsidRPr="00AE4907">
        <w:rPr>
          <w:rFonts w:eastAsiaTheme="minorHAnsi"/>
          <w:sz w:val="20"/>
          <w:szCs w:val="20"/>
          <w:lang w:eastAsia="en-US"/>
        </w:rPr>
        <w:t>Турковского</w:t>
      </w:r>
      <w:proofErr w:type="spellEnd"/>
      <w:r w:rsidRPr="00AE4907">
        <w:rPr>
          <w:rFonts w:eastAsiaTheme="minorHAnsi"/>
          <w:sz w:val="20"/>
          <w:szCs w:val="20"/>
          <w:lang w:eastAsia="en-US"/>
        </w:rPr>
        <w:t xml:space="preserve"> муниципального района и Главой администрации </w:t>
      </w:r>
      <w:proofErr w:type="spellStart"/>
      <w:r w:rsidRPr="00AE4907">
        <w:rPr>
          <w:rFonts w:eastAsiaTheme="minorHAnsi"/>
          <w:sz w:val="20"/>
          <w:szCs w:val="20"/>
          <w:lang w:eastAsia="en-US"/>
        </w:rPr>
        <w:t>Турковского</w:t>
      </w:r>
      <w:proofErr w:type="spellEnd"/>
      <w:r w:rsidRPr="00AE4907">
        <w:rPr>
          <w:rFonts w:eastAsiaTheme="minorHAnsi"/>
          <w:sz w:val="20"/>
          <w:szCs w:val="20"/>
          <w:lang w:eastAsia="en-US"/>
        </w:rPr>
        <w:t xml:space="preserve"> муниципального района соответствующими правовыми актами. </w:t>
      </w:r>
    </w:p>
    <w:p w:rsidR="00933DFE" w:rsidRPr="00AE4907" w:rsidRDefault="00933DFE" w:rsidP="00933DFE">
      <w:pPr>
        <w:spacing w:line="240" w:lineRule="atLeast"/>
        <w:ind w:firstLine="708"/>
        <w:jc w:val="both"/>
        <w:rPr>
          <w:rFonts w:eastAsiaTheme="minorHAnsi"/>
          <w:sz w:val="20"/>
          <w:szCs w:val="20"/>
          <w:lang w:eastAsia="en-US"/>
        </w:rPr>
      </w:pPr>
      <w:r w:rsidRPr="00AE4907">
        <w:rPr>
          <w:rFonts w:eastAsiaTheme="minorHAnsi"/>
          <w:sz w:val="20"/>
          <w:szCs w:val="20"/>
          <w:lang w:eastAsia="en-US"/>
        </w:rPr>
        <w:t xml:space="preserve"> 2. Администрация </w:t>
      </w:r>
      <w:proofErr w:type="spellStart"/>
      <w:r w:rsidRPr="00AE4907">
        <w:rPr>
          <w:rFonts w:eastAsiaTheme="minorHAnsi"/>
          <w:sz w:val="20"/>
          <w:szCs w:val="20"/>
          <w:lang w:eastAsia="en-US"/>
        </w:rPr>
        <w:t>Турковского</w:t>
      </w:r>
      <w:proofErr w:type="spellEnd"/>
      <w:r w:rsidRPr="00AE4907">
        <w:rPr>
          <w:rFonts w:eastAsiaTheme="minorHAnsi"/>
          <w:sz w:val="20"/>
          <w:szCs w:val="20"/>
          <w:lang w:eastAsia="en-US"/>
        </w:rPr>
        <w:t xml:space="preserve"> муниципального района в соответствии с частью11 настоящей статьи по результатам проведения консультаций с общественными объединениями, иными некоммерческими организациями и творческими союзами определяет кандидатуры 3 граждан Российской Федерации, имеющих особые заслуги перед государством и обществом, и предлагает этим гражданам принять участие в работе Общественного Совета. </w:t>
      </w:r>
    </w:p>
    <w:p w:rsidR="00933DFE" w:rsidRPr="00AE4907" w:rsidRDefault="00933DFE" w:rsidP="00933DFE">
      <w:pPr>
        <w:spacing w:line="240" w:lineRule="atLeast"/>
        <w:ind w:firstLine="708"/>
        <w:jc w:val="both"/>
        <w:rPr>
          <w:rFonts w:eastAsiaTheme="minorHAnsi"/>
          <w:sz w:val="20"/>
          <w:szCs w:val="20"/>
          <w:lang w:eastAsia="en-US"/>
        </w:rPr>
      </w:pPr>
      <w:r w:rsidRPr="00AE4907">
        <w:rPr>
          <w:rFonts w:eastAsiaTheme="minorHAnsi"/>
          <w:sz w:val="20"/>
          <w:szCs w:val="20"/>
          <w:lang w:eastAsia="en-US"/>
        </w:rPr>
        <w:t xml:space="preserve"> 3. Собрание депутатов </w:t>
      </w:r>
      <w:proofErr w:type="spellStart"/>
      <w:r w:rsidRPr="00AE4907">
        <w:rPr>
          <w:rFonts w:eastAsiaTheme="minorHAnsi"/>
          <w:sz w:val="20"/>
          <w:szCs w:val="20"/>
          <w:lang w:eastAsia="en-US"/>
        </w:rPr>
        <w:t>Турковского</w:t>
      </w:r>
      <w:proofErr w:type="spellEnd"/>
      <w:r w:rsidRPr="00AE4907">
        <w:rPr>
          <w:rFonts w:eastAsiaTheme="minorHAnsi"/>
          <w:sz w:val="20"/>
          <w:szCs w:val="20"/>
          <w:lang w:eastAsia="en-US"/>
        </w:rPr>
        <w:t xml:space="preserve"> муниципального района в соответствии с частью 11 настоящей статьи по результатам проведения консультаций с общественными объединениями, иными некоммерческими организациями и творческими союзами определяет кандидатуры 3 граждан Российской Федерации, имеющих особые заслуги перед государством и обществом, и предлагает этим гражданам принять участие в работе Общественного Совета. </w:t>
      </w:r>
    </w:p>
    <w:p w:rsidR="00933DFE" w:rsidRPr="00AE4907" w:rsidRDefault="00933DFE" w:rsidP="00933DFE">
      <w:pPr>
        <w:spacing w:line="240" w:lineRule="atLeast"/>
        <w:jc w:val="both"/>
        <w:rPr>
          <w:rFonts w:eastAsiaTheme="minorHAnsi"/>
          <w:sz w:val="20"/>
          <w:szCs w:val="20"/>
          <w:lang w:eastAsia="en-US"/>
        </w:rPr>
      </w:pPr>
      <w:r w:rsidRPr="00AE4907">
        <w:rPr>
          <w:rFonts w:eastAsiaTheme="minorHAnsi"/>
          <w:sz w:val="20"/>
          <w:szCs w:val="20"/>
          <w:lang w:eastAsia="en-US"/>
        </w:rPr>
        <w:tab/>
        <w:t xml:space="preserve">4. Граждане Российской Федерации, получившие предложение войти в состав Общественного Совета, в срок не более 15 дней письменно уведомляют сделавший такое предложение орган местного самоуправления о своём согласии либо об отказе войти в состав Общественного Совета. </w:t>
      </w:r>
    </w:p>
    <w:p w:rsidR="00933DFE" w:rsidRPr="00AE4907" w:rsidRDefault="00933DFE" w:rsidP="00933DFE">
      <w:pPr>
        <w:spacing w:line="240" w:lineRule="atLeast"/>
        <w:ind w:firstLine="708"/>
        <w:jc w:val="both"/>
        <w:rPr>
          <w:rFonts w:eastAsiaTheme="minorHAnsi"/>
          <w:sz w:val="20"/>
          <w:szCs w:val="20"/>
          <w:lang w:eastAsia="en-US"/>
        </w:rPr>
      </w:pPr>
      <w:r w:rsidRPr="00AE4907">
        <w:rPr>
          <w:rFonts w:eastAsiaTheme="minorHAnsi"/>
          <w:sz w:val="20"/>
          <w:szCs w:val="20"/>
          <w:lang w:eastAsia="en-US"/>
        </w:rPr>
        <w:t xml:space="preserve"> 5. Администрация </w:t>
      </w:r>
      <w:proofErr w:type="spellStart"/>
      <w:r w:rsidRPr="00AE4907">
        <w:rPr>
          <w:rFonts w:eastAsiaTheme="minorHAnsi"/>
          <w:sz w:val="20"/>
          <w:szCs w:val="20"/>
          <w:lang w:eastAsia="en-US"/>
        </w:rPr>
        <w:t>Турковского</w:t>
      </w:r>
      <w:proofErr w:type="spellEnd"/>
      <w:r w:rsidRPr="00AE4907">
        <w:rPr>
          <w:rFonts w:eastAsiaTheme="minorHAnsi"/>
          <w:sz w:val="20"/>
          <w:szCs w:val="20"/>
          <w:lang w:eastAsia="en-US"/>
        </w:rPr>
        <w:t xml:space="preserve"> муниципального района не позднее чем через 30 дней со дня получения письменного согласия граждан, указанных в части 4 настоящей статьи, утверждает кандидатуры определённых им 3 членов Общественного Совета. </w:t>
      </w:r>
    </w:p>
    <w:p w:rsidR="00933DFE" w:rsidRPr="00AE4907" w:rsidRDefault="00933DFE" w:rsidP="00933DFE">
      <w:pPr>
        <w:spacing w:line="240" w:lineRule="atLeast"/>
        <w:jc w:val="both"/>
        <w:rPr>
          <w:rFonts w:eastAsiaTheme="minorHAnsi"/>
          <w:sz w:val="20"/>
          <w:szCs w:val="20"/>
          <w:lang w:eastAsia="en-US"/>
        </w:rPr>
      </w:pPr>
      <w:r w:rsidRPr="00AE4907">
        <w:rPr>
          <w:rFonts w:eastAsiaTheme="minorHAnsi"/>
          <w:sz w:val="20"/>
          <w:szCs w:val="20"/>
          <w:lang w:eastAsia="en-US"/>
        </w:rPr>
        <w:tab/>
        <w:t xml:space="preserve">6. Собрание депутатов </w:t>
      </w:r>
      <w:proofErr w:type="spellStart"/>
      <w:r w:rsidRPr="00AE4907">
        <w:rPr>
          <w:rFonts w:eastAsiaTheme="minorHAnsi"/>
          <w:sz w:val="20"/>
          <w:szCs w:val="20"/>
          <w:lang w:eastAsia="en-US"/>
        </w:rPr>
        <w:t>Турковского</w:t>
      </w:r>
      <w:proofErr w:type="spellEnd"/>
      <w:r w:rsidRPr="00AE4907">
        <w:rPr>
          <w:rFonts w:eastAsiaTheme="minorHAnsi"/>
          <w:sz w:val="20"/>
          <w:szCs w:val="20"/>
          <w:lang w:eastAsia="en-US"/>
        </w:rPr>
        <w:t xml:space="preserve"> муниципального района не позднее чем через 30 дней со дня получения письменного согласия граждан, указанных в части 4 настоящей статьи, утверждает кандидатуры определённых им 3 членов Общественного Совета. </w:t>
      </w:r>
    </w:p>
    <w:p w:rsidR="00933DFE" w:rsidRPr="00AE4907" w:rsidRDefault="00933DFE" w:rsidP="00933DFE">
      <w:pPr>
        <w:spacing w:line="240" w:lineRule="atLeast"/>
        <w:ind w:firstLine="708"/>
        <w:jc w:val="both"/>
        <w:rPr>
          <w:rFonts w:eastAsiaTheme="minorHAnsi"/>
          <w:sz w:val="20"/>
          <w:szCs w:val="20"/>
          <w:lang w:eastAsia="en-US"/>
        </w:rPr>
      </w:pPr>
      <w:r w:rsidRPr="00AE4907">
        <w:rPr>
          <w:rFonts w:eastAsiaTheme="minorHAnsi"/>
          <w:sz w:val="20"/>
          <w:szCs w:val="20"/>
          <w:lang w:eastAsia="en-US"/>
        </w:rPr>
        <w:t xml:space="preserve"> 7. В течение 30 дней со дня утверждения администрацией </w:t>
      </w:r>
      <w:proofErr w:type="spellStart"/>
      <w:r w:rsidRPr="00AE4907">
        <w:rPr>
          <w:rFonts w:eastAsiaTheme="minorHAnsi"/>
          <w:sz w:val="20"/>
          <w:szCs w:val="20"/>
          <w:lang w:eastAsia="en-US"/>
        </w:rPr>
        <w:t>Турковского</w:t>
      </w:r>
      <w:proofErr w:type="spellEnd"/>
      <w:r w:rsidRPr="00AE4907">
        <w:rPr>
          <w:rFonts w:eastAsiaTheme="minorHAnsi"/>
          <w:sz w:val="20"/>
          <w:szCs w:val="20"/>
          <w:lang w:eastAsia="en-US"/>
        </w:rPr>
        <w:t xml:space="preserve"> муниципального района и Собранием депутатов </w:t>
      </w:r>
      <w:proofErr w:type="spellStart"/>
      <w:r w:rsidRPr="00AE4907">
        <w:rPr>
          <w:rFonts w:eastAsiaTheme="minorHAnsi"/>
          <w:sz w:val="20"/>
          <w:szCs w:val="20"/>
          <w:lang w:eastAsia="en-US"/>
        </w:rPr>
        <w:t>Турковского</w:t>
      </w:r>
      <w:proofErr w:type="spellEnd"/>
      <w:r w:rsidRPr="00AE4907">
        <w:rPr>
          <w:rFonts w:eastAsiaTheme="minorHAnsi"/>
          <w:sz w:val="20"/>
          <w:szCs w:val="20"/>
          <w:lang w:eastAsia="en-US"/>
        </w:rPr>
        <w:t xml:space="preserve"> муниципального района определённых ими членов Общественного Совета общественные объединения и иные некоммерческие организации направляют в Общественный Совет заявления о желании ввести своих представителей в состав Общественного Совета. Указанные заявления должны содержать информацию о деятельности общественных объединений, а также сведения о представителе, который может быть выдвинут в состав Общественного Совета. </w:t>
      </w:r>
    </w:p>
    <w:p w:rsidR="00933DFE" w:rsidRPr="00AE4907" w:rsidRDefault="00933DFE" w:rsidP="00933DFE">
      <w:pPr>
        <w:spacing w:line="240" w:lineRule="atLeast"/>
        <w:jc w:val="both"/>
        <w:rPr>
          <w:rFonts w:eastAsiaTheme="minorHAnsi"/>
          <w:sz w:val="20"/>
          <w:szCs w:val="20"/>
          <w:lang w:eastAsia="en-US"/>
        </w:rPr>
      </w:pPr>
      <w:r w:rsidRPr="00AE4907">
        <w:rPr>
          <w:rFonts w:eastAsiaTheme="minorHAnsi"/>
          <w:sz w:val="20"/>
          <w:szCs w:val="20"/>
          <w:lang w:eastAsia="en-US"/>
        </w:rPr>
        <w:tab/>
        <w:t xml:space="preserve">8. </w:t>
      </w:r>
      <w:proofErr w:type="gramStart"/>
      <w:r w:rsidRPr="00AE4907">
        <w:rPr>
          <w:rFonts w:eastAsiaTheme="minorHAnsi"/>
          <w:sz w:val="20"/>
          <w:szCs w:val="20"/>
          <w:lang w:eastAsia="en-US"/>
        </w:rPr>
        <w:t xml:space="preserve">Члены Общественного Совета, утверждённые администрацией </w:t>
      </w:r>
      <w:proofErr w:type="spellStart"/>
      <w:r w:rsidRPr="00AE4907">
        <w:rPr>
          <w:rFonts w:eastAsiaTheme="minorHAnsi"/>
          <w:sz w:val="20"/>
          <w:szCs w:val="20"/>
          <w:lang w:eastAsia="en-US"/>
        </w:rPr>
        <w:t>Турковского</w:t>
      </w:r>
      <w:proofErr w:type="spellEnd"/>
      <w:r w:rsidRPr="00AE4907">
        <w:rPr>
          <w:rFonts w:eastAsiaTheme="minorHAnsi"/>
          <w:sz w:val="20"/>
          <w:szCs w:val="20"/>
          <w:lang w:eastAsia="en-US"/>
        </w:rPr>
        <w:t xml:space="preserve"> муниципального района и Собранием депутатов </w:t>
      </w:r>
      <w:proofErr w:type="spellStart"/>
      <w:r w:rsidRPr="00AE4907">
        <w:rPr>
          <w:rFonts w:eastAsiaTheme="minorHAnsi"/>
          <w:sz w:val="20"/>
          <w:szCs w:val="20"/>
          <w:lang w:eastAsia="en-US"/>
        </w:rPr>
        <w:t>Турковского</w:t>
      </w:r>
      <w:proofErr w:type="spellEnd"/>
      <w:r w:rsidRPr="00AE4907">
        <w:rPr>
          <w:rFonts w:eastAsiaTheme="minorHAnsi"/>
          <w:sz w:val="20"/>
          <w:szCs w:val="20"/>
          <w:lang w:eastAsia="en-US"/>
        </w:rPr>
        <w:t xml:space="preserve"> муниципального района, в течение 30 дней со дня своего утверждения в порядке, установленном настоящей частью, принимают решение о приёме в члены Общественного Совета представителей общественных объединений и иных некоммерческих организаций - по одному представителю от каждого общественного объединения, иной некоммерческой организации. </w:t>
      </w:r>
      <w:proofErr w:type="gramEnd"/>
    </w:p>
    <w:p w:rsidR="00933DFE" w:rsidRPr="00AE4907" w:rsidRDefault="00933DFE" w:rsidP="00933DFE">
      <w:pPr>
        <w:spacing w:line="276" w:lineRule="auto"/>
        <w:ind w:firstLine="708"/>
        <w:jc w:val="both"/>
        <w:rPr>
          <w:rFonts w:eastAsiaTheme="minorHAnsi"/>
          <w:sz w:val="20"/>
          <w:szCs w:val="20"/>
          <w:lang w:eastAsia="en-US"/>
        </w:rPr>
      </w:pPr>
      <w:r w:rsidRPr="00AE4907">
        <w:rPr>
          <w:rFonts w:eastAsiaTheme="minorHAnsi"/>
          <w:sz w:val="20"/>
          <w:szCs w:val="20"/>
          <w:lang w:eastAsia="en-US"/>
        </w:rPr>
        <w:t xml:space="preserve">9. Первое пленарное заседание Общественного Совета должно быть проведено не позднее чем через 30 дней со дня формирования Общественного Совета. </w:t>
      </w:r>
    </w:p>
    <w:p w:rsidR="00933DFE" w:rsidRPr="00AE4907" w:rsidRDefault="00933DFE" w:rsidP="00933DFE">
      <w:pPr>
        <w:spacing w:line="240" w:lineRule="atLeast"/>
        <w:ind w:firstLine="708"/>
        <w:jc w:val="both"/>
        <w:rPr>
          <w:rFonts w:eastAsiaTheme="minorHAnsi"/>
          <w:sz w:val="20"/>
          <w:szCs w:val="20"/>
          <w:lang w:eastAsia="en-US"/>
        </w:rPr>
      </w:pPr>
      <w:r w:rsidRPr="00AE4907">
        <w:rPr>
          <w:rFonts w:eastAsiaTheme="minorHAnsi"/>
          <w:sz w:val="20"/>
          <w:szCs w:val="20"/>
          <w:lang w:eastAsia="en-US"/>
        </w:rPr>
        <w:t xml:space="preserve"> 10. Срок полномочий членов Общественного Совета истекает через пять лет со дня первого пленарного заседания Общественного Совета. </w:t>
      </w:r>
    </w:p>
    <w:p w:rsidR="00933DFE" w:rsidRPr="00AE4907" w:rsidRDefault="00933DFE" w:rsidP="00933DFE">
      <w:pPr>
        <w:spacing w:line="240" w:lineRule="atLeast"/>
        <w:jc w:val="both"/>
        <w:rPr>
          <w:rFonts w:eastAsiaTheme="minorHAnsi"/>
          <w:sz w:val="20"/>
          <w:szCs w:val="20"/>
          <w:lang w:eastAsia="en-US"/>
        </w:rPr>
      </w:pPr>
      <w:r w:rsidRPr="00AE4907">
        <w:rPr>
          <w:rFonts w:eastAsiaTheme="minorHAnsi"/>
          <w:sz w:val="20"/>
          <w:szCs w:val="20"/>
          <w:lang w:eastAsia="en-US"/>
        </w:rPr>
        <w:tab/>
        <w:t xml:space="preserve">11. За четыре месяца до истечения срока полномочий членов Общественного Совета глава администрации </w:t>
      </w:r>
      <w:proofErr w:type="spellStart"/>
      <w:r w:rsidRPr="00AE4907">
        <w:rPr>
          <w:rFonts w:eastAsiaTheme="minorHAnsi"/>
          <w:sz w:val="20"/>
          <w:szCs w:val="20"/>
          <w:lang w:eastAsia="en-US"/>
        </w:rPr>
        <w:t>Турковского</w:t>
      </w:r>
      <w:proofErr w:type="spellEnd"/>
      <w:r w:rsidRPr="00AE4907">
        <w:rPr>
          <w:rFonts w:eastAsiaTheme="minorHAnsi"/>
          <w:sz w:val="20"/>
          <w:szCs w:val="20"/>
          <w:lang w:eastAsia="en-US"/>
        </w:rPr>
        <w:t xml:space="preserve"> муниципального района и Собрание Депутатов </w:t>
      </w:r>
      <w:proofErr w:type="spellStart"/>
      <w:r w:rsidRPr="00AE4907">
        <w:rPr>
          <w:rFonts w:eastAsiaTheme="minorHAnsi"/>
          <w:sz w:val="20"/>
          <w:szCs w:val="20"/>
          <w:lang w:eastAsia="en-US"/>
        </w:rPr>
        <w:t>Турковского</w:t>
      </w:r>
      <w:proofErr w:type="spellEnd"/>
      <w:r w:rsidRPr="00AE4907">
        <w:rPr>
          <w:rFonts w:eastAsiaTheme="minorHAnsi"/>
          <w:sz w:val="20"/>
          <w:szCs w:val="20"/>
          <w:lang w:eastAsia="en-US"/>
        </w:rPr>
        <w:t xml:space="preserve"> муниципального района инициируют процедуру формирования нового состава Общественного Совета, установленную частями 1-8 настоящей статьи. </w:t>
      </w:r>
    </w:p>
    <w:p w:rsidR="00933DFE" w:rsidRPr="00AE4907" w:rsidRDefault="00933DFE" w:rsidP="00933DFE">
      <w:pPr>
        <w:spacing w:line="240" w:lineRule="atLeast"/>
        <w:jc w:val="both"/>
        <w:rPr>
          <w:rFonts w:eastAsiaTheme="minorHAnsi"/>
          <w:sz w:val="20"/>
          <w:szCs w:val="20"/>
          <w:lang w:eastAsia="en-US"/>
        </w:rPr>
      </w:pPr>
      <w:r w:rsidRPr="00AE4907">
        <w:rPr>
          <w:rFonts w:eastAsiaTheme="minorHAnsi"/>
          <w:sz w:val="20"/>
          <w:szCs w:val="20"/>
          <w:lang w:eastAsia="en-US"/>
        </w:rPr>
        <w:tab/>
        <w:t xml:space="preserve"> 12. </w:t>
      </w:r>
      <w:proofErr w:type="gramStart"/>
      <w:r w:rsidRPr="00AE4907">
        <w:rPr>
          <w:rFonts w:eastAsiaTheme="minorHAnsi"/>
          <w:sz w:val="20"/>
          <w:szCs w:val="20"/>
          <w:lang w:eastAsia="en-US"/>
        </w:rPr>
        <w:t xml:space="preserve">В случае досрочного прекращения полномочий члена Общественного Совета в соответствии с пунктами 2-9 части 1 статьи 13 настоящего положения утверждение нового члена Общественного Совета вместо выбывшего производится главой администрации </w:t>
      </w:r>
      <w:proofErr w:type="spellStart"/>
      <w:r w:rsidRPr="00AE4907">
        <w:rPr>
          <w:rFonts w:eastAsiaTheme="minorHAnsi"/>
          <w:sz w:val="20"/>
          <w:szCs w:val="20"/>
          <w:lang w:eastAsia="en-US"/>
        </w:rPr>
        <w:t>Турковского</w:t>
      </w:r>
      <w:proofErr w:type="spellEnd"/>
      <w:r w:rsidRPr="00AE4907">
        <w:rPr>
          <w:rFonts w:eastAsiaTheme="minorHAnsi"/>
          <w:sz w:val="20"/>
          <w:szCs w:val="20"/>
          <w:lang w:eastAsia="en-US"/>
        </w:rPr>
        <w:t xml:space="preserve"> муниципального района, Собранием Депутатов </w:t>
      </w:r>
      <w:proofErr w:type="spellStart"/>
      <w:r w:rsidRPr="00AE4907">
        <w:rPr>
          <w:rFonts w:eastAsiaTheme="minorHAnsi"/>
          <w:sz w:val="20"/>
          <w:szCs w:val="20"/>
          <w:lang w:eastAsia="en-US"/>
        </w:rPr>
        <w:t>Турковского</w:t>
      </w:r>
      <w:proofErr w:type="spellEnd"/>
      <w:r w:rsidRPr="00AE4907">
        <w:rPr>
          <w:rFonts w:eastAsiaTheme="minorHAnsi"/>
          <w:sz w:val="20"/>
          <w:szCs w:val="20"/>
          <w:lang w:eastAsia="en-US"/>
        </w:rPr>
        <w:t xml:space="preserve"> муниципального района, членами Общественного Совета. </w:t>
      </w:r>
      <w:proofErr w:type="gramEnd"/>
    </w:p>
    <w:p w:rsidR="00933DFE" w:rsidRPr="00AE4907" w:rsidRDefault="00933DFE" w:rsidP="00933DFE">
      <w:pPr>
        <w:spacing w:line="240" w:lineRule="atLeast"/>
        <w:jc w:val="both"/>
        <w:rPr>
          <w:b/>
          <w:sz w:val="20"/>
          <w:szCs w:val="20"/>
        </w:rPr>
      </w:pPr>
      <w:r w:rsidRPr="00AE4907">
        <w:rPr>
          <w:rFonts w:eastAsiaTheme="minorHAnsi"/>
          <w:sz w:val="20"/>
          <w:szCs w:val="20"/>
          <w:lang w:eastAsia="en-US"/>
        </w:rPr>
        <w:tab/>
      </w:r>
      <w:bookmarkStart w:id="21" w:name="sub_9"/>
      <w:bookmarkEnd w:id="20"/>
      <w:r w:rsidRPr="00AE4907">
        <w:rPr>
          <w:rStyle w:val="a7"/>
          <w:sz w:val="20"/>
          <w:szCs w:val="20"/>
        </w:rPr>
        <w:t>Статья 9.</w:t>
      </w:r>
      <w:r w:rsidRPr="00AE4907">
        <w:rPr>
          <w:b/>
          <w:sz w:val="20"/>
          <w:szCs w:val="20"/>
        </w:rPr>
        <w:t xml:space="preserve"> Органы Общественного Совета</w:t>
      </w:r>
    </w:p>
    <w:p w:rsidR="00933DFE" w:rsidRPr="00AE4907" w:rsidRDefault="00933DFE" w:rsidP="00933DFE">
      <w:pPr>
        <w:spacing w:line="240" w:lineRule="atLeast"/>
        <w:ind w:firstLine="720"/>
        <w:jc w:val="both"/>
        <w:rPr>
          <w:sz w:val="20"/>
          <w:szCs w:val="20"/>
        </w:rPr>
      </w:pPr>
      <w:bookmarkStart w:id="22" w:name="sub_901"/>
      <w:bookmarkEnd w:id="21"/>
      <w:r w:rsidRPr="00AE4907">
        <w:rPr>
          <w:sz w:val="20"/>
          <w:szCs w:val="20"/>
        </w:rPr>
        <w:t>1. Члены Общественного Совета на первом пленарном заседании избирают Президиум Общественного Совета, Председателя Общественного Совета и его заместителя. Президиум Общественного Совета является постоянно действующим органом Общественного Совета.</w:t>
      </w:r>
    </w:p>
    <w:p w:rsidR="00933DFE" w:rsidRPr="00AE4907" w:rsidRDefault="00933DFE" w:rsidP="00933DFE">
      <w:pPr>
        <w:spacing w:line="240" w:lineRule="atLeast"/>
        <w:ind w:firstLine="720"/>
        <w:jc w:val="both"/>
        <w:rPr>
          <w:sz w:val="20"/>
          <w:szCs w:val="20"/>
        </w:rPr>
      </w:pPr>
      <w:bookmarkStart w:id="23" w:name="sub_902"/>
      <w:bookmarkEnd w:id="22"/>
      <w:r w:rsidRPr="00AE4907">
        <w:rPr>
          <w:sz w:val="20"/>
          <w:szCs w:val="20"/>
        </w:rPr>
        <w:t>2. Общественный Совет вправе образовывать комиссии и рабочие группы Общественного Совета.</w:t>
      </w:r>
    </w:p>
    <w:p w:rsidR="00933DFE" w:rsidRPr="00AE4907" w:rsidRDefault="00933DFE" w:rsidP="00933DFE">
      <w:pPr>
        <w:spacing w:line="240" w:lineRule="atLeast"/>
        <w:ind w:firstLine="720"/>
        <w:jc w:val="both"/>
        <w:rPr>
          <w:b/>
          <w:sz w:val="20"/>
          <w:szCs w:val="20"/>
        </w:rPr>
      </w:pPr>
      <w:bookmarkStart w:id="24" w:name="sub_10"/>
      <w:bookmarkEnd w:id="23"/>
      <w:r w:rsidRPr="00AE4907">
        <w:rPr>
          <w:rStyle w:val="a7"/>
          <w:sz w:val="20"/>
          <w:szCs w:val="20"/>
        </w:rPr>
        <w:t>Статья 10.</w:t>
      </w:r>
      <w:r w:rsidRPr="00AE4907">
        <w:rPr>
          <w:b/>
          <w:sz w:val="20"/>
          <w:szCs w:val="20"/>
        </w:rPr>
        <w:t xml:space="preserve"> Участие общественных объединений и иных объединений граждан Российской Федерации в работе Общественного Совета</w:t>
      </w:r>
    </w:p>
    <w:p w:rsidR="00933DFE" w:rsidRPr="00AE4907" w:rsidRDefault="00933DFE" w:rsidP="00933DFE">
      <w:pPr>
        <w:spacing w:line="240" w:lineRule="atLeast"/>
        <w:ind w:firstLine="720"/>
        <w:jc w:val="both"/>
        <w:rPr>
          <w:sz w:val="20"/>
          <w:szCs w:val="20"/>
        </w:rPr>
      </w:pPr>
      <w:bookmarkStart w:id="25" w:name="sub_1001"/>
      <w:bookmarkEnd w:id="24"/>
      <w:r w:rsidRPr="00AE4907">
        <w:rPr>
          <w:sz w:val="20"/>
          <w:szCs w:val="20"/>
        </w:rPr>
        <w:t>1. Общественные объединения и иные объединения граждан Российской Федерации, представители которых не вошли в состав Общественного Совета, могут принимать участие в ее работе с правом совещательного голоса.</w:t>
      </w:r>
    </w:p>
    <w:p w:rsidR="00933DFE" w:rsidRPr="00AE4907" w:rsidRDefault="00933DFE" w:rsidP="00933DFE">
      <w:pPr>
        <w:spacing w:line="240" w:lineRule="atLeast"/>
        <w:ind w:firstLine="720"/>
        <w:jc w:val="both"/>
        <w:rPr>
          <w:sz w:val="20"/>
          <w:szCs w:val="20"/>
        </w:rPr>
      </w:pPr>
      <w:bookmarkStart w:id="26" w:name="sub_1002"/>
      <w:bookmarkEnd w:id="25"/>
      <w:r w:rsidRPr="00AE4907">
        <w:rPr>
          <w:sz w:val="20"/>
          <w:szCs w:val="20"/>
        </w:rPr>
        <w:lastRenderedPageBreak/>
        <w:t>2. Общественный Совет может привлекать к своей работе общественные объединения граждан Российской Федерации, представители которых не вошли в ее состав.</w:t>
      </w:r>
    </w:p>
    <w:p w:rsidR="00933DFE" w:rsidRPr="00AE4907" w:rsidRDefault="00933DFE" w:rsidP="00933DFE">
      <w:pPr>
        <w:spacing w:line="240" w:lineRule="atLeast"/>
        <w:ind w:firstLine="720"/>
        <w:jc w:val="both"/>
        <w:rPr>
          <w:b/>
          <w:sz w:val="20"/>
          <w:szCs w:val="20"/>
        </w:rPr>
      </w:pPr>
      <w:bookmarkStart w:id="27" w:name="sub_11"/>
      <w:bookmarkEnd w:id="26"/>
      <w:r w:rsidRPr="00AE4907">
        <w:rPr>
          <w:rStyle w:val="a7"/>
          <w:sz w:val="20"/>
          <w:szCs w:val="20"/>
        </w:rPr>
        <w:t>Статья 11</w:t>
      </w:r>
      <w:r w:rsidRPr="00AE4907">
        <w:rPr>
          <w:b/>
          <w:sz w:val="20"/>
          <w:szCs w:val="20"/>
        </w:rPr>
        <w:t xml:space="preserve"> Ограничения, связанные с членством в Общественном Совете</w:t>
      </w:r>
    </w:p>
    <w:bookmarkEnd w:id="27"/>
    <w:p w:rsidR="00933DFE" w:rsidRPr="00AE4907" w:rsidRDefault="00933DFE" w:rsidP="00933DFE">
      <w:pPr>
        <w:spacing w:line="240" w:lineRule="atLeast"/>
        <w:ind w:firstLine="720"/>
        <w:jc w:val="both"/>
        <w:rPr>
          <w:sz w:val="20"/>
          <w:szCs w:val="20"/>
        </w:rPr>
      </w:pPr>
      <w:r w:rsidRPr="00AE4907">
        <w:rPr>
          <w:sz w:val="20"/>
          <w:szCs w:val="20"/>
        </w:rPr>
        <w:t>В Общественном Совете не допускается объединение его членов в зависимости от пола, расы, национальности, языка, происхождения, имущественного и должностного положения, места жительства, отношения к религии, убеждений, а также других обстоятельств.</w:t>
      </w:r>
    </w:p>
    <w:p w:rsidR="00933DFE" w:rsidRPr="00AE4907" w:rsidRDefault="00933DFE" w:rsidP="00933DFE">
      <w:pPr>
        <w:ind w:firstLine="720"/>
        <w:jc w:val="both"/>
        <w:rPr>
          <w:sz w:val="20"/>
          <w:szCs w:val="20"/>
        </w:rPr>
      </w:pPr>
      <w:bookmarkStart w:id="28" w:name="sub_12"/>
      <w:r w:rsidRPr="00AE4907">
        <w:rPr>
          <w:rStyle w:val="a7"/>
          <w:sz w:val="20"/>
          <w:szCs w:val="20"/>
        </w:rPr>
        <w:t xml:space="preserve">Статья 12. </w:t>
      </w:r>
      <w:r w:rsidRPr="00AE4907">
        <w:rPr>
          <w:b/>
          <w:sz w:val="20"/>
          <w:szCs w:val="20"/>
        </w:rPr>
        <w:t>Участие членов Общественного Совета в его работе</w:t>
      </w:r>
    </w:p>
    <w:p w:rsidR="00933DFE" w:rsidRPr="00AE4907" w:rsidRDefault="00933DFE" w:rsidP="00933DFE">
      <w:pPr>
        <w:spacing w:line="240" w:lineRule="atLeast"/>
        <w:ind w:firstLine="720"/>
        <w:jc w:val="both"/>
        <w:rPr>
          <w:sz w:val="20"/>
          <w:szCs w:val="20"/>
        </w:rPr>
      </w:pPr>
      <w:bookmarkStart w:id="29" w:name="sub_1201"/>
      <w:bookmarkEnd w:id="28"/>
      <w:r w:rsidRPr="00AE4907">
        <w:rPr>
          <w:sz w:val="20"/>
          <w:szCs w:val="20"/>
        </w:rPr>
        <w:t>1. Члены Общественного Совета принимают личное участие в работе пленарных заседаний Общественного Совета, Президиума Общественного Совета, комиссий и рабочих групп Общественного Совета.</w:t>
      </w:r>
    </w:p>
    <w:p w:rsidR="00933DFE" w:rsidRPr="00AE4907" w:rsidRDefault="00933DFE" w:rsidP="00933DFE">
      <w:pPr>
        <w:spacing w:line="240" w:lineRule="atLeast"/>
        <w:ind w:firstLine="720"/>
        <w:jc w:val="both"/>
        <w:rPr>
          <w:sz w:val="20"/>
          <w:szCs w:val="20"/>
        </w:rPr>
      </w:pPr>
      <w:bookmarkStart w:id="30" w:name="sub_1202"/>
      <w:bookmarkEnd w:id="29"/>
      <w:r w:rsidRPr="00AE4907">
        <w:rPr>
          <w:sz w:val="20"/>
          <w:szCs w:val="20"/>
        </w:rPr>
        <w:t>2. Члены Общественного Совета вправе свободно высказывать свое мнение по любому вопросу деятельности Общественного Совета, Президиума Общественного Совета, комиссий и рабочих групп Общественного Совета.</w:t>
      </w:r>
    </w:p>
    <w:p w:rsidR="00933DFE" w:rsidRPr="00AE4907" w:rsidRDefault="00933DFE" w:rsidP="00933DFE">
      <w:pPr>
        <w:ind w:firstLine="720"/>
        <w:jc w:val="both"/>
        <w:rPr>
          <w:sz w:val="20"/>
          <w:szCs w:val="20"/>
        </w:rPr>
      </w:pPr>
      <w:bookmarkStart w:id="31" w:name="sub_15"/>
      <w:bookmarkEnd w:id="30"/>
      <w:r w:rsidRPr="00AE4907">
        <w:rPr>
          <w:rStyle w:val="a7"/>
          <w:sz w:val="20"/>
          <w:szCs w:val="20"/>
        </w:rPr>
        <w:t>Статья 13.</w:t>
      </w:r>
      <w:r w:rsidRPr="00AE4907">
        <w:rPr>
          <w:b/>
          <w:sz w:val="20"/>
          <w:szCs w:val="20"/>
        </w:rPr>
        <w:t>Прекращение и приостановление полномочий члена Общественного Совета</w:t>
      </w:r>
    </w:p>
    <w:p w:rsidR="00933DFE" w:rsidRPr="00AE4907" w:rsidRDefault="00933DFE" w:rsidP="00933DFE">
      <w:pPr>
        <w:spacing w:line="240" w:lineRule="atLeast"/>
        <w:ind w:firstLine="720"/>
        <w:jc w:val="both"/>
        <w:rPr>
          <w:sz w:val="20"/>
          <w:szCs w:val="20"/>
        </w:rPr>
      </w:pPr>
      <w:bookmarkStart w:id="32" w:name="sub_1501"/>
      <w:bookmarkEnd w:id="31"/>
      <w:r w:rsidRPr="00AE4907">
        <w:rPr>
          <w:sz w:val="20"/>
          <w:szCs w:val="20"/>
        </w:rPr>
        <w:t>1. Полномочия члена Общественного Совета прекращаются в случае:</w:t>
      </w:r>
    </w:p>
    <w:p w:rsidR="00933DFE" w:rsidRPr="00AE4907" w:rsidRDefault="00933DFE" w:rsidP="00933DFE">
      <w:pPr>
        <w:spacing w:line="240" w:lineRule="atLeast"/>
        <w:ind w:firstLine="720"/>
        <w:jc w:val="both"/>
        <w:rPr>
          <w:sz w:val="20"/>
          <w:szCs w:val="20"/>
        </w:rPr>
      </w:pPr>
      <w:bookmarkStart w:id="33" w:name="sub_1511"/>
      <w:bookmarkEnd w:id="32"/>
      <w:r w:rsidRPr="00AE4907">
        <w:rPr>
          <w:sz w:val="20"/>
          <w:szCs w:val="20"/>
        </w:rPr>
        <w:t>1) истечения срока его полномочий;</w:t>
      </w:r>
    </w:p>
    <w:p w:rsidR="00933DFE" w:rsidRPr="00AE4907" w:rsidRDefault="00933DFE" w:rsidP="00933DFE">
      <w:pPr>
        <w:spacing w:line="240" w:lineRule="atLeast"/>
        <w:ind w:firstLine="720"/>
        <w:jc w:val="both"/>
        <w:rPr>
          <w:sz w:val="20"/>
          <w:szCs w:val="20"/>
        </w:rPr>
      </w:pPr>
      <w:bookmarkStart w:id="34" w:name="sub_1512"/>
      <w:bookmarkEnd w:id="33"/>
      <w:r w:rsidRPr="00AE4907">
        <w:rPr>
          <w:sz w:val="20"/>
          <w:szCs w:val="20"/>
        </w:rPr>
        <w:t>2) подачи им заявления о выходе из состава Общественного Совета;</w:t>
      </w:r>
    </w:p>
    <w:p w:rsidR="00933DFE" w:rsidRPr="00AE4907" w:rsidRDefault="00933DFE" w:rsidP="00933DFE">
      <w:pPr>
        <w:spacing w:line="240" w:lineRule="atLeast"/>
        <w:ind w:firstLine="720"/>
        <w:jc w:val="both"/>
        <w:rPr>
          <w:sz w:val="20"/>
          <w:szCs w:val="20"/>
        </w:rPr>
      </w:pPr>
      <w:bookmarkStart w:id="35" w:name="sub_1513"/>
      <w:bookmarkEnd w:id="34"/>
      <w:r w:rsidRPr="00AE4907">
        <w:rPr>
          <w:sz w:val="20"/>
          <w:szCs w:val="20"/>
        </w:rPr>
        <w:t>3) неспособности его по состоянию здоровья участвовать в работе Общественного Совета;</w:t>
      </w:r>
    </w:p>
    <w:p w:rsidR="00933DFE" w:rsidRPr="00AE4907" w:rsidRDefault="00933DFE" w:rsidP="00933DFE">
      <w:pPr>
        <w:spacing w:line="240" w:lineRule="atLeast"/>
        <w:ind w:firstLine="720"/>
        <w:jc w:val="both"/>
        <w:rPr>
          <w:sz w:val="20"/>
          <w:szCs w:val="20"/>
        </w:rPr>
      </w:pPr>
      <w:bookmarkStart w:id="36" w:name="sub_1514"/>
      <w:bookmarkEnd w:id="35"/>
      <w:r w:rsidRPr="00AE4907">
        <w:rPr>
          <w:sz w:val="20"/>
          <w:szCs w:val="20"/>
        </w:rPr>
        <w:t>4) вступления в законную силу вынесенного в отношении его обвинительного приговора суда;</w:t>
      </w:r>
    </w:p>
    <w:p w:rsidR="00933DFE" w:rsidRPr="00AE4907" w:rsidRDefault="00933DFE" w:rsidP="00933DFE">
      <w:pPr>
        <w:spacing w:line="240" w:lineRule="atLeast"/>
        <w:ind w:firstLine="720"/>
        <w:jc w:val="both"/>
        <w:rPr>
          <w:sz w:val="20"/>
          <w:szCs w:val="20"/>
        </w:rPr>
      </w:pPr>
      <w:bookmarkStart w:id="37" w:name="sub_1515"/>
      <w:bookmarkEnd w:id="36"/>
      <w:r w:rsidRPr="00AE4907">
        <w:rPr>
          <w:sz w:val="20"/>
          <w:szCs w:val="20"/>
        </w:rPr>
        <w:t>5) признания его недееспособным, безвестно отсутствующим или умершим на основании решения суда, вступившего в законную силу;</w:t>
      </w:r>
    </w:p>
    <w:p w:rsidR="00933DFE" w:rsidRPr="00AE4907" w:rsidRDefault="00933DFE" w:rsidP="00933DFE">
      <w:pPr>
        <w:spacing w:line="240" w:lineRule="atLeast"/>
        <w:ind w:firstLine="720"/>
        <w:jc w:val="both"/>
        <w:rPr>
          <w:sz w:val="20"/>
          <w:szCs w:val="20"/>
        </w:rPr>
      </w:pPr>
      <w:bookmarkStart w:id="38" w:name="sub_1516"/>
      <w:bookmarkEnd w:id="37"/>
      <w:r w:rsidRPr="00AE4907">
        <w:rPr>
          <w:sz w:val="20"/>
          <w:szCs w:val="20"/>
        </w:rPr>
        <w:t>6) грубого нарушения им Кодекса этики - по решению не менее половины членов Общественного совета, принятому на пленарном заседании Общественного Совета;</w:t>
      </w:r>
    </w:p>
    <w:p w:rsidR="00933DFE" w:rsidRPr="00AE4907" w:rsidRDefault="00933DFE" w:rsidP="00933DFE">
      <w:pPr>
        <w:spacing w:line="240" w:lineRule="atLeast"/>
        <w:ind w:firstLine="720"/>
        <w:jc w:val="both"/>
        <w:rPr>
          <w:sz w:val="20"/>
          <w:szCs w:val="20"/>
        </w:rPr>
      </w:pPr>
      <w:bookmarkStart w:id="39" w:name="sub_1517"/>
      <w:bookmarkEnd w:id="38"/>
      <w:r w:rsidRPr="00AE4907">
        <w:rPr>
          <w:sz w:val="20"/>
          <w:szCs w:val="20"/>
        </w:rPr>
        <w:t>7) избрания его на государственную должность Российской Федерации, государственную должность области, депутатом законодательного (представительного) органа государственной власти или представительного органа муниципального образования, а также на выборную должность в органах местного самоуправления;</w:t>
      </w:r>
    </w:p>
    <w:p w:rsidR="00933DFE" w:rsidRPr="00AE4907" w:rsidRDefault="00933DFE" w:rsidP="00933DFE">
      <w:pPr>
        <w:spacing w:line="240" w:lineRule="atLeast"/>
        <w:ind w:firstLine="720"/>
        <w:jc w:val="both"/>
        <w:rPr>
          <w:sz w:val="20"/>
          <w:szCs w:val="20"/>
        </w:rPr>
      </w:pPr>
      <w:bookmarkStart w:id="40" w:name="sub_1518"/>
      <w:bookmarkEnd w:id="39"/>
      <w:r w:rsidRPr="00AE4907">
        <w:rPr>
          <w:sz w:val="20"/>
          <w:szCs w:val="20"/>
        </w:rPr>
        <w:t>8) назначения его на государственную должность Российской Федерации, должность федеральной государственной службы, должность муниципальной службы;</w:t>
      </w:r>
    </w:p>
    <w:p w:rsidR="00933DFE" w:rsidRPr="00AE4907" w:rsidRDefault="00933DFE" w:rsidP="00933DFE">
      <w:pPr>
        <w:spacing w:line="240" w:lineRule="atLeast"/>
        <w:ind w:firstLine="720"/>
        <w:jc w:val="both"/>
        <w:rPr>
          <w:sz w:val="20"/>
          <w:szCs w:val="20"/>
        </w:rPr>
      </w:pPr>
      <w:bookmarkStart w:id="41" w:name="sub_1519"/>
      <w:bookmarkEnd w:id="40"/>
      <w:r w:rsidRPr="00AE4907">
        <w:rPr>
          <w:sz w:val="20"/>
          <w:szCs w:val="20"/>
        </w:rPr>
        <w:t>9) смерти члена Общественного Совета.</w:t>
      </w:r>
    </w:p>
    <w:p w:rsidR="00933DFE" w:rsidRPr="00AE4907" w:rsidRDefault="00933DFE" w:rsidP="00933DFE">
      <w:pPr>
        <w:spacing w:line="240" w:lineRule="atLeast"/>
        <w:ind w:firstLine="720"/>
        <w:jc w:val="both"/>
        <w:rPr>
          <w:sz w:val="20"/>
          <w:szCs w:val="20"/>
        </w:rPr>
      </w:pPr>
      <w:bookmarkStart w:id="42" w:name="sub_1502"/>
      <w:bookmarkEnd w:id="41"/>
      <w:r w:rsidRPr="00AE4907">
        <w:rPr>
          <w:sz w:val="20"/>
          <w:szCs w:val="20"/>
        </w:rPr>
        <w:t>2. Полномочия члена Общественного Совета приостанавливаются в случае:</w:t>
      </w:r>
    </w:p>
    <w:p w:rsidR="00933DFE" w:rsidRPr="00AE4907" w:rsidRDefault="00933DFE" w:rsidP="00933DFE">
      <w:pPr>
        <w:spacing w:line="240" w:lineRule="atLeast"/>
        <w:ind w:firstLine="720"/>
        <w:jc w:val="both"/>
        <w:rPr>
          <w:sz w:val="20"/>
          <w:szCs w:val="20"/>
        </w:rPr>
      </w:pPr>
      <w:bookmarkStart w:id="43" w:name="sub_1521"/>
      <w:bookmarkEnd w:id="42"/>
      <w:r w:rsidRPr="00AE4907">
        <w:rPr>
          <w:sz w:val="20"/>
          <w:szCs w:val="20"/>
        </w:rPr>
        <w:t>1) предъявления ему в порядке, установленном уголовно-процессуальным законодательством Российской Федерации, обвинения в совершении преступления;</w:t>
      </w:r>
    </w:p>
    <w:p w:rsidR="00933DFE" w:rsidRPr="00AE4907" w:rsidRDefault="00933DFE" w:rsidP="00933DFE">
      <w:pPr>
        <w:spacing w:line="240" w:lineRule="atLeast"/>
        <w:ind w:firstLine="720"/>
        <w:jc w:val="both"/>
        <w:rPr>
          <w:sz w:val="20"/>
          <w:szCs w:val="20"/>
        </w:rPr>
      </w:pPr>
      <w:bookmarkStart w:id="44" w:name="sub_1522"/>
      <w:bookmarkEnd w:id="43"/>
      <w:r w:rsidRPr="00AE4907">
        <w:rPr>
          <w:sz w:val="20"/>
          <w:szCs w:val="20"/>
        </w:rPr>
        <w:t>2) назначения ему административного наказания в виде административного ареста;</w:t>
      </w:r>
    </w:p>
    <w:p w:rsidR="00933DFE" w:rsidRPr="00AE4907" w:rsidRDefault="00933DFE" w:rsidP="00933DFE">
      <w:pPr>
        <w:spacing w:line="240" w:lineRule="atLeast"/>
        <w:ind w:firstLine="720"/>
        <w:jc w:val="both"/>
        <w:rPr>
          <w:sz w:val="20"/>
          <w:szCs w:val="20"/>
        </w:rPr>
      </w:pPr>
      <w:bookmarkStart w:id="45" w:name="sub_1523"/>
      <w:bookmarkEnd w:id="44"/>
      <w:r w:rsidRPr="00AE4907">
        <w:rPr>
          <w:sz w:val="20"/>
          <w:szCs w:val="20"/>
        </w:rPr>
        <w:t>3) регистрации его в качестве кандидата на государственную должность Российской Федерации, в депутаты законодательных (представительных) органов государственной власти или представительных органов муниципальных образований, выборную должность в органах местного самоуправления, доверенного лица или уполномоченного представителя кандидата (политической партии), а также в случае вхождения его в состав инициативной группы по проведению референдума.</w:t>
      </w:r>
    </w:p>
    <w:p w:rsidR="00933DFE" w:rsidRPr="00AE4907" w:rsidRDefault="00933DFE" w:rsidP="00933DFE">
      <w:pPr>
        <w:ind w:firstLine="720"/>
        <w:jc w:val="both"/>
        <w:rPr>
          <w:b/>
          <w:sz w:val="20"/>
          <w:szCs w:val="20"/>
        </w:rPr>
      </w:pPr>
      <w:bookmarkStart w:id="46" w:name="sub_16"/>
      <w:bookmarkEnd w:id="45"/>
      <w:r w:rsidRPr="00AE4907">
        <w:rPr>
          <w:rStyle w:val="a7"/>
          <w:sz w:val="20"/>
          <w:szCs w:val="20"/>
        </w:rPr>
        <w:t>Статья 14.</w:t>
      </w:r>
      <w:r w:rsidRPr="00AE4907">
        <w:rPr>
          <w:b/>
          <w:sz w:val="20"/>
          <w:szCs w:val="20"/>
        </w:rPr>
        <w:t xml:space="preserve"> Основные формы работы Общественного Совета</w:t>
      </w:r>
    </w:p>
    <w:p w:rsidR="00933DFE" w:rsidRPr="00AE4907" w:rsidRDefault="00933DFE" w:rsidP="00933DFE">
      <w:pPr>
        <w:spacing w:line="240" w:lineRule="atLeast"/>
        <w:ind w:firstLine="720"/>
        <w:jc w:val="both"/>
        <w:rPr>
          <w:sz w:val="20"/>
          <w:szCs w:val="20"/>
        </w:rPr>
      </w:pPr>
      <w:bookmarkStart w:id="47" w:name="sub_1601"/>
      <w:bookmarkEnd w:id="46"/>
      <w:r w:rsidRPr="00AE4907">
        <w:rPr>
          <w:sz w:val="20"/>
          <w:szCs w:val="20"/>
        </w:rPr>
        <w:t>1. Основными формами работы Общественного Совета являются пленарные заседания Общественного Совета, заседания Президиума Общественного Совета, комиссий и рабочих групп Общественного Совета.</w:t>
      </w:r>
    </w:p>
    <w:p w:rsidR="00933DFE" w:rsidRPr="00AE4907" w:rsidRDefault="00933DFE" w:rsidP="00933DFE">
      <w:pPr>
        <w:spacing w:line="240" w:lineRule="atLeast"/>
        <w:ind w:firstLine="720"/>
        <w:jc w:val="both"/>
        <w:rPr>
          <w:sz w:val="20"/>
          <w:szCs w:val="20"/>
        </w:rPr>
      </w:pPr>
      <w:bookmarkStart w:id="48" w:name="sub_1602"/>
      <w:bookmarkEnd w:id="47"/>
      <w:r w:rsidRPr="00AE4907">
        <w:rPr>
          <w:sz w:val="20"/>
          <w:szCs w:val="20"/>
        </w:rPr>
        <w:t>2. Пленарные заседания Общественного Совета проводятся не реже одного раза в квартал. По решению Президиума  Общественного совета может быть проведено внеочередное пленарное заседание.</w:t>
      </w:r>
    </w:p>
    <w:p w:rsidR="00933DFE" w:rsidRPr="00AE4907" w:rsidRDefault="00933DFE" w:rsidP="00933DFE">
      <w:pPr>
        <w:spacing w:line="240" w:lineRule="atLeast"/>
        <w:ind w:firstLine="720"/>
        <w:jc w:val="both"/>
        <w:rPr>
          <w:sz w:val="20"/>
          <w:szCs w:val="20"/>
        </w:rPr>
      </w:pPr>
      <w:bookmarkStart w:id="49" w:name="sub_1603"/>
      <w:bookmarkEnd w:id="48"/>
      <w:r w:rsidRPr="00AE4907">
        <w:rPr>
          <w:sz w:val="20"/>
          <w:szCs w:val="20"/>
        </w:rPr>
        <w:t>3. В целях выполнения задач, возложенных на Общественный Совет настоящим положением, Общественный Совет вправе:</w:t>
      </w:r>
    </w:p>
    <w:p w:rsidR="00933DFE" w:rsidRPr="00AE4907" w:rsidRDefault="00933DFE" w:rsidP="00933DFE">
      <w:pPr>
        <w:ind w:firstLine="720"/>
        <w:jc w:val="both"/>
        <w:rPr>
          <w:sz w:val="20"/>
          <w:szCs w:val="20"/>
        </w:rPr>
      </w:pPr>
      <w:bookmarkStart w:id="50" w:name="sub_1611"/>
      <w:bookmarkEnd w:id="49"/>
      <w:r w:rsidRPr="00AE4907">
        <w:rPr>
          <w:sz w:val="20"/>
          <w:szCs w:val="20"/>
        </w:rPr>
        <w:t>1) проводить слушания по общественно важным проблемам;</w:t>
      </w:r>
    </w:p>
    <w:p w:rsidR="00933DFE" w:rsidRPr="00AE4907" w:rsidRDefault="00933DFE" w:rsidP="00933DFE">
      <w:pPr>
        <w:spacing w:line="240" w:lineRule="atLeast"/>
        <w:ind w:firstLine="720"/>
        <w:jc w:val="both"/>
        <w:rPr>
          <w:i/>
          <w:sz w:val="20"/>
          <w:szCs w:val="20"/>
        </w:rPr>
      </w:pPr>
      <w:bookmarkStart w:id="51" w:name="sub_1612"/>
      <w:bookmarkEnd w:id="50"/>
      <w:r w:rsidRPr="00AE4907">
        <w:rPr>
          <w:sz w:val="20"/>
          <w:szCs w:val="20"/>
        </w:rPr>
        <w:t>2)</w:t>
      </w:r>
      <w:r w:rsidRPr="00AE4907">
        <w:rPr>
          <w:rFonts w:eastAsiaTheme="minorHAnsi"/>
          <w:sz w:val="20"/>
          <w:szCs w:val="20"/>
          <w:lang w:eastAsia="en-US"/>
        </w:rPr>
        <w:t>приглашать руководителей органов местного самоуправления на пленарные заседания Общественного Совета для выступления с информацией по общественно значимым вопросам;</w:t>
      </w:r>
    </w:p>
    <w:p w:rsidR="00933DFE" w:rsidRPr="00AE4907" w:rsidRDefault="00933DFE" w:rsidP="00933DFE">
      <w:pPr>
        <w:spacing w:line="240" w:lineRule="atLeast"/>
        <w:ind w:firstLine="720"/>
        <w:jc w:val="both"/>
        <w:rPr>
          <w:i/>
          <w:sz w:val="20"/>
          <w:szCs w:val="20"/>
        </w:rPr>
      </w:pPr>
      <w:bookmarkStart w:id="52" w:name="sub_1613"/>
      <w:bookmarkEnd w:id="51"/>
      <w:r w:rsidRPr="00AE4907">
        <w:rPr>
          <w:sz w:val="20"/>
          <w:szCs w:val="20"/>
        </w:rPr>
        <w:t>3)</w:t>
      </w:r>
      <w:r w:rsidRPr="00AE4907">
        <w:rPr>
          <w:rFonts w:eastAsiaTheme="minorHAnsi"/>
          <w:sz w:val="20"/>
          <w:szCs w:val="20"/>
          <w:lang w:eastAsia="en-US"/>
        </w:rPr>
        <w:t xml:space="preserve">направлять членов Общественного Совета для участия в работе комитетов и комиссий Собрания Депутатов </w:t>
      </w:r>
      <w:proofErr w:type="spellStart"/>
      <w:r w:rsidRPr="00AE4907">
        <w:rPr>
          <w:rFonts w:eastAsiaTheme="minorHAnsi"/>
          <w:sz w:val="20"/>
          <w:szCs w:val="20"/>
          <w:lang w:eastAsia="en-US"/>
        </w:rPr>
        <w:t>Турковского</w:t>
      </w:r>
      <w:proofErr w:type="spellEnd"/>
      <w:r w:rsidRPr="00AE4907">
        <w:rPr>
          <w:rFonts w:eastAsiaTheme="minorHAnsi"/>
          <w:sz w:val="20"/>
          <w:szCs w:val="20"/>
          <w:lang w:eastAsia="en-US"/>
        </w:rPr>
        <w:t xml:space="preserve"> муниципального района, а также на заседания администрации </w:t>
      </w:r>
      <w:proofErr w:type="spellStart"/>
      <w:r w:rsidRPr="00AE4907">
        <w:rPr>
          <w:rFonts w:eastAsiaTheme="minorHAnsi"/>
          <w:sz w:val="20"/>
          <w:szCs w:val="20"/>
          <w:lang w:eastAsia="en-US"/>
        </w:rPr>
        <w:t>Турковского</w:t>
      </w:r>
      <w:proofErr w:type="spellEnd"/>
      <w:r w:rsidRPr="00AE4907">
        <w:rPr>
          <w:rFonts w:eastAsiaTheme="minorHAnsi"/>
          <w:sz w:val="20"/>
          <w:szCs w:val="20"/>
          <w:lang w:eastAsia="en-US"/>
        </w:rPr>
        <w:t xml:space="preserve"> муниципального района;</w:t>
      </w:r>
    </w:p>
    <w:p w:rsidR="00933DFE" w:rsidRPr="00AE4907" w:rsidRDefault="00933DFE" w:rsidP="00933DFE">
      <w:pPr>
        <w:spacing w:line="240" w:lineRule="atLeast"/>
        <w:ind w:firstLine="709"/>
        <w:jc w:val="both"/>
        <w:rPr>
          <w:rFonts w:eastAsiaTheme="minorHAnsi"/>
          <w:sz w:val="20"/>
          <w:szCs w:val="20"/>
          <w:lang w:eastAsia="en-US"/>
        </w:rPr>
      </w:pPr>
      <w:bookmarkStart w:id="53" w:name="sub_1617"/>
      <w:bookmarkEnd w:id="52"/>
      <w:r w:rsidRPr="00AE4907">
        <w:rPr>
          <w:rFonts w:eastAsiaTheme="minorHAnsi"/>
          <w:sz w:val="20"/>
          <w:szCs w:val="20"/>
          <w:lang w:eastAsia="en-US"/>
        </w:rPr>
        <w:t>4) направлять в соответствии со статьей 17 настоящего положения запросы Общественного Совета. В период между пленарными заседаниями Общественного Совета запросы от имени Общественного Совета направляет президиум Общественного Совета.</w:t>
      </w:r>
    </w:p>
    <w:p w:rsidR="00933DFE" w:rsidRPr="00AE4907" w:rsidRDefault="00933DFE" w:rsidP="00933DFE">
      <w:pPr>
        <w:spacing w:line="240" w:lineRule="atLeast"/>
        <w:ind w:firstLine="709"/>
        <w:jc w:val="both"/>
        <w:rPr>
          <w:rFonts w:eastAsiaTheme="minorHAnsi"/>
          <w:sz w:val="20"/>
          <w:szCs w:val="20"/>
          <w:lang w:eastAsia="en-US"/>
        </w:rPr>
      </w:pPr>
      <w:r w:rsidRPr="00AE4907">
        <w:rPr>
          <w:rFonts w:eastAsiaTheme="minorHAnsi"/>
          <w:sz w:val="20"/>
          <w:szCs w:val="20"/>
          <w:lang w:eastAsia="en-US"/>
        </w:rPr>
        <w:t xml:space="preserve"> 5) </w:t>
      </w:r>
      <w:r w:rsidRPr="00AE4907">
        <w:rPr>
          <w:sz w:val="20"/>
          <w:szCs w:val="20"/>
        </w:rPr>
        <w:t>направлять членов Общественного Совета по случаю приглашения для участия в мероприятиях, проводимых Общественной палатой Саратовской области, общероссийскими, межрегиональными и региональными общественными объединениями.</w:t>
      </w:r>
    </w:p>
    <w:p w:rsidR="00933DFE" w:rsidRPr="00AE4907" w:rsidRDefault="00933DFE" w:rsidP="00933DFE">
      <w:pPr>
        <w:ind w:firstLine="720"/>
        <w:jc w:val="both"/>
        <w:rPr>
          <w:sz w:val="20"/>
          <w:szCs w:val="20"/>
        </w:rPr>
      </w:pPr>
      <w:bookmarkStart w:id="54" w:name="sub_17"/>
      <w:bookmarkEnd w:id="53"/>
      <w:r w:rsidRPr="00AE4907">
        <w:rPr>
          <w:rStyle w:val="a7"/>
          <w:sz w:val="20"/>
          <w:szCs w:val="20"/>
        </w:rPr>
        <w:t xml:space="preserve">Статья 15. </w:t>
      </w:r>
      <w:r w:rsidRPr="00AE4907">
        <w:rPr>
          <w:b/>
          <w:sz w:val="20"/>
          <w:szCs w:val="20"/>
        </w:rPr>
        <w:t>Решения Общественного Совета</w:t>
      </w:r>
    </w:p>
    <w:p w:rsidR="00933DFE" w:rsidRPr="00AE4907" w:rsidRDefault="00933DFE" w:rsidP="00933DFE">
      <w:pPr>
        <w:spacing w:line="240" w:lineRule="atLeast"/>
        <w:ind w:firstLine="720"/>
        <w:jc w:val="both"/>
        <w:rPr>
          <w:sz w:val="20"/>
          <w:szCs w:val="20"/>
        </w:rPr>
      </w:pPr>
      <w:bookmarkStart w:id="55" w:name="sub_1701"/>
      <w:bookmarkEnd w:id="54"/>
      <w:r w:rsidRPr="00AE4907">
        <w:rPr>
          <w:sz w:val="20"/>
          <w:szCs w:val="20"/>
        </w:rPr>
        <w:lastRenderedPageBreak/>
        <w:t>1. Решения Общественного Совета, принимаемые в форме заключений, предложений и обращений, носят рекомендательный характер.</w:t>
      </w:r>
    </w:p>
    <w:p w:rsidR="00933DFE" w:rsidRPr="00AE4907" w:rsidRDefault="00933DFE" w:rsidP="00933DFE">
      <w:pPr>
        <w:spacing w:line="240" w:lineRule="atLeast"/>
        <w:ind w:firstLine="720"/>
        <w:jc w:val="both"/>
        <w:rPr>
          <w:sz w:val="20"/>
          <w:szCs w:val="20"/>
        </w:rPr>
      </w:pPr>
      <w:bookmarkStart w:id="56" w:name="sub_1702"/>
      <w:bookmarkEnd w:id="55"/>
      <w:r w:rsidRPr="00AE4907">
        <w:rPr>
          <w:sz w:val="20"/>
          <w:szCs w:val="20"/>
        </w:rPr>
        <w:t>2. Органы местного самоуправления или должностные лица, которым направлены обращения Общественного Совета, обязаны проинформировать Общественный Совет о результатах рассмотрения соответствующего обращения в течение 30 дней со дня его регистрации. В исключительных случаях руководитель органа местного самоуправления, должностное лицо либо уполномоченное на то лицо вправе продлить срок рассмотрения указанного обращения не более чем на 30 дней, уведомив об этом Общественный Совет.</w:t>
      </w:r>
    </w:p>
    <w:p w:rsidR="00933DFE" w:rsidRPr="00AE4907" w:rsidRDefault="00933DFE" w:rsidP="00933DFE">
      <w:pPr>
        <w:ind w:firstLine="720"/>
        <w:jc w:val="both"/>
        <w:rPr>
          <w:sz w:val="20"/>
          <w:szCs w:val="20"/>
        </w:rPr>
      </w:pPr>
      <w:bookmarkStart w:id="57" w:name="sub_21"/>
      <w:bookmarkEnd w:id="56"/>
      <w:r w:rsidRPr="00AE4907">
        <w:rPr>
          <w:rStyle w:val="a7"/>
          <w:sz w:val="20"/>
          <w:szCs w:val="20"/>
        </w:rPr>
        <w:t xml:space="preserve">Статья 16. </w:t>
      </w:r>
      <w:r w:rsidRPr="00AE4907">
        <w:rPr>
          <w:b/>
          <w:sz w:val="20"/>
          <w:szCs w:val="20"/>
        </w:rPr>
        <w:t>Поддержка Общественным Советом гражданских инициатив</w:t>
      </w:r>
    </w:p>
    <w:p w:rsidR="00933DFE" w:rsidRPr="00AE4907" w:rsidRDefault="00933DFE" w:rsidP="00933DFE">
      <w:pPr>
        <w:spacing w:line="240" w:lineRule="atLeast"/>
        <w:ind w:firstLine="720"/>
        <w:jc w:val="both"/>
        <w:rPr>
          <w:sz w:val="20"/>
          <w:szCs w:val="20"/>
        </w:rPr>
      </w:pPr>
      <w:bookmarkStart w:id="58" w:name="sub_2101"/>
      <w:bookmarkEnd w:id="57"/>
      <w:r w:rsidRPr="00AE4907">
        <w:rPr>
          <w:sz w:val="20"/>
          <w:szCs w:val="20"/>
        </w:rPr>
        <w:t>1. Общественный Совет осуществляет сбор и обработку информации об инициативах граждан Российской Федерации, общественных объединений и иных некоммерческих организаций.</w:t>
      </w:r>
    </w:p>
    <w:p w:rsidR="00933DFE" w:rsidRPr="00AE4907" w:rsidRDefault="00933DFE" w:rsidP="00933DFE">
      <w:pPr>
        <w:spacing w:line="240" w:lineRule="atLeast"/>
        <w:ind w:firstLine="720"/>
        <w:jc w:val="both"/>
        <w:rPr>
          <w:sz w:val="20"/>
          <w:szCs w:val="20"/>
        </w:rPr>
      </w:pPr>
      <w:bookmarkStart w:id="59" w:name="sub_2102"/>
      <w:bookmarkEnd w:id="58"/>
      <w:r w:rsidRPr="00AE4907">
        <w:rPr>
          <w:sz w:val="20"/>
          <w:szCs w:val="20"/>
        </w:rPr>
        <w:t>2. Общественный Совет  публикует информацию о результатах рассмотрения инициатив.</w:t>
      </w:r>
    </w:p>
    <w:p w:rsidR="00933DFE" w:rsidRPr="00AE4907" w:rsidRDefault="00933DFE" w:rsidP="00933DFE">
      <w:pPr>
        <w:spacing w:line="240" w:lineRule="atLeast"/>
        <w:ind w:firstLine="720"/>
        <w:jc w:val="both"/>
        <w:rPr>
          <w:sz w:val="20"/>
          <w:szCs w:val="20"/>
        </w:rPr>
      </w:pPr>
      <w:bookmarkStart w:id="60" w:name="sub_2103"/>
      <w:bookmarkEnd w:id="59"/>
      <w:r w:rsidRPr="00AE4907">
        <w:rPr>
          <w:sz w:val="20"/>
          <w:szCs w:val="20"/>
        </w:rPr>
        <w:t>3. Общественный Совет организует и проводит форумы и слушания по актуальным вопросам общественной жизни.</w:t>
      </w:r>
    </w:p>
    <w:p w:rsidR="00933DFE" w:rsidRPr="00AE4907" w:rsidRDefault="00933DFE" w:rsidP="00933DFE">
      <w:pPr>
        <w:ind w:firstLine="720"/>
        <w:jc w:val="both"/>
        <w:rPr>
          <w:b/>
          <w:sz w:val="20"/>
          <w:szCs w:val="20"/>
        </w:rPr>
      </w:pPr>
      <w:bookmarkStart w:id="61" w:name="sub_24"/>
      <w:bookmarkEnd w:id="60"/>
      <w:r w:rsidRPr="00AE4907">
        <w:rPr>
          <w:rStyle w:val="a7"/>
          <w:sz w:val="20"/>
          <w:szCs w:val="20"/>
        </w:rPr>
        <w:t xml:space="preserve">Статья 17. </w:t>
      </w:r>
      <w:r w:rsidRPr="00AE4907">
        <w:rPr>
          <w:b/>
          <w:sz w:val="20"/>
          <w:szCs w:val="20"/>
        </w:rPr>
        <w:t>Предоставление информации Общественному Совету</w:t>
      </w:r>
    </w:p>
    <w:p w:rsidR="00933DFE" w:rsidRPr="00AE4907" w:rsidRDefault="00933DFE" w:rsidP="00933DFE">
      <w:pPr>
        <w:spacing w:line="240" w:lineRule="atLeast"/>
        <w:ind w:firstLine="720"/>
        <w:jc w:val="both"/>
        <w:rPr>
          <w:sz w:val="20"/>
          <w:szCs w:val="20"/>
        </w:rPr>
      </w:pPr>
      <w:bookmarkStart w:id="62" w:name="sub_2401"/>
      <w:bookmarkEnd w:id="61"/>
      <w:r w:rsidRPr="00AE4907">
        <w:rPr>
          <w:sz w:val="20"/>
          <w:szCs w:val="20"/>
        </w:rPr>
        <w:t>Органы местного самоуправления обязаны предоставлять по запросам Общественного Совета  необходимые ему для исполнения своих полномочий сведения, за исключением сведений, которые составляют государственную или иную охраняемую федеральным законом тайну.</w:t>
      </w:r>
    </w:p>
    <w:p w:rsidR="00933DFE" w:rsidRPr="00AE4907" w:rsidRDefault="00933DFE" w:rsidP="00933DFE">
      <w:pPr>
        <w:ind w:firstLine="720"/>
        <w:jc w:val="both"/>
        <w:rPr>
          <w:sz w:val="20"/>
          <w:szCs w:val="20"/>
        </w:rPr>
      </w:pPr>
      <w:bookmarkStart w:id="63" w:name="sub_25"/>
      <w:bookmarkEnd w:id="62"/>
      <w:r w:rsidRPr="00AE4907">
        <w:rPr>
          <w:rStyle w:val="a7"/>
          <w:sz w:val="20"/>
          <w:szCs w:val="20"/>
        </w:rPr>
        <w:t xml:space="preserve">Статья 18. </w:t>
      </w:r>
      <w:r w:rsidRPr="00AE4907">
        <w:rPr>
          <w:b/>
          <w:sz w:val="20"/>
          <w:szCs w:val="20"/>
        </w:rPr>
        <w:t>Содействие членам Общественного Совета в исполнении ими полномочий, установленных настоящим положением</w:t>
      </w:r>
    </w:p>
    <w:bookmarkEnd w:id="63"/>
    <w:p w:rsidR="00933DFE" w:rsidRPr="00AE4907" w:rsidRDefault="00933DFE" w:rsidP="00933DFE">
      <w:pPr>
        <w:spacing w:line="240" w:lineRule="atLeast"/>
        <w:ind w:firstLine="720"/>
        <w:jc w:val="both"/>
        <w:rPr>
          <w:sz w:val="20"/>
          <w:szCs w:val="20"/>
        </w:rPr>
      </w:pPr>
      <w:r w:rsidRPr="00AE4907">
        <w:rPr>
          <w:sz w:val="20"/>
          <w:szCs w:val="20"/>
        </w:rPr>
        <w:t>Органы местного самоуправления, их должностные лица, иные  муниципальные служащие обязаны оказывать содействие членам Общественного Совета в осуществлении ими полномочий, установленных настоящим положением.</w:t>
      </w:r>
    </w:p>
    <w:p w:rsidR="00933DFE" w:rsidRPr="00AE4907" w:rsidRDefault="00933DFE" w:rsidP="00933DFE">
      <w:pPr>
        <w:rPr>
          <w:sz w:val="20"/>
          <w:szCs w:val="20"/>
        </w:rPr>
      </w:pPr>
    </w:p>
    <w:p w:rsidR="00234BC2" w:rsidRPr="00AE4907" w:rsidRDefault="00234BC2" w:rsidP="00234BC2">
      <w:pPr>
        <w:jc w:val="center"/>
        <w:rPr>
          <w:b/>
          <w:sz w:val="20"/>
          <w:szCs w:val="20"/>
        </w:rPr>
      </w:pPr>
      <w:r w:rsidRPr="00AE4907">
        <w:rPr>
          <w:b/>
          <w:sz w:val="20"/>
          <w:szCs w:val="20"/>
        </w:rPr>
        <w:t>СОБРАНИЕ ДЕПУТАТОВ</w:t>
      </w:r>
    </w:p>
    <w:p w:rsidR="00234BC2" w:rsidRPr="00AE4907" w:rsidRDefault="00234BC2" w:rsidP="00234BC2">
      <w:pPr>
        <w:jc w:val="center"/>
        <w:rPr>
          <w:b/>
          <w:sz w:val="20"/>
          <w:szCs w:val="20"/>
        </w:rPr>
      </w:pPr>
      <w:r w:rsidRPr="00AE4907">
        <w:rPr>
          <w:b/>
          <w:sz w:val="20"/>
          <w:szCs w:val="20"/>
        </w:rPr>
        <w:t>ТУРКОВСКОГО МУНИЦИПАЛЬНОГО РАЙОНА</w:t>
      </w:r>
    </w:p>
    <w:p w:rsidR="00234BC2" w:rsidRPr="00AE4907" w:rsidRDefault="00234BC2" w:rsidP="00234BC2">
      <w:pPr>
        <w:jc w:val="center"/>
        <w:rPr>
          <w:b/>
          <w:sz w:val="20"/>
          <w:szCs w:val="20"/>
        </w:rPr>
      </w:pPr>
      <w:r w:rsidRPr="00AE4907">
        <w:rPr>
          <w:b/>
          <w:sz w:val="20"/>
          <w:szCs w:val="20"/>
        </w:rPr>
        <w:t>САРАТОВСКОЙ ОБЛАСТИ</w:t>
      </w:r>
    </w:p>
    <w:p w:rsidR="00234BC2" w:rsidRPr="00AE4907" w:rsidRDefault="00234BC2" w:rsidP="00234BC2">
      <w:pPr>
        <w:jc w:val="center"/>
        <w:rPr>
          <w:b/>
          <w:sz w:val="20"/>
          <w:szCs w:val="20"/>
        </w:rPr>
      </w:pPr>
    </w:p>
    <w:p w:rsidR="00234BC2" w:rsidRPr="00AE4907" w:rsidRDefault="00234BC2" w:rsidP="00234BC2">
      <w:pPr>
        <w:jc w:val="center"/>
        <w:rPr>
          <w:sz w:val="20"/>
          <w:szCs w:val="20"/>
        </w:rPr>
      </w:pPr>
      <w:r w:rsidRPr="00AE4907">
        <w:rPr>
          <w:b/>
          <w:sz w:val="20"/>
          <w:szCs w:val="20"/>
        </w:rPr>
        <w:t xml:space="preserve">РЕШЕНИЕ </w:t>
      </w:r>
      <w:r w:rsidRPr="00AE4907">
        <w:rPr>
          <w:sz w:val="20"/>
          <w:szCs w:val="20"/>
        </w:rPr>
        <w:t xml:space="preserve">№ </w:t>
      </w:r>
      <w:r w:rsidRPr="00AE4907">
        <w:rPr>
          <w:b/>
          <w:sz w:val="20"/>
          <w:szCs w:val="20"/>
        </w:rPr>
        <w:t>31/3</w:t>
      </w:r>
    </w:p>
    <w:p w:rsidR="00234BC2" w:rsidRPr="00AE4907" w:rsidRDefault="00234BC2" w:rsidP="00234BC2">
      <w:pPr>
        <w:jc w:val="center"/>
        <w:rPr>
          <w:sz w:val="20"/>
          <w:szCs w:val="20"/>
        </w:rPr>
      </w:pPr>
    </w:p>
    <w:p w:rsidR="00234BC2" w:rsidRPr="00AE4907" w:rsidRDefault="00234BC2" w:rsidP="00234BC2">
      <w:pPr>
        <w:rPr>
          <w:sz w:val="20"/>
          <w:szCs w:val="20"/>
        </w:rPr>
      </w:pPr>
      <w:r w:rsidRPr="00AE4907">
        <w:rPr>
          <w:sz w:val="20"/>
          <w:szCs w:val="20"/>
        </w:rPr>
        <w:t>от   19.09.</w:t>
      </w:r>
      <w:smartTag w:uri="urn:schemas-microsoft-com:office:smarttags" w:element="metricconverter">
        <w:smartTagPr>
          <w:attr w:name="ProductID" w:val="2013 г"/>
        </w:smartTagPr>
        <w:r w:rsidRPr="00AE4907">
          <w:rPr>
            <w:sz w:val="20"/>
            <w:szCs w:val="20"/>
          </w:rPr>
          <w:t>2013 г</w:t>
        </w:r>
      </w:smartTag>
      <w:r w:rsidRPr="00AE4907">
        <w:rPr>
          <w:sz w:val="20"/>
          <w:szCs w:val="20"/>
        </w:rPr>
        <w:t>.                                                                                    р.п. Турки</w:t>
      </w:r>
    </w:p>
    <w:p w:rsidR="00234BC2" w:rsidRPr="00AE4907" w:rsidRDefault="00234BC2" w:rsidP="00234BC2">
      <w:pPr>
        <w:jc w:val="both"/>
        <w:rPr>
          <w:sz w:val="20"/>
          <w:szCs w:val="20"/>
        </w:rPr>
      </w:pPr>
    </w:p>
    <w:p w:rsidR="00234BC2" w:rsidRPr="00AE4907" w:rsidRDefault="00234BC2" w:rsidP="00234BC2">
      <w:pPr>
        <w:pStyle w:val="a8"/>
        <w:rPr>
          <w:b/>
          <w:sz w:val="20"/>
          <w:szCs w:val="20"/>
        </w:rPr>
      </w:pPr>
      <w:r w:rsidRPr="00AE4907">
        <w:rPr>
          <w:b/>
          <w:sz w:val="20"/>
          <w:szCs w:val="20"/>
        </w:rPr>
        <w:t xml:space="preserve">О  внесении изменения в решение Собрания </w:t>
      </w:r>
    </w:p>
    <w:p w:rsidR="00234BC2" w:rsidRPr="00AE4907" w:rsidRDefault="00234BC2" w:rsidP="00234BC2">
      <w:pPr>
        <w:pStyle w:val="a8"/>
        <w:rPr>
          <w:b/>
          <w:sz w:val="20"/>
          <w:szCs w:val="20"/>
        </w:rPr>
      </w:pPr>
      <w:r w:rsidRPr="00AE4907">
        <w:rPr>
          <w:b/>
          <w:sz w:val="20"/>
          <w:szCs w:val="20"/>
        </w:rPr>
        <w:t xml:space="preserve">депутатов </w:t>
      </w:r>
      <w:proofErr w:type="spellStart"/>
      <w:r w:rsidRPr="00AE4907">
        <w:rPr>
          <w:b/>
          <w:sz w:val="20"/>
          <w:szCs w:val="20"/>
        </w:rPr>
        <w:t>Турковского</w:t>
      </w:r>
      <w:proofErr w:type="spellEnd"/>
      <w:r w:rsidRPr="00AE4907">
        <w:rPr>
          <w:b/>
          <w:sz w:val="20"/>
          <w:szCs w:val="20"/>
        </w:rPr>
        <w:t xml:space="preserve"> муниципального района </w:t>
      </w:r>
    </w:p>
    <w:p w:rsidR="00234BC2" w:rsidRPr="00AE4907" w:rsidRDefault="00234BC2" w:rsidP="00234BC2">
      <w:pPr>
        <w:pStyle w:val="a8"/>
        <w:rPr>
          <w:b/>
          <w:sz w:val="20"/>
          <w:szCs w:val="20"/>
        </w:rPr>
      </w:pPr>
      <w:r w:rsidRPr="00AE4907">
        <w:rPr>
          <w:b/>
          <w:sz w:val="20"/>
          <w:szCs w:val="20"/>
        </w:rPr>
        <w:t xml:space="preserve">от 09.08.2013 г № 24\4 «О едином налоге на вмененный доход </w:t>
      </w:r>
      <w:proofErr w:type="gramStart"/>
      <w:r w:rsidRPr="00AE4907">
        <w:rPr>
          <w:b/>
          <w:sz w:val="20"/>
          <w:szCs w:val="20"/>
        </w:rPr>
        <w:t>для</w:t>
      </w:r>
      <w:proofErr w:type="gramEnd"/>
      <w:r w:rsidRPr="00AE4907">
        <w:rPr>
          <w:b/>
          <w:sz w:val="20"/>
          <w:szCs w:val="20"/>
        </w:rPr>
        <w:t xml:space="preserve"> </w:t>
      </w:r>
    </w:p>
    <w:p w:rsidR="00234BC2" w:rsidRPr="00AE4907" w:rsidRDefault="00234BC2" w:rsidP="00234BC2">
      <w:pPr>
        <w:pStyle w:val="a8"/>
        <w:rPr>
          <w:b/>
          <w:sz w:val="20"/>
          <w:szCs w:val="20"/>
        </w:rPr>
      </w:pPr>
      <w:r w:rsidRPr="00AE4907">
        <w:rPr>
          <w:b/>
          <w:sz w:val="20"/>
          <w:szCs w:val="20"/>
        </w:rPr>
        <w:t xml:space="preserve">отдельных видов деятельности на территории </w:t>
      </w:r>
      <w:proofErr w:type="spellStart"/>
      <w:r w:rsidRPr="00AE4907">
        <w:rPr>
          <w:b/>
          <w:sz w:val="20"/>
          <w:szCs w:val="20"/>
        </w:rPr>
        <w:t>Турковского</w:t>
      </w:r>
      <w:proofErr w:type="spellEnd"/>
      <w:r w:rsidRPr="00AE4907">
        <w:rPr>
          <w:b/>
          <w:sz w:val="20"/>
          <w:szCs w:val="20"/>
        </w:rPr>
        <w:t xml:space="preserve"> муниципального района»</w:t>
      </w:r>
    </w:p>
    <w:p w:rsidR="00234BC2" w:rsidRPr="00AE4907" w:rsidRDefault="00234BC2" w:rsidP="00234BC2">
      <w:pPr>
        <w:pStyle w:val="a8"/>
        <w:rPr>
          <w:b/>
          <w:sz w:val="20"/>
          <w:szCs w:val="20"/>
        </w:rPr>
      </w:pPr>
    </w:p>
    <w:p w:rsidR="00234BC2" w:rsidRPr="00AE4907" w:rsidRDefault="00234BC2" w:rsidP="00234BC2">
      <w:pPr>
        <w:ind w:firstLine="360"/>
        <w:jc w:val="both"/>
        <w:rPr>
          <w:sz w:val="20"/>
          <w:szCs w:val="20"/>
        </w:rPr>
      </w:pPr>
      <w:r w:rsidRPr="00AE4907">
        <w:rPr>
          <w:sz w:val="20"/>
          <w:szCs w:val="20"/>
        </w:rPr>
        <w:t xml:space="preserve">В соответствии с Налоговым кодексом Российской Федерации и руководствуясь  Уставом  </w:t>
      </w:r>
      <w:proofErr w:type="spellStart"/>
      <w:r w:rsidRPr="00AE4907">
        <w:rPr>
          <w:sz w:val="20"/>
          <w:szCs w:val="20"/>
        </w:rPr>
        <w:t>Турковского</w:t>
      </w:r>
      <w:proofErr w:type="spellEnd"/>
      <w:r w:rsidRPr="00AE4907">
        <w:rPr>
          <w:sz w:val="20"/>
          <w:szCs w:val="20"/>
        </w:rPr>
        <w:t xml:space="preserve"> муниципального  района,  Собрание депутатов</w:t>
      </w:r>
    </w:p>
    <w:p w:rsidR="00234BC2" w:rsidRPr="00AE4907" w:rsidRDefault="00234BC2" w:rsidP="00234BC2">
      <w:pPr>
        <w:ind w:firstLine="360"/>
        <w:rPr>
          <w:b/>
          <w:sz w:val="20"/>
          <w:szCs w:val="20"/>
        </w:rPr>
      </w:pPr>
      <w:r w:rsidRPr="00AE4907">
        <w:rPr>
          <w:b/>
          <w:sz w:val="20"/>
          <w:szCs w:val="20"/>
        </w:rPr>
        <w:t>РЕШИЛО:</w:t>
      </w:r>
    </w:p>
    <w:p w:rsidR="00234BC2" w:rsidRPr="00AE4907" w:rsidRDefault="00234BC2" w:rsidP="00234BC2">
      <w:pPr>
        <w:ind w:firstLine="360"/>
        <w:jc w:val="both"/>
        <w:rPr>
          <w:sz w:val="20"/>
          <w:szCs w:val="20"/>
        </w:rPr>
      </w:pPr>
      <w:r w:rsidRPr="00AE4907">
        <w:rPr>
          <w:sz w:val="20"/>
          <w:szCs w:val="20"/>
        </w:rPr>
        <w:t xml:space="preserve">1. Внести изменение в решение Собрания депутатов  </w:t>
      </w:r>
      <w:proofErr w:type="spellStart"/>
      <w:r w:rsidRPr="00AE4907">
        <w:rPr>
          <w:sz w:val="20"/>
          <w:szCs w:val="20"/>
        </w:rPr>
        <w:t>Турковского</w:t>
      </w:r>
      <w:proofErr w:type="spellEnd"/>
      <w:r w:rsidRPr="00AE4907">
        <w:rPr>
          <w:sz w:val="20"/>
          <w:szCs w:val="20"/>
        </w:rPr>
        <w:t xml:space="preserve"> муниципального района от 09.08.2013 г № 24\4 «О едином налоге на вмененный доход для отдельных видов деятельности на территории </w:t>
      </w:r>
      <w:proofErr w:type="spellStart"/>
      <w:r w:rsidRPr="00AE4907">
        <w:rPr>
          <w:sz w:val="20"/>
          <w:szCs w:val="20"/>
        </w:rPr>
        <w:t>Турковского</w:t>
      </w:r>
      <w:proofErr w:type="spellEnd"/>
      <w:r w:rsidRPr="00AE4907">
        <w:rPr>
          <w:sz w:val="20"/>
          <w:szCs w:val="20"/>
        </w:rPr>
        <w:t xml:space="preserve"> муниципального района» пункт 4 изложив в следующей редакции</w:t>
      </w:r>
      <w:proofErr w:type="gramStart"/>
      <w:r w:rsidRPr="00AE4907">
        <w:rPr>
          <w:sz w:val="20"/>
          <w:szCs w:val="20"/>
        </w:rPr>
        <w:t xml:space="preserve">  :</w:t>
      </w:r>
      <w:proofErr w:type="gramEnd"/>
      <w:r w:rsidRPr="00AE4907">
        <w:rPr>
          <w:sz w:val="20"/>
          <w:szCs w:val="20"/>
        </w:rPr>
        <w:t>« 4. Настоящее решение вступает в силу не ранее 1 января года, следующим за годом его принятия, но не ранее одного месяца со дня его официального опубликования</w:t>
      </w:r>
      <w:proofErr w:type="gramStart"/>
      <w:r w:rsidRPr="00AE4907">
        <w:rPr>
          <w:sz w:val="20"/>
          <w:szCs w:val="20"/>
        </w:rPr>
        <w:t xml:space="preserve">.» </w:t>
      </w:r>
      <w:proofErr w:type="gramEnd"/>
      <w:r w:rsidRPr="00AE4907">
        <w:rPr>
          <w:sz w:val="20"/>
          <w:szCs w:val="20"/>
        </w:rPr>
        <w:t>далее по тексту.</w:t>
      </w:r>
    </w:p>
    <w:p w:rsidR="00234BC2" w:rsidRPr="00AE4907" w:rsidRDefault="00234BC2" w:rsidP="00234BC2">
      <w:pPr>
        <w:ind w:firstLine="708"/>
        <w:jc w:val="both"/>
        <w:rPr>
          <w:sz w:val="20"/>
          <w:szCs w:val="20"/>
        </w:rPr>
      </w:pPr>
      <w:r w:rsidRPr="00AE4907">
        <w:rPr>
          <w:sz w:val="20"/>
          <w:szCs w:val="20"/>
        </w:rPr>
        <w:t xml:space="preserve">2. Настоящее решение опубликовать в Вестнике </w:t>
      </w:r>
      <w:proofErr w:type="spellStart"/>
      <w:r w:rsidRPr="00AE4907">
        <w:rPr>
          <w:sz w:val="20"/>
          <w:szCs w:val="20"/>
        </w:rPr>
        <w:t>Турковского</w:t>
      </w:r>
      <w:proofErr w:type="spellEnd"/>
      <w:r w:rsidRPr="00AE4907">
        <w:rPr>
          <w:sz w:val="20"/>
          <w:szCs w:val="20"/>
        </w:rPr>
        <w:t xml:space="preserve"> муниципального района.</w:t>
      </w:r>
    </w:p>
    <w:p w:rsidR="00234BC2" w:rsidRPr="00AE4907" w:rsidRDefault="00234BC2" w:rsidP="00234BC2">
      <w:pPr>
        <w:ind w:firstLine="708"/>
        <w:jc w:val="both"/>
        <w:rPr>
          <w:b/>
          <w:sz w:val="20"/>
          <w:szCs w:val="20"/>
        </w:rPr>
      </w:pPr>
    </w:p>
    <w:p w:rsidR="00234BC2" w:rsidRPr="00AE4907" w:rsidRDefault="00234BC2" w:rsidP="00234BC2">
      <w:pPr>
        <w:pStyle w:val="1"/>
        <w:rPr>
          <w:b/>
          <w:sz w:val="20"/>
          <w:szCs w:val="20"/>
        </w:rPr>
      </w:pPr>
      <w:r w:rsidRPr="00AE4907">
        <w:rPr>
          <w:b/>
          <w:sz w:val="20"/>
          <w:szCs w:val="20"/>
        </w:rPr>
        <w:t>Глава муниципального  района                                               С.В. Ярославцев</w:t>
      </w:r>
    </w:p>
    <w:p w:rsidR="00234BC2" w:rsidRPr="00AE4907" w:rsidRDefault="00234BC2" w:rsidP="00234BC2">
      <w:pPr>
        <w:rPr>
          <w:sz w:val="20"/>
          <w:szCs w:val="20"/>
        </w:rPr>
      </w:pPr>
    </w:p>
    <w:p w:rsidR="009A7413" w:rsidRPr="00AE4907" w:rsidRDefault="009A7413" w:rsidP="009A7413">
      <w:pPr>
        <w:jc w:val="center"/>
        <w:rPr>
          <w:sz w:val="20"/>
          <w:szCs w:val="20"/>
        </w:rPr>
      </w:pPr>
    </w:p>
    <w:p w:rsidR="00234BC2" w:rsidRPr="00AE4907" w:rsidRDefault="00234BC2" w:rsidP="009A7413">
      <w:pPr>
        <w:jc w:val="center"/>
        <w:rPr>
          <w:sz w:val="20"/>
          <w:szCs w:val="20"/>
        </w:rPr>
      </w:pPr>
    </w:p>
    <w:p w:rsidR="00234BC2" w:rsidRPr="00AE4907" w:rsidRDefault="00234BC2" w:rsidP="009A7413">
      <w:pPr>
        <w:jc w:val="center"/>
        <w:rPr>
          <w:sz w:val="20"/>
          <w:szCs w:val="20"/>
        </w:rPr>
      </w:pPr>
    </w:p>
    <w:p w:rsidR="00234BC2" w:rsidRPr="00AE4907" w:rsidRDefault="00234BC2" w:rsidP="009A7413">
      <w:pPr>
        <w:jc w:val="center"/>
        <w:rPr>
          <w:sz w:val="20"/>
          <w:szCs w:val="20"/>
        </w:rPr>
      </w:pPr>
    </w:p>
    <w:p w:rsidR="00234BC2" w:rsidRPr="00AE4907" w:rsidRDefault="00234BC2" w:rsidP="009A7413">
      <w:pPr>
        <w:jc w:val="center"/>
        <w:rPr>
          <w:sz w:val="20"/>
          <w:szCs w:val="20"/>
        </w:rPr>
      </w:pPr>
    </w:p>
    <w:p w:rsidR="00234BC2" w:rsidRPr="00AE4907" w:rsidRDefault="00234BC2" w:rsidP="00234BC2">
      <w:pPr>
        <w:rPr>
          <w:sz w:val="20"/>
          <w:szCs w:val="20"/>
        </w:rPr>
      </w:pPr>
      <w:r w:rsidRPr="00AE4907">
        <w:rPr>
          <w:color w:val="000000"/>
          <w:sz w:val="20"/>
          <w:szCs w:val="20"/>
        </w:rPr>
        <w:t xml:space="preserve">Адрес редакции, издателя:                                                                                                                                             412070, Саратовская область,          </w:t>
      </w:r>
      <w:r w:rsidRPr="00AE4907">
        <w:rPr>
          <w:b/>
          <w:bCs/>
          <w:color w:val="000000"/>
          <w:sz w:val="20"/>
          <w:szCs w:val="20"/>
        </w:rPr>
        <w:t>Главный редактор</w:t>
      </w:r>
    </w:p>
    <w:p w:rsidR="00234BC2" w:rsidRPr="00AE4907" w:rsidRDefault="00234BC2" w:rsidP="00234BC2">
      <w:pPr>
        <w:rPr>
          <w:sz w:val="20"/>
          <w:szCs w:val="20"/>
        </w:rPr>
      </w:pPr>
      <w:r w:rsidRPr="00AE4907">
        <w:rPr>
          <w:color w:val="000000"/>
          <w:sz w:val="20"/>
          <w:szCs w:val="20"/>
        </w:rPr>
        <w:t xml:space="preserve">р. п. Турки,                                            </w:t>
      </w:r>
      <w:r w:rsidRPr="00AE4907">
        <w:rPr>
          <w:b/>
          <w:bCs/>
          <w:color w:val="000000"/>
          <w:sz w:val="20"/>
          <w:szCs w:val="20"/>
        </w:rPr>
        <w:t xml:space="preserve">С.В. Ярославцев      </w:t>
      </w:r>
      <w:r w:rsidRPr="00AE4907">
        <w:rPr>
          <w:color w:val="000000"/>
          <w:sz w:val="20"/>
          <w:szCs w:val="20"/>
        </w:rPr>
        <w:t xml:space="preserve">Бесплатно                                                                   ул. </w:t>
      </w:r>
      <w:proofErr w:type="gramStart"/>
      <w:r w:rsidRPr="00AE4907">
        <w:rPr>
          <w:color w:val="000000"/>
          <w:sz w:val="20"/>
          <w:szCs w:val="20"/>
        </w:rPr>
        <w:t>Советская</w:t>
      </w:r>
      <w:proofErr w:type="gramEnd"/>
      <w:r w:rsidRPr="00AE4907">
        <w:rPr>
          <w:color w:val="000000"/>
          <w:sz w:val="20"/>
          <w:szCs w:val="20"/>
        </w:rPr>
        <w:t>, дом 39                                                               100   экземпляров</w:t>
      </w:r>
    </w:p>
    <w:p w:rsidR="00234BC2" w:rsidRPr="00AE4907" w:rsidRDefault="00234BC2" w:rsidP="00234BC2">
      <w:pPr>
        <w:rPr>
          <w:sz w:val="20"/>
          <w:szCs w:val="20"/>
        </w:rPr>
      </w:pPr>
      <w:r w:rsidRPr="00AE4907">
        <w:rPr>
          <w:color w:val="000000"/>
          <w:sz w:val="20"/>
          <w:szCs w:val="20"/>
        </w:rPr>
        <w:t xml:space="preserve">тел:(8845-43) 2-18-83 </w:t>
      </w:r>
    </w:p>
    <w:p w:rsidR="00234BC2" w:rsidRDefault="00234BC2" w:rsidP="009A7413">
      <w:pPr>
        <w:jc w:val="center"/>
      </w:pPr>
    </w:p>
    <w:sectPr w:rsidR="00234BC2" w:rsidSect="0056043D">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35E7AB3"/>
    <w:multiLevelType w:val="hybridMultilevel"/>
    <w:tmpl w:val="96F0D8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9A7413"/>
    <w:rsid w:val="00234BC2"/>
    <w:rsid w:val="00292B4C"/>
    <w:rsid w:val="0056043D"/>
    <w:rsid w:val="00933DFE"/>
    <w:rsid w:val="009A7413"/>
    <w:rsid w:val="00AE490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A7413"/>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234BC2"/>
    <w:pPr>
      <w:keepNext/>
      <w:outlineLvl w:val="0"/>
    </w:pPr>
    <w:rPr>
      <w:sz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9A7413"/>
    <w:pPr>
      <w:spacing w:before="100" w:beforeAutospacing="1" w:after="119"/>
    </w:pPr>
  </w:style>
  <w:style w:type="paragraph" w:styleId="a4">
    <w:name w:val="Balloon Text"/>
    <w:basedOn w:val="a"/>
    <w:link w:val="a5"/>
    <w:uiPriority w:val="99"/>
    <w:semiHidden/>
    <w:unhideWhenUsed/>
    <w:rsid w:val="009A7413"/>
    <w:rPr>
      <w:rFonts w:ascii="Tahoma" w:hAnsi="Tahoma" w:cs="Tahoma"/>
      <w:sz w:val="16"/>
      <w:szCs w:val="16"/>
    </w:rPr>
  </w:style>
  <w:style w:type="character" w:customStyle="1" w:styleId="a5">
    <w:name w:val="Текст выноски Знак"/>
    <w:basedOn w:val="a0"/>
    <w:link w:val="a4"/>
    <w:uiPriority w:val="99"/>
    <w:semiHidden/>
    <w:rsid w:val="009A7413"/>
    <w:rPr>
      <w:rFonts w:ascii="Tahoma" w:eastAsia="Times New Roman" w:hAnsi="Tahoma" w:cs="Tahoma"/>
      <w:sz w:val="16"/>
      <w:szCs w:val="16"/>
      <w:lang w:eastAsia="ru-RU"/>
    </w:rPr>
  </w:style>
  <w:style w:type="paragraph" w:customStyle="1" w:styleId="ConsPlusNonformat">
    <w:name w:val="ConsPlusNonformat"/>
    <w:uiPriority w:val="99"/>
    <w:rsid w:val="009A7413"/>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6">
    <w:name w:val="List Paragraph"/>
    <w:basedOn w:val="a"/>
    <w:uiPriority w:val="34"/>
    <w:qFormat/>
    <w:rsid w:val="009A7413"/>
    <w:pPr>
      <w:ind w:left="720"/>
      <w:contextualSpacing/>
    </w:pPr>
  </w:style>
  <w:style w:type="paragraph" w:customStyle="1" w:styleId="ConsPlusNormal">
    <w:name w:val="ConsPlusNormal"/>
    <w:rsid w:val="009A7413"/>
    <w:pPr>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a7">
    <w:name w:val="Цветовое выделение"/>
    <w:uiPriority w:val="99"/>
    <w:rsid w:val="00933DFE"/>
    <w:rPr>
      <w:b/>
      <w:bCs/>
      <w:color w:val="000080"/>
    </w:rPr>
  </w:style>
  <w:style w:type="character" w:customStyle="1" w:styleId="10">
    <w:name w:val="Заголовок 1 Знак"/>
    <w:basedOn w:val="a0"/>
    <w:link w:val="1"/>
    <w:rsid w:val="00234BC2"/>
    <w:rPr>
      <w:rFonts w:ascii="Times New Roman" w:eastAsia="Times New Roman" w:hAnsi="Times New Roman" w:cs="Times New Roman"/>
      <w:sz w:val="28"/>
      <w:szCs w:val="24"/>
      <w:lang w:eastAsia="ru-RU"/>
    </w:rPr>
  </w:style>
  <w:style w:type="paragraph" w:styleId="a8">
    <w:name w:val="Body Text"/>
    <w:basedOn w:val="a"/>
    <w:link w:val="a9"/>
    <w:rsid w:val="00234BC2"/>
    <w:rPr>
      <w:sz w:val="28"/>
    </w:rPr>
  </w:style>
  <w:style w:type="character" w:customStyle="1" w:styleId="a9">
    <w:name w:val="Основной текст Знак"/>
    <w:basedOn w:val="a0"/>
    <w:link w:val="a8"/>
    <w:rsid w:val="00234BC2"/>
    <w:rPr>
      <w:rFonts w:ascii="Times New Roman" w:eastAsia="Times New Roman" w:hAnsi="Times New Roman" w:cs="Times New Roman"/>
      <w:sz w:val="28"/>
      <w:szCs w:val="24"/>
      <w:lang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8C2F858F65533C671D729F640344F9E69988DC268027C76DDF7C13A9E46B17E8B3BAA73EBC71DB43KAv8E" TargetMode="External"/><Relationship Id="rId13" Type="http://schemas.openxmlformats.org/officeDocument/2006/relationships/hyperlink" Target="consultantplus://offline/ref=7C880F3E47EFC9D3EC95D1B068AF1641A14CFE5CB865A6C3C8DCC4E7D22BA78686E961342B95C812460D08o965E"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consultantplus://offline/ref=8C2F858F65533C671D729F640344F9E69988DC268027C76DDF7C13A9E46B17E8B3BAA73EBC71DB43KAv8E" TargetMode="External"/><Relationship Id="rId12" Type="http://schemas.openxmlformats.org/officeDocument/2006/relationships/hyperlink" Target="consultantplus://offline/ref=8C2F858F65533C671D729F640344F9E69988DC268027C76DDF7C13A9E46B17E8B3BAA73EBC71DB43KAv8E"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garantF1://9440525.1902" TargetMode="External"/><Relationship Id="rId1" Type="http://schemas.openxmlformats.org/officeDocument/2006/relationships/numbering" Target="numbering.xml"/><Relationship Id="rId6" Type="http://schemas.openxmlformats.org/officeDocument/2006/relationships/hyperlink" Target="consultantplus://offline/ref=8C2F858F65533C671D729F640344F9E69988DC268027C76DDF7C13A9E46B17E8B3BAA73EBC71DB43KAv8E" TargetMode="External"/><Relationship Id="rId11" Type="http://schemas.openxmlformats.org/officeDocument/2006/relationships/hyperlink" Target="consultantplus://offline/ref=8C2F858F65533C671D729F640344F9E69988DC268027C76DDF7C13A9E46B17E8B3BAA73EBC71DB43KAv8E" TargetMode="External"/><Relationship Id="rId5" Type="http://schemas.openxmlformats.org/officeDocument/2006/relationships/image" Target="media/image1.emf"/><Relationship Id="rId15" Type="http://schemas.openxmlformats.org/officeDocument/2006/relationships/hyperlink" Target="garantF1://86367.3511" TargetMode="External"/><Relationship Id="rId10" Type="http://schemas.openxmlformats.org/officeDocument/2006/relationships/hyperlink" Target="consultantplus://offline/ref=7C880F3E47EFC9D3EC95D1B068AF1641A14CFE5CB865A6C3C8DCC4E7D22BA78686E961342B95C812460C0Co96CE" TargetMode="External"/><Relationship Id="rId4" Type="http://schemas.openxmlformats.org/officeDocument/2006/relationships/webSettings" Target="webSettings.xml"/><Relationship Id="rId9" Type="http://schemas.openxmlformats.org/officeDocument/2006/relationships/hyperlink" Target="consultantplus://offline/ref=7C880F3E47EFC9D3EC95D1B068AF1641A14CFE5CB865A6C3C8DCC4E7D22BA78686E961342B95C812460D08o965E" TargetMode="External"/><Relationship Id="rId14" Type="http://schemas.openxmlformats.org/officeDocument/2006/relationships/hyperlink" Target="consultantplus://offline/ref=7C880F3E47EFC9D3EC95D1B068AF1641A14CFE5CB865A6C3C8DCC4E7D22BA78686E961342B95C812460C0Co96CE"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TotalTime>
  <Pages>9</Pages>
  <Words>4554</Words>
  <Characters>25958</Characters>
  <Application>Microsoft Office Word</Application>
  <DocSecurity>0</DocSecurity>
  <Lines>216</Lines>
  <Paragraphs>60</Paragraphs>
  <ScaleCrop>false</ScaleCrop>
  <Company>Microsoft</Company>
  <LinksUpToDate>false</LinksUpToDate>
  <CharactersWithSpaces>30452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Ольга</dc:creator>
  <cp:lastModifiedBy>Ольга</cp:lastModifiedBy>
  <cp:revision>4</cp:revision>
  <cp:lastPrinted>2013-10-07T09:45:00Z</cp:lastPrinted>
  <dcterms:created xsi:type="dcterms:W3CDTF">2013-09-24T10:18:00Z</dcterms:created>
  <dcterms:modified xsi:type="dcterms:W3CDTF">2013-10-07T09:52:00Z</dcterms:modified>
</cp:coreProperties>
</file>