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2F" w:rsidRDefault="007C6D2F" w:rsidP="007C6D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0" t="0" r="0" b="0"/>
            <wp:docPr id="3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 по делам несовершеннолетних и защите их прав  </w:t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0" t="19050" r="18415" b="3746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0" t="0" r="18415" b="374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№72</w:t>
      </w:r>
    </w:p>
    <w:p w:rsidR="007C6D2F" w:rsidRDefault="007C6D2F" w:rsidP="007C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 декабря 2022 года</w:t>
      </w:r>
    </w:p>
    <w:p w:rsidR="007C6D2F" w:rsidRDefault="007C6D2F" w:rsidP="007C6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10.00 часов</w:t>
      </w:r>
    </w:p>
    <w:p w:rsidR="007C6D2F" w:rsidRDefault="007C6D2F" w:rsidP="007C6D2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Турковского</w:t>
      </w:r>
      <w:proofErr w:type="spellEnd"/>
    </w:p>
    <w:p w:rsidR="007C6D2F" w:rsidRDefault="007C6D2F" w:rsidP="007C6D2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района</w:t>
      </w:r>
    </w:p>
    <w:p w:rsidR="007C6D2F" w:rsidRDefault="007C6D2F" w:rsidP="007C6D2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Саратовской области</w:t>
      </w:r>
    </w:p>
    <w:p w:rsidR="007C6D2F" w:rsidRDefault="007C6D2F" w:rsidP="007C6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р.п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Турки, ул.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Советская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д. 26 </w:t>
      </w:r>
    </w:p>
    <w:p w:rsidR="007C6D2F" w:rsidRDefault="007C6D2F" w:rsidP="007C6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 Плана работы </w:t>
      </w:r>
    </w:p>
    <w:p w:rsidR="007C6D2F" w:rsidRDefault="007C6D2F" w:rsidP="007C6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комиссии по делам несовершеннолетних и защите их прав 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2023год.</w:t>
      </w:r>
    </w:p>
    <w:p w:rsidR="007C6D2F" w:rsidRDefault="007C6D2F" w:rsidP="007C6D2F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Председательствующий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заседании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  <w:lang w:val="ru-RU"/>
        </w:rPr>
        <w:t xml:space="preserve">ь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делам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несовершеннолетних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защите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С.П.Исайкин</w:t>
      </w:r>
      <w:proofErr w:type="spellEnd"/>
    </w:p>
    <w:p w:rsidR="007C6D2F" w:rsidRDefault="007C6D2F" w:rsidP="007C6D2F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Ответственный секретарь комиссии:</w:t>
      </w:r>
      <w:r>
        <w:rPr>
          <w:sz w:val="28"/>
          <w:szCs w:val="28"/>
          <w:lang w:val="ru-RU"/>
        </w:rPr>
        <w:t xml:space="preserve"> Демина Г.Н.</w:t>
      </w:r>
    </w:p>
    <w:p w:rsidR="007C6D2F" w:rsidRDefault="007C6D2F" w:rsidP="007C6D2F">
      <w:pPr>
        <w:pStyle w:val="Standard"/>
        <w:ind w:right="142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Присутствовали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члены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комиссии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Фомич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  <w:lang w:val="ru-RU"/>
        </w:rPr>
        <w:t>Морева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  <w:lang w:val="ru-RU"/>
        </w:rPr>
        <w:t>Богатырёв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Никитина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Скворцова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.,</w:t>
      </w:r>
      <w:proofErr w:type="spellStart"/>
      <w:r>
        <w:rPr>
          <w:rFonts w:cs="Times New Roman"/>
          <w:sz w:val="28"/>
          <w:szCs w:val="28"/>
          <w:lang w:eastAsia="ar-SA"/>
        </w:rPr>
        <w:t>Рассказов</w:t>
      </w:r>
      <w:proofErr w:type="spellEnd"/>
      <w:r>
        <w:rPr>
          <w:rFonts w:cs="Times New Roman"/>
          <w:sz w:val="28"/>
          <w:szCs w:val="28"/>
          <w:lang w:val="ru-RU" w:eastAsia="ar-SA"/>
        </w:rPr>
        <w:t>а</w:t>
      </w:r>
      <w:r>
        <w:rPr>
          <w:rFonts w:cs="Times New Roman"/>
          <w:sz w:val="28"/>
          <w:szCs w:val="28"/>
          <w:lang w:eastAsia="ar-SA"/>
        </w:rPr>
        <w:t xml:space="preserve"> С.В., </w:t>
      </w:r>
      <w:r>
        <w:rPr>
          <w:sz w:val="28"/>
          <w:szCs w:val="28"/>
          <w:lang w:val="ru-RU"/>
        </w:rPr>
        <w:t>Юдин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Лёвин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Маркелов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ru-RU"/>
        </w:rPr>
        <w:t>Бобылева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  <w:lang w:val="ru-RU"/>
        </w:rPr>
        <w:t>Сугробова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.</w:t>
      </w:r>
    </w:p>
    <w:p w:rsidR="007C6D2F" w:rsidRDefault="007C6D2F" w:rsidP="007C6D2F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Отсутствовали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члены</w:t>
      </w:r>
      <w:proofErr w:type="spellEnd"/>
      <w:r>
        <w:rPr>
          <w:b/>
          <w:bCs/>
          <w:sz w:val="28"/>
          <w:szCs w:val="28"/>
          <w:lang w:val="ru-RU"/>
        </w:rPr>
        <w:t xml:space="preserve"> комиссии</w:t>
      </w:r>
      <w:r>
        <w:rPr>
          <w:sz w:val="28"/>
          <w:szCs w:val="28"/>
          <w:lang w:val="ru-RU"/>
        </w:rPr>
        <w:t>:</w:t>
      </w:r>
    </w:p>
    <w:p w:rsidR="007C6D2F" w:rsidRDefault="007C6D2F" w:rsidP="007C6D2F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Присутствовали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</w:rPr>
        <w:t>приглашенные</w:t>
      </w:r>
      <w:proofErr w:type="spellEnd"/>
      <w:r>
        <w:rPr>
          <w:sz w:val="28"/>
          <w:szCs w:val="28"/>
        </w:rPr>
        <w:t>:</w:t>
      </w:r>
    </w:p>
    <w:p w:rsidR="007C6D2F" w:rsidRDefault="007C6D2F" w:rsidP="007C6D2F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Чурзин</w:t>
      </w:r>
      <w:proofErr w:type="spellEnd"/>
      <w:r>
        <w:rPr>
          <w:sz w:val="28"/>
          <w:szCs w:val="28"/>
          <w:lang w:val="ru-RU"/>
        </w:rPr>
        <w:t xml:space="preserve"> Ю.В.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заместитель </w:t>
      </w:r>
      <w:proofErr w:type="spellStart"/>
      <w:r>
        <w:rPr>
          <w:sz w:val="28"/>
          <w:szCs w:val="28"/>
        </w:rPr>
        <w:t>прокурор</w:t>
      </w:r>
      <w:proofErr w:type="spellEnd"/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МР</w:t>
      </w:r>
    </w:p>
    <w:p w:rsidR="007C6D2F" w:rsidRDefault="007C6D2F" w:rsidP="007C6D2F">
      <w:pPr>
        <w:pStyle w:val="Standard"/>
        <w:jc w:val="both"/>
        <w:rPr>
          <w:sz w:val="28"/>
          <w:szCs w:val="28"/>
          <w:lang w:val="ru-RU"/>
        </w:rPr>
      </w:pPr>
    </w:p>
    <w:p w:rsidR="007C6D2F" w:rsidRDefault="007C6D2F" w:rsidP="007C6D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Заслушав и обсудив план работы на 2023г., в соответствии с Федеральным законом РФ  от 24.июня 1999г. №120 –ФЗ</w:t>
      </w:r>
      <w:r>
        <w:rPr>
          <w:rFonts w:eastAsia="Times New Roman"/>
          <w:sz w:val="28"/>
          <w:szCs w:val="28"/>
          <w:lang w:eastAsia="ar-SA"/>
        </w:rPr>
        <w:t xml:space="preserve"> «</w:t>
      </w:r>
      <w:r>
        <w:rPr>
          <w:rFonts w:ascii="inherit" w:eastAsia="Times New Roman" w:hAnsi="inherit" w:cs="Arial"/>
          <w:bCs/>
          <w:color w:val="333333"/>
          <w:kern w:val="36"/>
          <w:sz w:val="28"/>
          <w:szCs w:val="28"/>
        </w:rPr>
        <w:t>Об основах системы профилактики безнадзорности и правонарушений несовершеннолетних», Законом  Саратовской области от 5 августа 2014г. №89 – ЗСО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организации деятельности комиссий по делам несовершеннолетних и защите их прав», Примерным положением о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комиссиях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защите их прав, утвержденным Постановлением Правительства РФ от 06.11.2013г. №995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в целях обеспечения координации деятельности органов и учреждений системы профилактики, направленной на предупреждение безопасности, беспризорности, правонарушений и антиобщественных действий несовершеннолетних, комиссия по делам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несовершеннолетних и защите их прав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Турковского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7C6D2F" w:rsidRDefault="007C6D2F" w:rsidP="007C6D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1.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план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., согласно приложению.</w:t>
      </w:r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направить план работы на 2023г. членам комиссии, для использования в своей деятельности.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Срок исполнения до 30.12.2022г.</w:t>
      </w:r>
    </w:p>
    <w:p w:rsidR="007C6D2F" w:rsidRDefault="007C6D2F" w:rsidP="007C6D2F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Руководителям органов, входящих в службу системы профилактики безнадзорности и правонарушений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, членам комиссии  обеспечить своевременное  направление в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комиссию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информационных материалов к заседаниям комиссии, согласно плану работы на 2023г.</w:t>
      </w:r>
    </w:p>
    <w:p w:rsidR="007C6D2F" w:rsidRDefault="007C6D2F" w:rsidP="007C6D2F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исполнения: постоянно.</w:t>
      </w:r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план</w:t>
      </w:r>
      <w:proofErr w:type="spellEnd"/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на официальном сайте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района.</w:t>
      </w:r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(Ответственный: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КДН и ЗП).</w:t>
      </w:r>
      <w:proofErr w:type="gramEnd"/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Срок исполнения до 11.01.2023г.</w:t>
      </w:r>
    </w:p>
    <w:p w:rsidR="007C6D2F" w:rsidRDefault="007C6D2F" w:rsidP="007C6D2F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7C6D2F" w:rsidRDefault="007C6D2F" w:rsidP="007C6D2F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2BF3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7834C6C" wp14:editId="731781DB">
            <wp:simplePos x="0" y="0"/>
            <wp:positionH relativeFrom="column">
              <wp:posOffset>3139440</wp:posOffset>
            </wp:positionH>
            <wp:positionV relativeFrom="paragraph">
              <wp:posOffset>173990</wp:posOffset>
            </wp:positionV>
            <wp:extent cx="962025" cy="666750"/>
            <wp:effectExtent l="0" t="0" r="9525" b="0"/>
            <wp:wrapNone/>
            <wp:docPr id="4" name="Рисунок 4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5" t="90462" r="30251" b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2F" w:rsidRDefault="007C6D2F" w:rsidP="007C6D2F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7C6D2F" w:rsidRDefault="007C6D2F" w:rsidP="007C6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комиссии                                    С.П. Исайкин</w:t>
      </w:r>
    </w:p>
    <w:p w:rsidR="007C6D2F" w:rsidRDefault="007C6D2F" w:rsidP="007C6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D2F" w:rsidRDefault="007C6D2F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8C9" w:rsidRDefault="00F158C9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36D63883" wp14:editId="5342DC0B">
            <wp:extent cx="771525" cy="914400"/>
            <wp:effectExtent l="0" t="0" r="952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C9" w:rsidRDefault="00F158C9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158C9" w:rsidRDefault="00F158C9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F158C9" w:rsidRDefault="00F158C9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Комиссия по делам несовершеннолетних и защите их прав  </w:t>
      </w:r>
    </w:p>
    <w:p w:rsidR="00F158C9" w:rsidRDefault="00F158C9" w:rsidP="00F15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0085C3" wp14:editId="7A1855AA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0" t="19050" r="1841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9B5412" wp14:editId="6BF4ED02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0" t="0" r="1841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158C9" w:rsidRPr="00152CEA" w:rsidRDefault="00F158C9" w:rsidP="00F158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CEA">
        <w:rPr>
          <w:rFonts w:ascii="Times New Roman" w:hAnsi="Times New Roman"/>
          <w:b/>
          <w:bCs/>
          <w:sz w:val="24"/>
          <w:szCs w:val="24"/>
        </w:rPr>
        <w:t>ПОСТАНОВЛЕНИЕ № 4</w:t>
      </w:r>
    </w:p>
    <w:p w:rsidR="00F158C9" w:rsidRPr="00152CEA" w:rsidRDefault="00F158C9" w:rsidP="00F158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CEA">
        <w:rPr>
          <w:rFonts w:ascii="Times New Roman" w:hAnsi="Times New Roman"/>
          <w:b/>
          <w:bCs/>
          <w:sz w:val="24"/>
          <w:szCs w:val="24"/>
        </w:rPr>
        <w:t>12 января 2023 года</w:t>
      </w:r>
    </w:p>
    <w:p w:rsidR="00F158C9" w:rsidRPr="00152CEA" w:rsidRDefault="00F158C9" w:rsidP="00F158C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52CEA">
        <w:rPr>
          <w:rFonts w:ascii="Times New Roman" w:hAnsi="Times New Roman"/>
          <w:b/>
          <w:bCs/>
          <w:sz w:val="24"/>
          <w:szCs w:val="24"/>
        </w:rPr>
        <w:t>10.00 часов</w:t>
      </w:r>
    </w:p>
    <w:p w:rsidR="00F158C9" w:rsidRPr="00C07951" w:rsidRDefault="00F158C9" w:rsidP="00F158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C07951">
        <w:rPr>
          <w:rFonts w:ascii="Times New Roman" w:hAnsi="Times New Roman"/>
          <w:b/>
          <w:sz w:val="20"/>
          <w:szCs w:val="20"/>
          <w:lang w:eastAsia="ar-SA"/>
        </w:rPr>
        <w:t xml:space="preserve">Администрации </w:t>
      </w:r>
      <w:proofErr w:type="spellStart"/>
      <w:r w:rsidRPr="00C07951">
        <w:rPr>
          <w:rFonts w:ascii="Times New Roman" w:hAnsi="Times New Roman"/>
          <w:b/>
          <w:sz w:val="20"/>
          <w:szCs w:val="20"/>
          <w:lang w:eastAsia="ar-SA"/>
        </w:rPr>
        <w:t>Турковского</w:t>
      </w:r>
      <w:proofErr w:type="spellEnd"/>
    </w:p>
    <w:p w:rsidR="00F158C9" w:rsidRPr="00C07951" w:rsidRDefault="00F158C9" w:rsidP="00F158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C07951">
        <w:rPr>
          <w:rFonts w:ascii="Times New Roman" w:hAnsi="Times New Roman"/>
          <w:b/>
          <w:sz w:val="20"/>
          <w:szCs w:val="20"/>
          <w:lang w:eastAsia="ar-SA"/>
        </w:rPr>
        <w:t>муниципального района</w:t>
      </w:r>
    </w:p>
    <w:p w:rsidR="00F158C9" w:rsidRPr="00C07951" w:rsidRDefault="00F158C9" w:rsidP="00F158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C07951">
        <w:rPr>
          <w:rFonts w:ascii="Times New Roman" w:hAnsi="Times New Roman"/>
          <w:b/>
          <w:sz w:val="20"/>
          <w:szCs w:val="20"/>
          <w:lang w:eastAsia="ar-SA"/>
        </w:rPr>
        <w:t>Саратовской области</w:t>
      </w:r>
    </w:p>
    <w:p w:rsidR="00F158C9" w:rsidRDefault="00F158C9" w:rsidP="00F158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C07951">
        <w:rPr>
          <w:rFonts w:ascii="Times New Roman" w:hAnsi="Times New Roman"/>
          <w:b/>
          <w:sz w:val="20"/>
          <w:szCs w:val="20"/>
          <w:lang w:eastAsia="ar-SA"/>
        </w:rPr>
        <w:t>р.п</w:t>
      </w:r>
      <w:proofErr w:type="spellEnd"/>
      <w:r w:rsidRPr="00C07951">
        <w:rPr>
          <w:rFonts w:ascii="Times New Roman" w:hAnsi="Times New Roman"/>
          <w:b/>
          <w:sz w:val="20"/>
          <w:szCs w:val="20"/>
          <w:lang w:eastAsia="ar-SA"/>
        </w:rPr>
        <w:t xml:space="preserve">. Турки, ул. </w:t>
      </w:r>
      <w:proofErr w:type="gramStart"/>
      <w:r w:rsidRPr="00C07951">
        <w:rPr>
          <w:rFonts w:ascii="Times New Roman" w:hAnsi="Times New Roman"/>
          <w:b/>
          <w:sz w:val="20"/>
          <w:szCs w:val="20"/>
          <w:lang w:eastAsia="ar-SA"/>
        </w:rPr>
        <w:t>Советская</w:t>
      </w:r>
      <w:proofErr w:type="gramEnd"/>
      <w:r w:rsidRPr="00C07951">
        <w:rPr>
          <w:rFonts w:ascii="Times New Roman" w:hAnsi="Times New Roman"/>
          <w:b/>
          <w:sz w:val="20"/>
          <w:szCs w:val="20"/>
          <w:lang w:eastAsia="ar-SA"/>
        </w:rPr>
        <w:t>, д. 26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F158C9" w:rsidRDefault="00F158C9" w:rsidP="00F158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158C9" w:rsidRPr="00152CEA" w:rsidRDefault="00F158C9" w:rsidP="00F158C9">
      <w:pP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551F1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О внесении  изменений в план работы КДН и ЗП </w:t>
      </w:r>
      <w:r w:rsidRPr="00152CE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администрации </w:t>
      </w:r>
      <w:proofErr w:type="spellStart"/>
      <w:r w:rsidRPr="00152CE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Турковского</w:t>
      </w:r>
      <w:proofErr w:type="spellEnd"/>
      <w:r w:rsidRPr="00152CE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МР  </w:t>
      </w:r>
      <w:r w:rsidRPr="00551F1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на  </w:t>
      </w:r>
      <w:r w:rsidRPr="00551F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2023г. 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Председательствующий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председател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делам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несовершеннолетних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защите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С.П.Исайкин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92BF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Ответственный секретарь комиссии: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Демина Г.Н.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: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Фомич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Морева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Богатырёв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Никитина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Скворцова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.,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>Рассказов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ar-SA" w:bidi="fa-IR"/>
        </w:rPr>
        <w:t>а</w:t>
      </w:r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 xml:space="preserve"> С.В.,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Юдин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Лёвин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Маркелов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Бобылева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Сугробова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Отсутствовали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комиссии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приглашенные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Дугин В.В.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–</w:t>
      </w:r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помощник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прокурор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 </w:t>
      </w:r>
      <w:proofErr w:type="spellStart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 w:rsidRPr="00292BF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МР</w:t>
      </w:r>
    </w:p>
    <w:p w:rsidR="00F158C9" w:rsidRPr="00292BF3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D0497" w:rsidRDefault="00F158C9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2BF3">
        <w:rPr>
          <w:rFonts w:ascii="Times New Roman" w:hAnsi="Times New Roman" w:cs="Times New Roman"/>
          <w:bCs/>
          <w:sz w:val="28"/>
          <w:szCs w:val="28"/>
        </w:rPr>
        <w:t xml:space="preserve">Заслушав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я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делам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несовершеннолетних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защите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С.П.Исайкин</w:t>
      </w:r>
      <w:proofErr w:type="spellEnd"/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об отсутствии актуальности рассмотрения вопроса «</w:t>
      </w:r>
      <w:r w:rsidRPr="00292BF3">
        <w:rPr>
          <w:rFonts w:ascii="Times New Roman" w:hAnsi="Times New Roman" w:cs="Times New Roman"/>
          <w:bCs/>
          <w:sz w:val="28"/>
          <w:szCs w:val="28"/>
        </w:rPr>
        <w:t xml:space="preserve">Об анализе динамики численности и обеспечении жилищных и имущественных гарантий детей – сирот и детей, оставшихся без попечения родителей (опека, усыновление, приемная семья) на территории </w:t>
      </w:r>
      <w:proofErr w:type="spellStart"/>
      <w:r w:rsidRPr="00292BF3">
        <w:rPr>
          <w:rFonts w:ascii="Times New Roman" w:hAnsi="Times New Roman" w:cs="Times New Roman"/>
          <w:bCs/>
          <w:sz w:val="28"/>
          <w:szCs w:val="28"/>
        </w:rPr>
        <w:t>Турковского</w:t>
      </w:r>
      <w:proofErr w:type="spellEnd"/>
      <w:r w:rsidRPr="00292B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</w:t>
      </w:r>
      <w:r w:rsidRPr="00292B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 целесообразности внесения в план работы вопроса «</w:t>
      </w:r>
      <w:r w:rsidRPr="00292BF3">
        <w:rPr>
          <w:rFonts w:ascii="Times New Roman" w:hAnsi="Times New Roman" w:cs="Times New Roman"/>
          <w:bCs/>
          <w:sz w:val="28"/>
          <w:szCs w:val="28"/>
        </w:rPr>
        <w:t>О применении медиативных технологий</w:t>
      </w:r>
      <w:proofErr w:type="gramEnd"/>
      <w:r w:rsidRPr="00292BF3">
        <w:rPr>
          <w:rFonts w:ascii="Times New Roman" w:hAnsi="Times New Roman" w:cs="Times New Roman"/>
          <w:bCs/>
          <w:sz w:val="28"/>
          <w:szCs w:val="28"/>
        </w:rPr>
        <w:t xml:space="preserve"> в работе органов и учреждений системы профилактики безнадзорности и правонарушений несовершеннолетних», </w:t>
      </w:r>
      <w:r w:rsidR="001D0497">
        <w:rPr>
          <w:rFonts w:ascii="Times New Roman" w:hAnsi="Times New Roman" w:cs="Times New Roman"/>
          <w:bCs/>
          <w:sz w:val="28"/>
          <w:szCs w:val="28"/>
        </w:rPr>
        <w:t xml:space="preserve"> а так же о дополнении в 6 раздел плана работы следующих вопросов: </w:t>
      </w:r>
    </w:p>
    <w:p w:rsidR="001D0497" w:rsidRDefault="001D0497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межведомственных рейдовых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0497" w:rsidRDefault="001D0497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заседаний комиссии по делам несовершеннолетних и защите их прав;</w:t>
      </w:r>
    </w:p>
    <w:p w:rsidR="001D0497" w:rsidRDefault="001D0497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выездных заседаний комиссии по делам несовершеннолетних и защите их прав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158C9" w:rsidRPr="00292BF3" w:rsidRDefault="001D0497" w:rsidP="00F158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служб системы профилактики по оказанию экстренных видов помощи несовершеннолетним и их семьям, оказавшимся в чрезвычайных ситуациях,  </w:t>
      </w:r>
      <w:r w:rsidR="00F158C9" w:rsidRPr="00292BF3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</w:p>
    <w:p w:rsidR="00F158C9" w:rsidRPr="00292BF3" w:rsidRDefault="00F158C9" w:rsidP="00F158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BF3">
        <w:rPr>
          <w:rFonts w:ascii="Times New Roman" w:hAnsi="Times New Roman"/>
          <w:b/>
          <w:sz w:val="28"/>
          <w:szCs w:val="28"/>
        </w:rPr>
        <w:t>ПОСТАНОВЛЯЕТ:</w:t>
      </w:r>
    </w:p>
    <w:p w:rsidR="00F158C9" w:rsidRPr="00292BF3" w:rsidRDefault="009A0B39" w:rsidP="00F158C9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92BF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F96955" wp14:editId="2C4ADE43">
            <wp:simplePos x="0" y="0"/>
            <wp:positionH relativeFrom="column">
              <wp:posOffset>3320415</wp:posOffset>
            </wp:positionH>
            <wp:positionV relativeFrom="paragraph">
              <wp:posOffset>756920</wp:posOffset>
            </wp:positionV>
            <wp:extent cx="962025" cy="666750"/>
            <wp:effectExtent l="0" t="0" r="9525" b="0"/>
            <wp:wrapNone/>
            <wp:docPr id="2" name="Рисунок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5" t="90462" r="30251" b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C9" w:rsidRPr="00292BF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</w:t>
      </w:r>
      <w:r w:rsidR="00F158C9" w:rsidRPr="00292BF3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Утвердить </w:t>
      </w:r>
      <w:r w:rsidR="00F158C9" w:rsidRPr="00292BF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внесение в план работы комиссии вопроса «</w:t>
      </w:r>
      <w:r w:rsidR="00F158C9" w:rsidRPr="00292BF3">
        <w:rPr>
          <w:rFonts w:ascii="Times New Roman" w:hAnsi="Times New Roman"/>
          <w:bCs/>
          <w:sz w:val="28"/>
          <w:szCs w:val="28"/>
        </w:rPr>
        <w:t>О применении медиативных технологий в работе органов и учреждений системы профилактики безнадзорности и правонарушений несовершеннолетних»</w:t>
      </w:r>
      <w:r w:rsidR="001D0497">
        <w:rPr>
          <w:rFonts w:ascii="Times New Roman" w:hAnsi="Times New Roman"/>
          <w:bCs/>
          <w:sz w:val="28"/>
          <w:szCs w:val="28"/>
        </w:rPr>
        <w:t xml:space="preserve"> и дополнения в 6 раздел.</w:t>
      </w:r>
    </w:p>
    <w:p w:rsidR="00F158C9" w:rsidRPr="00292BF3" w:rsidRDefault="00F158C9" w:rsidP="00F158C9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16450" w:rsidRDefault="00F158C9" w:rsidP="00881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BF3">
        <w:rPr>
          <w:rFonts w:ascii="Times New Roman" w:hAnsi="Times New Roman"/>
          <w:b/>
          <w:sz w:val="28"/>
          <w:szCs w:val="28"/>
        </w:rPr>
        <w:t xml:space="preserve">Председательствующий в заседании    </w:t>
      </w:r>
      <w:r w:rsidR="00292BF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292BF3">
        <w:rPr>
          <w:rFonts w:ascii="Times New Roman" w:hAnsi="Times New Roman"/>
          <w:b/>
          <w:sz w:val="28"/>
          <w:szCs w:val="28"/>
        </w:rPr>
        <w:t>С.П. Исайкин</w:t>
      </w:r>
    </w:p>
    <w:p w:rsidR="001D0497" w:rsidRPr="00881A7C" w:rsidRDefault="001D0497" w:rsidP="00881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0497" w:rsidRPr="0088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E6"/>
    <w:rsid w:val="000C7E62"/>
    <w:rsid w:val="001D0497"/>
    <w:rsid w:val="00292BF3"/>
    <w:rsid w:val="007C6D2F"/>
    <w:rsid w:val="00816450"/>
    <w:rsid w:val="00881A7C"/>
    <w:rsid w:val="009A0B39"/>
    <w:rsid w:val="00A15FE6"/>
    <w:rsid w:val="00C03CC8"/>
    <w:rsid w:val="00EF382F"/>
    <w:rsid w:val="00F158C9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C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0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C6D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C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0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C6D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2023-01-12T13:11:00Z</dcterms:created>
  <dcterms:modified xsi:type="dcterms:W3CDTF">2023-01-20T07:31:00Z</dcterms:modified>
</cp:coreProperties>
</file>