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9" o:title=""/>
          </v:shape>
          <o:OLEObject Type="Embed" ProgID="CorelDRAW.Graphic.14" ShapeID="_x0000_i1025" DrawAspect="Content" ObjectID="_1622369251" r:id="rId10"/>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642E82">
            <w:pPr>
              <w:spacing w:line="240" w:lineRule="auto"/>
              <w:jc w:val="both"/>
              <w:rPr>
                <w:rFonts w:ascii="Times New Roman" w:hAnsi="Times New Roman"/>
                <w:sz w:val="20"/>
                <w:szCs w:val="20"/>
              </w:rPr>
            </w:pPr>
            <w:r>
              <w:rPr>
                <w:rFonts w:ascii="Times New Roman" w:hAnsi="Times New Roman"/>
                <w:sz w:val="20"/>
                <w:szCs w:val="20"/>
              </w:rPr>
              <w:t>Турковского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642E82">
            <w:pPr>
              <w:spacing w:line="240" w:lineRule="auto"/>
              <w:jc w:val="right"/>
              <w:rPr>
                <w:rFonts w:ascii="Times New Roman" w:hAnsi="Times New Roman"/>
                <w:sz w:val="20"/>
                <w:szCs w:val="20"/>
              </w:rPr>
            </w:pPr>
            <w:r>
              <w:rPr>
                <w:rFonts w:ascii="Times New Roman" w:hAnsi="Times New Roman"/>
                <w:sz w:val="20"/>
                <w:szCs w:val="20"/>
              </w:rPr>
              <w:t>Договор № 01</w:t>
            </w:r>
            <w:r w:rsidR="00754ED0" w:rsidRPr="00754ED0">
              <w:rPr>
                <w:rFonts w:ascii="Times New Roman" w:hAnsi="Times New Roman"/>
                <w:sz w:val="20"/>
                <w:szCs w:val="20"/>
              </w:rPr>
              <w:t>/11/16-ПД</w:t>
            </w:r>
          </w:p>
          <w:p w:rsidR="00FC5FEE" w:rsidRPr="00754ED0" w:rsidRDefault="00642E82">
            <w:pPr>
              <w:spacing w:line="240" w:lineRule="auto"/>
              <w:jc w:val="right"/>
              <w:rPr>
                <w:rFonts w:ascii="Times New Roman" w:hAnsi="Times New Roman"/>
                <w:sz w:val="20"/>
                <w:szCs w:val="20"/>
              </w:rPr>
            </w:pPr>
            <w:r>
              <w:rPr>
                <w:rFonts w:ascii="Times New Roman" w:hAnsi="Times New Roman"/>
                <w:sz w:val="20"/>
                <w:szCs w:val="20"/>
              </w:rPr>
              <w:t>от 1</w:t>
            </w:r>
            <w:r w:rsidR="00754ED0" w:rsidRPr="00754ED0">
              <w:rPr>
                <w:rFonts w:ascii="Times New Roman" w:hAnsi="Times New Roman"/>
                <w:sz w:val="20"/>
                <w:szCs w:val="20"/>
              </w:rPr>
              <w:t xml:space="preserve">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C80D28">
      <w:pPr>
        <w:spacing w:line="240" w:lineRule="auto"/>
        <w:rPr>
          <w:rFonts w:ascii="Times New Roman" w:hAnsi="Times New Roman"/>
        </w:rPr>
      </w:pPr>
    </w:p>
    <w:p w:rsidR="00885997" w:rsidRPr="000E39DF" w:rsidRDefault="00885997" w:rsidP="00C80D28">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w:t>
      </w:r>
    </w:p>
    <w:p w:rsidR="00885997" w:rsidRPr="000E39DF" w:rsidRDefault="00C80D28" w:rsidP="00C80D28">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642E82" w:rsidP="00C80D28">
      <w:pPr>
        <w:spacing w:line="240" w:lineRule="auto"/>
        <w:rPr>
          <w:rFonts w:ascii="Times New Roman" w:hAnsi="Times New Roman"/>
          <w:b/>
          <w:sz w:val="36"/>
          <w:szCs w:val="36"/>
        </w:rPr>
      </w:pPr>
      <w:r>
        <w:rPr>
          <w:rFonts w:ascii="Times New Roman" w:hAnsi="Times New Roman"/>
          <w:b/>
          <w:sz w:val="36"/>
          <w:szCs w:val="36"/>
        </w:rPr>
        <w:t>ТУРКОВСКОГО</w:t>
      </w:r>
    </w:p>
    <w:p w:rsidR="006B1BCD" w:rsidRPr="000E39DF" w:rsidRDefault="00885997" w:rsidP="00C80D28">
      <w:pPr>
        <w:spacing w:line="240" w:lineRule="auto"/>
        <w:rPr>
          <w:rFonts w:ascii="Times New Roman" w:hAnsi="Times New Roman"/>
          <w:b/>
          <w:sz w:val="36"/>
          <w:szCs w:val="36"/>
        </w:rPr>
      </w:pPr>
      <w:r w:rsidRPr="000E39DF">
        <w:rPr>
          <w:rFonts w:ascii="Times New Roman" w:hAnsi="Times New Roman"/>
          <w:b/>
          <w:sz w:val="36"/>
          <w:szCs w:val="36"/>
        </w:rPr>
        <w:t>МУНИЦИПАЛЬНОГО РАЙОНА</w:t>
      </w:r>
    </w:p>
    <w:p w:rsidR="00885997" w:rsidRPr="000E39DF" w:rsidRDefault="00885997" w:rsidP="00C80D28">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1"/>
          <w:footerReference w:type="default" r:id="rId12"/>
          <w:headerReference w:type="first" r:id="rId13"/>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9" o:title=""/>
          </v:shape>
          <o:OLEObject Type="Embed" ProgID="CorelDRAW.Graphic.14" ShapeID="_x0000_i1026" DrawAspect="Content" ObjectID="_1622369252" r:id="rId14"/>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642E82" w:rsidTr="00642E82">
        <w:tc>
          <w:tcPr>
            <w:tcW w:w="5353" w:type="dxa"/>
            <w:hideMark/>
          </w:tcPr>
          <w:p w:rsidR="00642E82" w:rsidRPr="00754ED0" w:rsidRDefault="00642E82" w:rsidP="00642E82">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642E82" w:rsidRPr="00754ED0" w:rsidRDefault="00642E82" w:rsidP="00642E82">
            <w:pPr>
              <w:spacing w:line="240" w:lineRule="auto"/>
              <w:jc w:val="both"/>
              <w:rPr>
                <w:rFonts w:ascii="Times New Roman" w:hAnsi="Times New Roman"/>
                <w:sz w:val="20"/>
                <w:szCs w:val="20"/>
              </w:rPr>
            </w:pPr>
            <w:r>
              <w:rPr>
                <w:rFonts w:ascii="Times New Roman" w:hAnsi="Times New Roman"/>
                <w:sz w:val="20"/>
                <w:szCs w:val="20"/>
              </w:rPr>
              <w:t>Турковского</w:t>
            </w:r>
            <w:r w:rsidRPr="00754ED0">
              <w:rPr>
                <w:rFonts w:ascii="Times New Roman" w:hAnsi="Times New Roman"/>
                <w:sz w:val="20"/>
                <w:szCs w:val="20"/>
              </w:rPr>
              <w:t xml:space="preserve"> муниципального района</w:t>
            </w:r>
          </w:p>
          <w:p w:rsidR="00642E82" w:rsidRPr="00754ED0" w:rsidRDefault="00642E82" w:rsidP="00642E82">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642E82" w:rsidRPr="00754ED0" w:rsidRDefault="00642E82" w:rsidP="00642E82">
            <w:pPr>
              <w:spacing w:line="240" w:lineRule="auto"/>
              <w:jc w:val="right"/>
              <w:rPr>
                <w:rFonts w:ascii="Times New Roman" w:hAnsi="Times New Roman"/>
                <w:sz w:val="20"/>
                <w:szCs w:val="20"/>
              </w:rPr>
            </w:pPr>
            <w:r>
              <w:rPr>
                <w:rFonts w:ascii="Times New Roman" w:hAnsi="Times New Roman"/>
                <w:sz w:val="20"/>
                <w:szCs w:val="20"/>
              </w:rPr>
              <w:t>Договор № 01</w:t>
            </w:r>
            <w:r w:rsidRPr="00754ED0">
              <w:rPr>
                <w:rFonts w:ascii="Times New Roman" w:hAnsi="Times New Roman"/>
                <w:sz w:val="20"/>
                <w:szCs w:val="20"/>
              </w:rPr>
              <w:t>/11/16-ПД</w:t>
            </w:r>
          </w:p>
          <w:p w:rsidR="00642E82" w:rsidRPr="00754ED0" w:rsidRDefault="00642E82" w:rsidP="00642E82">
            <w:pPr>
              <w:spacing w:line="240" w:lineRule="auto"/>
              <w:jc w:val="right"/>
              <w:rPr>
                <w:rFonts w:ascii="Times New Roman" w:hAnsi="Times New Roman"/>
                <w:sz w:val="20"/>
                <w:szCs w:val="20"/>
              </w:rPr>
            </w:pPr>
            <w:r>
              <w:rPr>
                <w:rFonts w:ascii="Times New Roman" w:hAnsi="Times New Roman"/>
                <w:sz w:val="20"/>
                <w:szCs w:val="20"/>
              </w:rPr>
              <w:t>от 1</w:t>
            </w:r>
            <w:r w:rsidRPr="00754ED0">
              <w:rPr>
                <w:rFonts w:ascii="Times New Roman" w:hAnsi="Times New Roman"/>
                <w:sz w:val="20"/>
                <w:szCs w:val="20"/>
              </w:rPr>
              <w:t xml:space="preserve">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642E82" w:rsidP="001A2C4E">
      <w:pPr>
        <w:suppressAutoHyphens/>
        <w:spacing w:line="240" w:lineRule="auto"/>
        <w:rPr>
          <w:rFonts w:ascii="Times New Roman" w:hAnsi="Times New Roman"/>
          <w:b/>
          <w:sz w:val="36"/>
          <w:szCs w:val="36"/>
        </w:rPr>
      </w:pPr>
      <w:r>
        <w:rPr>
          <w:rFonts w:ascii="Times New Roman" w:hAnsi="Times New Roman"/>
          <w:b/>
          <w:sz w:val="36"/>
          <w:szCs w:val="36"/>
        </w:rPr>
        <w:t>БОРОНО-МИХАЙЛОВСКОЕ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642E82" w:rsidP="00885997">
      <w:pPr>
        <w:suppressAutoHyphens/>
        <w:spacing w:line="240" w:lineRule="auto"/>
        <w:rPr>
          <w:rFonts w:ascii="Times New Roman" w:hAnsi="Times New Roman"/>
          <w:b/>
          <w:sz w:val="28"/>
          <w:szCs w:val="28"/>
        </w:rPr>
      </w:pPr>
      <w:r>
        <w:rPr>
          <w:rFonts w:ascii="Times New Roman" w:hAnsi="Times New Roman"/>
          <w:b/>
          <w:sz w:val="28"/>
          <w:szCs w:val="28"/>
        </w:rPr>
        <w:t>Турковского</w:t>
      </w:r>
      <w:r w:rsidR="00885997" w:rsidRPr="000E39DF">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 xml:space="preserve">Т.Ю. </w:t>
            </w:r>
            <w:proofErr w:type="spellStart"/>
            <w:r w:rsidRPr="000E39DF">
              <w:rPr>
                <w:rFonts w:ascii="Times New Roman" w:hAnsi="Times New Roman"/>
                <w:sz w:val="28"/>
                <w:szCs w:val="28"/>
              </w:rPr>
              <w:t>Базанова</w:t>
            </w:r>
            <w:proofErr w:type="spellEnd"/>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710CC4" w:rsidRDefault="004C6C6D" w:rsidP="00710CC4">
      <w:pPr>
        <w:pStyle w:val="1"/>
        <w:spacing w:before="0" w:line="240" w:lineRule="auto"/>
        <w:rPr>
          <w:rFonts w:ascii="Times New Roman" w:hAnsi="Times New Roman" w:cs="Times New Roman"/>
          <w:b/>
          <w:color w:val="auto"/>
          <w:kern w:val="32"/>
          <w:sz w:val="24"/>
          <w:szCs w:val="24"/>
          <w:u w:val="single"/>
          <w:lang w:eastAsia="ar-SA"/>
        </w:rPr>
      </w:pPr>
      <w:bookmarkStart w:id="0" w:name="_Toc470272587"/>
      <w:r w:rsidRPr="00710CC4">
        <w:rPr>
          <w:rFonts w:ascii="Times New Roman" w:hAnsi="Times New Roman" w:cs="Times New Roman"/>
          <w:b/>
          <w:color w:val="auto"/>
          <w:kern w:val="32"/>
          <w:sz w:val="24"/>
          <w:szCs w:val="24"/>
          <w:u w:val="single"/>
          <w:lang w:eastAsia="ar-SA"/>
        </w:rPr>
        <w:lastRenderedPageBreak/>
        <w:t>СОДЕРЖАНИЕ</w:t>
      </w:r>
      <w:bookmarkEnd w:id="0"/>
    </w:p>
    <w:p w:rsidR="00710CC4" w:rsidRPr="00710CC4" w:rsidRDefault="004C6C6D" w:rsidP="00710CC4">
      <w:pPr>
        <w:pStyle w:val="11"/>
        <w:rPr>
          <w:rFonts w:eastAsiaTheme="minorEastAsia"/>
          <w:b w:val="0"/>
          <w:bCs w:val="0"/>
        </w:rPr>
      </w:pPr>
      <w:r w:rsidRPr="00710CC4">
        <w:rPr>
          <w:rFonts w:eastAsia="Calibri"/>
          <w:caps/>
          <w:lang w:eastAsia="en-US"/>
        </w:rPr>
        <w:fldChar w:fldCharType="begin"/>
      </w:r>
      <w:r w:rsidRPr="00710CC4">
        <w:instrText xml:space="preserve"> TOC \o "1-3" \h \z \u </w:instrText>
      </w:r>
      <w:r w:rsidRPr="00710CC4">
        <w:rPr>
          <w:rFonts w:eastAsia="Calibri"/>
          <w:caps/>
          <w:lang w:eastAsia="en-US"/>
        </w:rPr>
        <w:fldChar w:fldCharType="separate"/>
      </w:r>
      <w:hyperlink w:anchor="_Toc470272587" w:history="1">
        <w:r w:rsidR="00710CC4" w:rsidRPr="00710CC4">
          <w:rPr>
            <w:rStyle w:val="a7"/>
            <w:kern w:val="32"/>
            <w:lang w:eastAsia="ar-SA"/>
          </w:rPr>
          <w:t>СОДЕРЖАНИЕ</w:t>
        </w:r>
        <w:r w:rsidR="00710CC4" w:rsidRPr="00710CC4">
          <w:rPr>
            <w:webHidden/>
          </w:rPr>
          <w:tab/>
        </w:r>
        <w:r w:rsidR="00710CC4" w:rsidRPr="00710CC4">
          <w:rPr>
            <w:webHidden/>
          </w:rPr>
          <w:fldChar w:fldCharType="begin"/>
        </w:r>
        <w:r w:rsidR="00710CC4" w:rsidRPr="00710CC4">
          <w:rPr>
            <w:webHidden/>
          </w:rPr>
          <w:instrText xml:space="preserve"> PAGEREF _Toc470272587 \h </w:instrText>
        </w:r>
        <w:r w:rsidR="00710CC4" w:rsidRPr="00710CC4">
          <w:rPr>
            <w:webHidden/>
          </w:rPr>
        </w:r>
        <w:r w:rsidR="00710CC4" w:rsidRPr="00710CC4">
          <w:rPr>
            <w:webHidden/>
          </w:rPr>
          <w:fldChar w:fldCharType="separate"/>
        </w:r>
        <w:r w:rsidR="00710CC4">
          <w:rPr>
            <w:webHidden/>
          </w:rPr>
          <w:t>3</w:t>
        </w:r>
        <w:r w:rsidR="00710CC4" w:rsidRPr="00710CC4">
          <w:rPr>
            <w:webHidden/>
          </w:rPr>
          <w:fldChar w:fldCharType="end"/>
        </w:r>
      </w:hyperlink>
    </w:p>
    <w:p w:rsidR="00710CC4" w:rsidRPr="00710CC4" w:rsidRDefault="006B5D3E" w:rsidP="00710CC4">
      <w:pPr>
        <w:pStyle w:val="11"/>
        <w:rPr>
          <w:rFonts w:eastAsiaTheme="minorEastAsia"/>
          <w:b w:val="0"/>
          <w:bCs w:val="0"/>
        </w:rPr>
      </w:pPr>
      <w:hyperlink w:anchor="_Toc470272588" w:history="1">
        <w:r w:rsidR="00710CC4" w:rsidRPr="00710CC4">
          <w:rPr>
            <w:rStyle w:val="a7"/>
            <w:caps/>
            <w:kern w:val="32"/>
            <w:lang w:eastAsia="ar-SA"/>
          </w:rPr>
          <w:t>Часть I. Порядок применения Правил землепользования и застройки и внесения в них изменений</w:t>
        </w:r>
        <w:r w:rsidR="00710CC4" w:rsidRPr="00710CC4">
          <w:rPr>
            <w:webHidden/>
          </w:rPr>
          <w:tab/>
        </w:r>
        <w:r w:rsidR="00710CC4" w:rsidRPr="00710CC4">
          <w:rPr>
            <w:webHidden/>
          </w:rPr>
          <w:fldChar w:fldCharType="begin"/>
        </w:r>
        <w:r w:rsidR="00710CC4" w:rsidRPr="00710CC4">
          <w:rPr>
            <w:webHidden/>
          </w:rPr>
          <w:instrText xml:space="preserve"> PAGEREF _Toc470272588 \h </w:instrText>
        </w:r>
        <w:r w:rsidR="00710CC4" w:rsidRPr="00710CC4">
          <w:rPr>
            <w:webHidden/>
          </w:rPr>
        </w:r>
        <w:r w:rsidR="00710CC4" w:rsidRPr="00710CC4">
          <w:rPr>
            <w:webHidden/>
          </w:rPr>
          <w:fldChar w:fldCharType="separate"/>
        </w:r>
        <w:r w:rsidR="00710CC4">
          <w:rPr>
            <w:webHidden/>
          </w:rPr>
          <w:t>6</w:t>
        </w:r>
        <w:r w:rsidR="00710CC4" w:rsidRPr="00710CC4">
          <w:rPr>
            <w:webHidden/>
          </w:rPr>
          <w:fldChar w:fldCharType="end"/>
        </w:r>
      </w:hyperlink>
    </w:p>
    <w:p w:rsidR="00710CC4" w:rsidRPr="00710CC4" w:rsidRDefault="006B5D3E" w:rsidP="00710CC4">
      <w:pPr>
        <w:pStyle w:val="21"/>
        <w:jc w:val="left"/>
        <w:rPr>
          <w:rFonts w:eastAsiaTheme="minorEastAsia"/>
          <w:b w:val="0"/>
          <w:i w:val="0"/>
          <w:lang w:eastAsia="ru-RU"/>
        </w:rPr>
      </w:pPr>
      <w:hyperlink w:anchor="_Toc470272589" w:history="1">
        <w:r w:rsidR="00710CC4" w:rsidRPr="00710CC4">
          <w:rPr>
            <w:rStyle w:val="a7"/>
            <w:rFonts w:eastAsia="Times New Roman"/>
            <w:bCs/>
            <w:iCs/>
            <w:lang w:eastAsia="ar-SA"/>
          </w:rPr>
          <w:t>Глава 1. Общие положения</w:t>
        </w:r>
        <w:r w:rsidR="00710CC4" w:rsidRPr="00710CC4">
          <w:rPr>
            <w:webHidden/>
          </w:rPr>
          <w:tab/>
        </w:r>
        <w:r w:rsidR="00710CC4" w:rsidRPr="00710CC4">
          <w:rPr>
            <w:webHidden/>
          </w:rPr>
          <w:fldChar w:fldCharType="begin"/>
        </w:r>
        <w:r w:rsidR="00710CC4" w:rsidRPr="00710CC4">
          <w:rPr>
            <w:webHidden/>
          </w:rPr>
          <w:instrText xml:space="preserve"> PAGEREF _Toc470272589 \h </w:instrText>
        </w:r>
        <w:r w:rsidR="00710CC4" w:rsidRPr="00710CC4">
          <w:rPr>
            <w:webHidden/>
          </w:rPr>
        </w:r>
        <w:r w:rsidR="00710CC4" w:rsidRPr="00710CC4">
          <w:rPr>
            <w:webHidden/>
          </w:rPr>
          <w:fldChar w:fldCharType="separate"/>
        </w:r>
        <w:r w:rsidR="00710CC4">
          <w:rPr>
            <w:webHidden/>
          </w:rPr>
          <w:t>6</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0" w:history="1">
        <w:r w:rsidR="00710CC4" w:rsidRPr="00710CC4">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_Toc470272590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1" w:history="1">
        <w:r w:rsidR="00710CC4" w:rsidRPr="00710CC4">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_Toc470272591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7</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2" w:history="1">
        <w:r w:rsidR="00710CC4" w:rsidRPr="00710CC4">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_Toc470272592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11</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3" w:history="1">
        <w:r w:rsidR="00710CC4" w:rsidRPr="00710CC4">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_Toc470272593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12</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594" w:history="1">
        <w:r w:rsidR="00710CC4" w:rsidRPr="00710CC4">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710CC4" w:rsidRPr="00710CC4">
          <w:rPr>
            <w:webHidden/>
          </w:rPr>
          <w:tab/>
        </w:r>
        <w:r w:rsidR="00710CC4" w:rsidRPr="00710CC4">
          <w:rPr>
            <w:webHidden/>
          </w:rPr>
          <w:fldChar w:fldCharType="begin"/>
        </w:r>
        <w:r w:rsidR="00710CC4" w:rsidRPr="00710CC4">
          <w:rPr>
            <w:webHidden/>
          </w:rPr>
          <w:instrText xml:space="preserve"> PAGEREF _Toc470272594 \h </w:instrText>
        </w:r>
        <w:r w:rsidR="00710CC4" w:rsidRPr="00710CC4">
          <w:rPr>
            <w:webHidden/>
          </w:rPr>
        </w:r>
        <w:r w:rsidR="00710CC4" w:rsidRPr="00710CC4">
          <w:rPr>
            <w:webHidden/>
          </w:rPr>
          <w:fldChar w:fldCharType="separate"/>
        </w:r>
        <w:r w:rsidR="00710CC4">
          <w:rPr>
            <w:webHidden/>
          </w:rPr>
          <w:t>12</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5" w:history="1">
        <w:r w:rsidR="00710CC4" w:rsidRPr="00710CC4">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_Toc470272595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12</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6" w:history="1">
        <w:r w:rsidR="00710CC4" w:rsidRPr="00710CC4">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710CC4" w:rsidRPr="00710CC4">
          <w:rPr>
            <w:rStyle w:val="a7"/>
            <w:rFonts w:ascii="Times New Roman" w:hAnsi="Times New Roman"/>
            <w:noProof/>
            <w:sz w:val="24"/>
            <w:szCs w:val="24"/>
          </w:rPr>
          <w:t>Турковского муниципального</w:t>
        </w:r>
        <w:r w:rsidR="00710CC4" w:rsidRPr="00710CC4">
          <w:rPr>
            <w:rStyle w:val="a7"/>
            <w:rFonts w:ascii="Times New Roman" w:eastAsia="Times New Roman" w:hAnsi="Times New Roman"/>
            <w:bCs/>
            <w:noProof/>
            <w:sz w:val="24"/>
            <w:szCs w:val="24"/>
            <w:lang w:eastAsia="ar-SA"/>
          </w:rPr>
          <w:t xml:space="preserve"> района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_Toc470272596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13</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597" w:history="1">
        <w:r w:rsidR="00710CC4" w:rsidRPr="00710CC4">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10CC4" w:rsidRPr="00710CC4">
          <w:rPr>
            <w:webHidden/>
          </w:rPr>
          <w:tab/>
        </w:r>
        <w:r w:rsidR="00710CC4" w:rsidRPr="00710CC4">
          <w:rPr>
            <w:webHidden/>
          </w:rPr>
          <w:fldChar w:fldCharType="begin"/>
        </w:r>
        <w:r w:rsidR="00710CC4" w:rsidRPr="00710CC4">
          <w:rPr>
            <w:webHidden/>
          </w:rPr>
          <w:instrText xml:space="preserve"> PAGEREF _Toc470272597 \h </w:instrText>
        </w:r>
        <w:r w:rsidR="00710CC4" w:rsidRPr="00710CC4">
          <w:rPr>
            <w:webHidden/>
          </w:rPr>
        </w:r>
        <w:r w:rsidR="00710CC4" w:rsidRPr="00710CC4">
          <w:rPr>
            <w:webHidden/>
          </w:rPr>
          <w:fldChar w:fldCharType="separate"/>
        </w:r>
        <w:r w:rsidR="00710CC4">
          <w:rPr>
            <w:webHidden/>
          </w:rPr>
          <w:t>14</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8" w:history="1">
        <w:r w:rsidR="00710CC4" w:rsidRPr="00710CC4">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_Toc470272598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14</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599" w:history="1">
        <w:r w:rsidR="00710CC4" w:rsidRPr="00710CC4">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_Toc470272599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15</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0" w:history="1">
        <w:r w:rsidR="00710CC4" w:rsidRPr="00710CC4">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_Toc470272600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16</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601" w:history="1">
        <w:r w:rsidR="00710CC4" w:rsidRPr="00710CC4">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710CC4" w:rsidRPr="00710CC4">
          <w:rPr>
            <w:webHidden/>
          </w:rPr>
          <w:tab/>
        </w:r>
        <w:r w:rsidR="00710CC4" w:rsidRPr="00710CC4">
          <w:rPr>
            <w:webHidden/>
          </w:rPr>
          <w:fldChar w:fldCharType="begin"/>
        </w:r>
        <w:r w:rsidR="00710CC4" w:rsidRPr="00710CC4">
          <w:rPr>
            <w:webHidden/>
          </w:rPr>
          <w:instrText xml:space="preserve"> PAGEREF _Toc470272601 \h </w:instrText>
        </w:r>
        <w:r w:rsidR="00710CC4" w:rsidRPr="00710CC4">
          <w:rPr>
            <w:webHidden/>
          </w:rPr>
        </w:r>
        <w:r w:rsidR="00710CC4" w:rsidRPr="00710CC4">
          <w:rPr>
            <w:webHidden/>
          </w:rPr>
          <w:fldChar w:fldCharType="separate"/>
        </w:r>
        <w:r w:rsidR="00710CC4">
          <w:rPr>
            <w:webHidden/>
          </w:rPr>
          <w:t>16</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2" w:history="1">
        <w:r w:rsidR="00710CC4" w:rsidRPr="00710CC4">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_Toc470272602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3" w:history="1">
        <w:r w:rsidR="00710CC4" w:rsidRPr="00710CC4">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_Toc470272603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17</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4" w:history="1">
        <w:r w:rsidR="00710CC4" w:rsidRPr="00710CC4">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_Toc470272604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19</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605" w:history="1">
        <w:r w:rsidR="00710CC4" w:rsidRPr="00710CC4">
          <w:rPr>
            <w:rStyle w:val="a7"/>
            <w:rFonts w:eastAsia="Times New Roman"/>
            <w:bCs/>
            <w:iCs/>
            <w:lang w:eastAsia="ar-SA"/>
          </w:rPr>
          <w:t>Глава 5. Положение о проведении публичных слушаний по вопросам землепользования и застройки</w:t>
        </w:r>
        <w:r w:rsidR="00710CC4" w:rsidRPr="00710CC4">
          <w:rPr>
            <w:webHidden/>
          </w:rPr>
          <w:tab/>
        </w:r>
        <w:r w:rsidR="00710CC4" w:rsidRPr="00710CC4">
          <w:rPr>
            <w:webHidden/>
          </w:rPr>
          <w:fldChar w:fldCharType="begin"/>
        </w:r>
        <w:r w:rsidR="00710CC4" w:rsidRPr="00710CC4">
          <w:rPr>
            <w:webHidden/>
          </w:rPr>
          <w:instrText xml:space="preserve"> PAGEREF _Toc470272605 \h </w:instrText>
        </w:r>
        <w:r w:rsidR="00710CC4" w:rsidRPr="00710CC4">
          <w:rPr>
            <w:webHidden/>
          </w:rPr>
        </w:r>
        <w:r w:rsidR="00710CC4" w:rsidRPr="00710CC4">
          <w:rPr>
            <w:webHidden/>
          </w:rPr>
          <w:fldChar w:fldCharType="separate"/>
        </w:r>
        <w:r w:rsidR="00710CC4">
          <w:rPr>
            <w:webHidden/>
          </w:rPr>
          <w:t>20</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6" w:history="1">
        <w:r w:rsidR="00710CC4" w:rsidRPr="00710CC4">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_Toc470272606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20</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7" w:history="1">
        <w:r w:rsidR="00710CC4" w:rsidRPr="00710CC4">
          <w:rPr>
            <w:rStyle w:val="a7"/>
            <w:rFonts w:ascii="Times New Roman" w:eastAsia="Times New Roman" w:hAnsi="Times New Roman"/>
            <w:bCs/>
            <w:noProof/>
            <w:sz w:val="24"/>
            <w:szCs w:val="24"/>
            <w:lang w:eastAsia="ar-SA"/>
          </w:rPr>
          <w:t>Статья 14. Сроки проведения публичных слушаний</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_Toc470272607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20</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8" w:history="1">
        <w:r w:rsidR="00710CC4" w:rsidRPr="00710CC4">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_Toc470272608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21</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09" w:history="1">
        <w:r w:rsidR="00710CC4" w:rsidRPr="00710CC4">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_Toc470272609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21</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10" w:history="1">
        <w:r w:rsidR="00710CC4" w:rsidRPr="00710CC4">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_Toc470272610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22</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611" w:history="1">
        <w:r w:rsidR="00710CC4" w:rsidRPr="00710CC4">
          <w:rPr>
            <w:rStyle w:val="a7"/>
            <w:rFonts w:eastAsia="Times New Roman"/>
            <w:bCs/>
            <w:iCs/>
            <w:lang w:eastAsia="ar-SA"/>
          </w:rPr>
          <w:t>Глава 6. Положение о внесении изменений в Правила землепользования и застройки</w:t>
        </w:r>
        <w:r w:rsidR="00710CC4" w:rsidRPr="00710CC4">
          <w:rPr>
            <w:webHidden/>
          </w:rPr>
          <w:tab/>
        </w:r>
        <w:r w:rsidR="00710CC4" w:rsidRPr="00710CC4">
          <w:rPr>
            <w:webHidden/>
          </w:rPr>
          <w:fldChar w:fldCharType="begin"/>
        </w:r>
        <w:r w:rsidR="00710CC4" w:rsidRPr="00710CC4">
          <w:rPr>
            <w:webHidden/>
          </w:rPr>
          <w:instrText xml:space="preserve"> PAGEREF _Toc470272611 \h </w:instrText>
        </w:r>
        <w:r w:rsidR="00710CC4" w:rsidRPr="00710CC4">
          <w:rPr>
            <w:webHidden/>
          </w:rPr>
        </w:r>
        <w:r w:rsidR="00710CC4" w:rsidRPr="00710CC4">
          <w:rPr>
            <w:webHidden/>
          </w:rPr>
          <w:fldChar w:fldCharType="separate"/>
        </w:r>
        <w:r w:rsidR="00710CC4">
          <w:rPr>
            <w:webHidden/>
          </w:rPr>
          <w:t>23</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12" w:history="1">
        <w:r w:rsidR="00710CC4" w:rsidRPr="00710CC4">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_Toc470272612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23</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13" w:history="1">
        <w:r w:rsidR="00710CC4" w:rsidRPr="00710CC4">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_Toc470272613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23</w:t>
        </w:r>
        <w:r w:rsidR="00710CC4" w:rsidRPr="00710CC4">
          <w:rPr>
            <w:rFonts w:ascii="Times New Roman" w:hAnsi="Times New Roman"/>
            <w:noProof/>
            <w:webHidden/>
            <w:sz w:val="24"/>
            <w:szCs w:val="24"/>
          </w:rPr>
          <w:fldChar w:fldCharType="end"/>
        </w:r>
      </w:hyperlink>
    </w:p>
    <w:p w:rsidR="00710CC4" w:rsidRPr="00710CC4" w:rsidRDefault="006B5D3E" w:rsidP="00710CC4">
      <w:pPr>
        <w:pStyle w:val="11"/>
        <w:rPr>
          <w:rFonts w:eastAsiaTheme="minorEastAsia"/>
          <w:b w:val="0"/>
          <w:bCs w:val="0"/>
        </w:rPr>
      </w:pPr>
      <w:hyperlink w:anchor="_Toc470272614" w:history="1">
        <w:r w:rsidR="00710CC4" w:rsidRPr="00710CC4">
          <w:rPr>
            <w:rStyle w:val="a7"/>
            <w:caps/>
            <w:kern w:val="32"/>
            <w:lang w:eastAsia="ar-SA"/>
          </w:rPr>
          <w:t>Часть II. Карта градостроительного зонирования. Градостроительные регламенты</w:t>
        </w:r>
        <w:r w:rsidR="00710CC4" w:rsidRPr="00710CC4">
          <w:rPr>
            <w:webHidden/>
          </w:rPr>
          <w:tab/>
        </w:r>
        <w:r w:rsidR="00710CC4" w:rsidRPr="00710CC4">
          <w:rPr>
            <w:webHidden/>
          </w:rPr>
          <w:fldChar w:fldCharType="begin"/>
        </w:r>
        <w:r w:rsidR="00710CC4" w:rsidRPr="00710CC4">
          <w:rPr>
            <w:webHidden/>
          </w:rPr>
          <w:instrText xml:space="preserve"> PAGEREF _Toc470272614 \h </w:instrText>
        </w:r>
        <w:r w:rsidR="00710CC4" w:rsidRPr="00710CC4">
          <w:rPr>
            <w:webHidden/>
          </w:rPr>
        </w:r>
        <w:r w:rsidR="00710CC4" w:rsidRPr="00710CC4">
          <w:rPr>
            <w:webHidden/>
          </w:rPr>
          <w:fldChar w:fldCharType="separate"/>
        </w:r>
        <w:r w:rsidR="00710CC4">
          <w:rPr>
            <w:webHidden/>
          </w:rPr>
          <w:t>26</w:t>
        </w:r>
        <w:r w:rsidR="00710CC4" w:rsidRPr="00710CC4">
          <w:rPr>
            <w:webHidden/>
          </w:rPr>
          <w:fldChar w:fldCharType="end"/>
        </w:r>
      </w:hyperlink>
    </w:p>
    <w:p w:rsidR="00710CC4" w:rsidRPr="00710CC4" w:rsidRDefault="006B5D3E" w:rsidP="00710CC4">
      <w:pPr>
        <w:pStyle w:val="21"/>
        <w:jc w:val="left"/>
        <w:rPr>
          <w:rFonts w:eastAsiaTheme="minorEastAsia"/>
          <w:b w:val="0"/>
          <w:i w:val="0"/>
          <w:lang w:eastAsia="ru-RU"/>
        </w:rPr>
      </w:pPr>
      <w:hyperlink w:anchor="_Toc470272615" w:history="1">
        <w:r w:rsidR="00710CC4" w:rsidRPr="00710CC4">
          <w:rPr>
            <w:rStyle w:val="a7"/>
            <w:rFonts w:eastAsia="Times New Roman"/>
            <w:bCs/>
            <w:iCs/>
            <w:lang w:eastAsia="ar-SA"/>
          </w:rPr>
          <w:t>Глава 7. Градостроительное зонирование</w:t>
        </w:r>
        <w:r w:rsidR="00710CC4" w:rsidRPr="00710CC4">
          <w:rPr>
            <w:webHidden/>
          </w:rPr>
          <w:tab/>
        </w:r>
        <w:r w:rsidR="00710CC4" w:rsidRPr="00710CC4">
          <w:rPr>
            <w:webHidden/>
          </w:rPr>
          <w:fldChar w:fldCharType="begin"/>
        </w:r>
        <w:r w:rsidR="00710CC4" w:rsidRPr="00710CC4">
          <w:rPr>
            <w:webHidden/>
          </w:rPr>
          <w:instrText xml:space="preserve"> PAGEREF _Toc470272615 \h </w:instrText>
        </w:r>
        <w:r w:rsidR="00710CC4" w:rsidRPr="00710CC4">
          <w:rPr>
            <w:webHidden/>
          </w:rPr>
        </w:r>
        <w:r w:rsidR="00710CC4" w:rsidRPr="00710CC4">
          <w:rPr>
            <w:webHidden/>
          </w:rPr>
          <w:fldChar w:fldCharType="separate"/>
        </w:r>
        <w:r w:rsidR="00710CC4">
          <w:rPr>
            <w:webHidden/>
          </w:rPr>
          <w:t>26</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16" w:history="1">
        <w:r w:rsidR="00710CC4" w:rsidRPr="00710CC4">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710CC4" w:rsidRPr="00710CC4">
          <w:rPr>
            <w:rStyle w:val="a7"/>
            <w:rFonts w:ascii="Times New Roman" w:hAnsi="Times New Roman"/>
            <w:noProof/>
            <w:sz w:val="24"/>
            <w:szCs w:val="24"/>
          </w:rPr>
          <w:t>Бороно-Михайловского муниципального образования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_Toc470272616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17" w:history="1">
        <w:r w:rsidR="00710CC4" w:rsidRPr="00710CC4">
          <w:rPr>
            <w:rStyle w:val="a7"/>
            <w:rFonts w:ascii="Times New Roman" w:eastAsia="Times New Roman" w:hAnsi="Times New Roman"/>
            <w:bCs/>
            <w:noProof/>
            <w:sz w:val="24"/>
            <w:szCs w:val="24"/>
            <w:lang w:eastAsia="ar-SA"/>
          </w:rPr>
          <w:t>Статья 21. Порядок установления территориальных зон</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_Toc470272617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18" w:history="1">
        <w:r w:rsidR="00710CC4" w:rsidRPr="00710CC4">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710CC4" w:rsidRPr="00710CC4">
          <w:rPr>
            <w:rStyle w:val="a7"/>
            <w:rFonts w:ascii="Times New Roman" w:hAnsi="Times New Roman"/>
            <w:noProof/>
            <w:sz w:val="24"/>
            <w:szCs w:val="24"/>
          </w:rPr>
          <w:t>Бороно-Михайловского муниципального образования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_Toc470272618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19" w:history="1">
        <w:r w:rsidR="00710CC4" w:rsidRPr="00710CC4">
          <w:rPr>
            <w:rStyle w:val="a7"/>
            <w:rFonts w:ascii="Times New Roman" w:eastAsia="Times New Roman" w:hAnsi="Times New Roman"/>
            <w:bCs/>
            <w:noProof/>
            <w:sz w:val="24"/>
            <w:szCs w:val="24"/>
            <w:lang w:eastAsia="ar-SA"/>
          </w:rPr>
          <w:t>Статья 23. Линии градостроительного регулирования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_Toc470272619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27</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620" w:history="1">
        <w:r w:rsidR="00710CC4" w:rsidRPr="00710CC4">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710CC4" w:rsidRPr="00710CC4">
          <w:rPr>
            <w:webHidden/>
          </w:rPr>
          <w:tab/>
        </w:r>
        <w:r w:rsidR="00710CC4" w:rsidRPr="00710CC4">
          <w:rPr>
            <w:webHidden/>
          </w:rPr>
          <w:fldChar w:fldCharType="begin"/>
        </w:r>
        <w:r w:rsidR="00710CC4" w:rsidRPr="00710CC4">
          <w:rPr>
            <w:webHidden/>
          </w:rPr>
          <w:instrText xml:space="preserve"> PAGEREF _Toc470272620 \h </w:instrText>
        </w:r>
        <w:r w:rsidR="00710CC4" w:rsidRPr="00710CC4">
          <w:rPr>
            <w:webHidden/>
          </w:rPr>
        </w:r>
        <w:r w:rsidR="00710CC4" w:rsidRPr="00710CC4">
          <w:rPr>
            <w:webHidden/>
          </w:rPr>
          <w:fldChar w:fldCharType="separate"/>
        </w:r>
        <w:r w:rsidR="00710CC4">
          <w:rPr>
            <w:webHidden/>
          </w:rPr>
          <w:t>27</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1" w:history="1">
        <w:r w:rsidR="00710CC4" w:rsidRPr="00710CC4">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_Toc470272621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27</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2" w:history="1">
        <w:r w:rsidR="00710CC4" w:rsidRPr="00710CC4">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_Toc470272622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28</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3" w:history="1">
        <w:r w:rsidR="00710CC4" w:rsidRPr="00710CC4">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_Toc470272623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30</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4" w:history="1">
        <w:r w:rsidR="00710CC4" w:rsidRPr="00710CC4">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_Toc470272624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31</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5" w:history="1">
        <w:r w:rsidR="00710CC4" w:rsidRPr="00710CC4">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_Toc470272625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34</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6" w:history="1">
        <w:r w:rsidR="00710CC4" w:rsidRPr="00710CC4">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_Toc470272626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47</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7" w:history="1">
        <w:r w:rsidR="00710CC4" w:rsidRPr="00710CC4">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_Toc470272627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49</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8" w:history="1">
        <w:r w:rsidR="00710CC4" w:rsidRPr="00710CC4">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_Toc470272628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51</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29" w:history="1">
        <w:r w:rsidR="00710CC4" w:rsidRPr="00710CC4">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_Toc470272629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53</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30" w:history="1">
        <w:r w:rsidR="00710CC4" w:rsidRPr="00710CC4">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_Toc470272630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54</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31" w:history="1">
        <w:r w:rsidR="00710CC4" w:rsidRPr="00710CC4">
          <w:rPr>
            <w:rStyle w:val="a7"/>
            <w:rFonts w:ascii="Times New Roman" w:eastAsia="Times New Roman" w:hAnsi="Times New Roman"/>
            <w:bCs/>
            <w:noProof/>
            <w:sz w:val="24"/>
            <w:szCs w:val="24"/>
            <w:lang w:eastAsia="ar-SA"/>
          </w:rPr>
          <w:t>Статья 34. Градостроительные регламенты прочих зон</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_Toc470272631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55</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632" w:history="1">
        <w:r w:rsidR="00710CC4" w:rsidRPr="00710CC4">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710CC4" w:rsidRPr="00710CC4">
          <w:rPr>
            <w:webHidden/>
          </w:rPr>
          <w:tab/>
        </w:r>
        <w:r w:rsidR="00710CC4" w:rsidRPr="00710CC4">
          <w:rPr>
            <w:webHidden/>
          </w:rPr>
          <w:fldChar w:fldCharType="begin"/>
        </w:r>
        <w:r w:rsidR="00710CC4" w:rsidRPr="00710CC4">
          <w:rPr>
            <w:webHidden/>
          </w:rPr>
          <w:instrText xml:space="preserve"> PAGEREF _Toc470272632 \h </w:instrText>
        </w:r>
        <w:r w:rsidR="00710CC4" w:rsidRPr="00710CC4">
          <w:rPr>
            <w:webHidden/>
          </w:rPr>
        </w:r>
        <w:r w:rsidR="00710CC4" w:rsidRPr="00710CC4">
          <w:rPr>
            <w:webHidden/>
          </w:rPr>
          <w:fldChar w:fldCharType="separate"/>
        </w:r>
        <w:r w:rsidR="00710CC4">
          <w:rPr>
            <w:webHidden/>
          </w:rPr>
          <w:t>56</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33" w:history="1">
        <w:r w:rsidR="00710CC4" w:rsidRPr="00710CC4">
          <w:rPr>
            <w:rStyle w:val="a7"/>
            <w:rFonts w:ascii="Times New Roman" w:eastAsia="Times New Roman" w:hAnsi="Times New Roman"/>
            <w:bCs/>
            <w:noProof/>
            <w:sz w:val="24"/>
            <w:szCs w:val="24"/>
            <w:lang w:eastAsia="ar-SA"/>
          </w:rPr>
          <w:t>Статья 35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_Toc470272633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56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34" w:history="1">
        <w:r w:rsidR="00710CC4" w:rsidRPr="00710CC4">
          <w:rPr>
            <w:rStyle w:val="a7"/>
            <w:rFonts w:ascii="Times New Roman" w:eastAsia="Times New Roman" w:hAnsi="Times New Roman"/>
            <w:bCs/>
            <w:noProof/>
            <w:sz w:val="24"/>
            <w:szCs w:val="24"/>
            <w:lang w:eastAsia="ar-SA"/>
          </w:rPr>
          <w:t>Статья 36.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_Toc470272634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56</w:t>
        </w:r>
        <w:r w:rsidR="00710CC4" w:rsidRPr="00710CC4">
          <w:rPr>
            <w:rFonts w:ascii="Times New Roman" w:hAnsi="Times New Roman"/>
            <w:noProof/>
            <w:webHidden/>
            <w:sz w:val="24"/>
            <w:szCs w:val="24"/>
          </w:rPr>
          <w:fldChar w:fldCharType="end"/>
        </w:r>
      </w:hyperlink>
    </w:p>
    <w:p w:rsidR="00710CC4" w:rsidRPr="00710CC4" w:rsidRDefault="006B5D3E" w:rsidP="00710CC4">
      <w:pPr>
        <w:pStyle w:val="11"/>
        <w:rPr>
          <w:rFonts w:eastAsiaTheme="minorEastAsia"/>
          <w:b w:val="0"/>
          <w:bCs w:val="0"/>
        </w:rPr>
      </w:pPr>
      <w:hyperlink w:anchor="_Toc470272635" w:history="1">
        <w:r w:rsidR="00710CC4" w:rsidRPr="00710CC4">
          <w:rPr>
            <w:rStyle w:val="a7"/>
            <w:caps/>
          </w:rPr>
          <w:t>Часть III. Иные вопросы землепользования и застройки Бороно</w:t>
        </w:r>
        <w:r w:rsidR="00710CC4" w:rsidRPr="00710CC4">
          <w:rPr>
            <w:rStyle w:val="a7"/>
          </w:rPr>
          <w:t>-</w:t>
        </w:r>
        <w:r w:rsidR="00710CC4" w:rsidRPr="00710CC4">
          <w:rPr>
            <w:rStyle w:val="a7"/>
            <w:caps/>
          </w:rPr>
          <w:t>Михайловского</w:t>
        </w:r>
        <w:r w:rsidR="00710CC4" w:rsidRPr="00710CC4">
          <w:rPr>
            <w:rStyle w:val="a7"/>
          </w:rPr>
          <w:t xml:space="preserve"> </w:t>
        </w:r>
        <w:r w:rsidR="00710CC4" w:rsidRPr="00710CC4">
          <w:rPr>
            <w:rStyle w:val="a7"/>
            <w:caps/>
          </w:rPr>
          <w:t>муниципального образования</w:t>
        </w:r>
        <w:r w:rsidR="00710CC4" w:rsidRPr="00710CC4">
          <w:rPr>
            <w:webHidden/>
          </w:rPr>
          <w:tab/>
        </w:r>
        <w:r w:rsidR="00710CC4" w:rsidRPr="00710CC4">
          <w:rPr>
            <w:webHidden/>
          </w:rPr>
          <w:fldChar w:fldCharType="begin"/>
        </w:r>
        <w:r w:rsidR="00710CC4" w:rsidRPr="00710CC4">
          <w:rPr>
            <w:webHidden/>
          </w:rPr>
          <w:instrText xml:space="preserve"> PAGEREF _Toc470272635 \h </w:instrText>
        </w:r>
        <w:r w:rsidR="00710CC4" w:rsidRPr="00710CC4">
          <w:rPr>
            <w:webHidden/>
          </w:rPr>
        </w:r>
        <w:r w:rsidR="00710CC4" w:rsidRPr="00710CC4">
          <w:rPr>
            <w:webHidden/>
          </w:rPr>
          <w:fldChar w:fldCharType="separate"/>
        </w:r>
        <w:r w:rsidR="00710CC4">
          <w:rPr>
            <w:webHidden/>
          </w:rPr>
          <w:t>63</w:t>
        </w:r>
        <w:r w:rsidR="00710CC4" w:rsidRPr="00710CC4">
          <w:rPr>
            <w:webHidden/>
          </w:rPr>
          <w:fldChar w:fldCharType="end"/>
        </w:r>
      </w:hyperlink>
    </w:p>
    <w:p w:rsidR="00710CC4" w:rsidRPr="00710CC4" w:rsidRDefault="006B5D3E" w:rsidP="00710CC4">
      <w:pPr>
        <w:pStyle w:val="21"/>
        <w:jc w:val="left"/>
        <w:rPr>
          <w:rFonts w:eastAsiaTheme="minorEastAsia"/>
          <w:b w:val="0"/>
          <w:i w:val="0"/>
          <w:lang w:eastAsia="ru-RU"/>
        </w:rPr>
      </w:pPr>
      <w:hyperlink w:anchor="_Toc470272636" w:history="1">
        <w:r w:rsidR="00710CC4" w:rsidRPr="00710CC4">
          <w:rPr>
            <w:rStyle w:val="a7"/>
            <w:rFonts w:eastAsia="Times New Roman"/>
            <w:bCs/>
            <w:iCs/>
            <w:lang w:eastAsia="ar-SA"/>
          </w:rPr>
          <w:t>Глава 10. Регулирование землепользования и застройки на территории Бороно</w:t>
        </w:r>
        <w:r w:rsidR="00710CC4" w:rsidRPr="00710CC4">
          <w:rPr>
            <w:rStyle w:val="a7"/>
          </w:rPr>
          <w:t>-</w:t>
        </w:r>
        <w:r w:rsidR="00710CC4" w:rsidRPr="00710CC4">
          <w:rPr>
            <w:rStyle w:val="a7"/>
            <w:rFonts w:eastAsia="Times New Roman"/>
            <w:bCs/>
            <w:iCs/>
            <w:lang w:eastAsia="ar-SA"/>
          </w:rPr>
          <w:t>Михайловского</w:t>
        </w:r>
        <w:r w:rsidR="00710CC4" w:rsidRPr="00710CC4">
          <w:rPr>
            <w:rStyle w:val="a7"/>
          </w:rPr>
          <w:t xml:space="preserve"> </w:t>
        </w:r>
        <w:r w:rsidR="00710CC4" w:rsidRPr="00710CC4">
          <w:rPr>
            <w:rStyle w:val="a7"/>
            <w:rFonts w:eastAsia="Times New Roman"/>
            <w:bCs/>
            <w:iCs/>
            <w:lang w:eastAsia="ar-SA"/>
          </w:rPr>
          <w:t>муниципального образования</w:t>
        </w:r>
        <w:r w:rsidR="00710CC4" w:rsidRPr="00710CC4">
          <w:rPr>
            <w:webHidden/>
          </w:rPr>
          <w:tab/>
        </w:r>
        <w:r w:rsidR="00710CC4" w:rsidRPr="00710CC4">
          <w:rPr>
            <w:webHidden/>
          </w:rPr>
          <w:fldChar w:fldCharType="begin"/>
        </w:r>
        <w:r w:rsidR="00710CC4" w:rsidRPr="00710CC4">
          <w:rPr>
            <w:webHidden/>
          </w:rPr>
          <w:instrText xml:space="preserve"> PAGEREF _Toc470272636 \h </w:instrText>
        </w:r>
        <w:r w:rsidR="00710CC4" w:rsidRPr="00710CC4">
          <w:rPr>
            <w:webHidden/>
          </w:rPr>
        </w:r>
        <w:r w:rsidR="00710CC4" w:rsidRPr="00710CC4">
          <w:rPr>
            <w:webHidden/>
          </w:rPr>
          <w:fldChar w:fldCharType="separate"/>
        </w:r>
        <w:r w:rsidR="00710CC4">
          <w:rPr>
            <w:webHidden/>
          </w:rPr>
          <w:t>63</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37" w:history="1">
        <w:r w:rsidR="00710CC4" w:rsidRPr="00710CC4">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710CC4" w:rsidRPr="00710CC4">
          <w:rPr>
            <w:rStyle w:val="a7"/>
            <w:rFonts w:ascii="Times New Roman" w:hAnsi="Times New Roman"/>
            <w:noProof/>
            <w:sz w:val="24"/>
            <w:szCs w:val="24"/>
          </w:rPr>
          <w:t>Бороно-Михайловского муниципального образования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_Toc470272637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63</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38" w:history="1">
        <w:r w:rsidR="00710CC4" w:rsidRPr="00710CC4">
          <w:rPr>
            <w:rStyle w:val="a7"/>
            <w:rFonts w:ascii="Times New Roman" w:eastAsia="Times New Roman" w:hAnsi="Times New Roman"/>
            <w:bCs/>
            <w:noProof/>
            <w:sz w:val="24"/>
            <w:szCs w:val="24"/>
            <w:lang w:eastAsia="ar-SA"/>
          </w:rPr>
          <w:t>Статья 38. Публичный сервитут</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_Toc470272638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64</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39" w:history="1">
        <w:r w:rsidR="00710CC4" w:rsidRPr="00710CC4">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_Toc470272639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65</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0" w:history="1">
        <w:r w:rsidR="00710CC4" w:rsidRPr="00710CC4">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_Toc470272640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66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1" w:history="1">
        <w:r w:rsidR="00710CC4" w:rsidRPr="00710CC4">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_Toc470272641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67</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2" w:history="1">
        <w:r w:rsidR="00710CC4" w:rsidRPr="00710CC4">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_Toc470272642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68</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3" w:history="1">
        <w:r w:rsidR="00710CC4" w:rsidRPr="00710CC4">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_Toc470272643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71</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4" w:history="1">
        <w:r w:rsidR="00710CC4" w:rsidRPr="00710CC4">
          <w:rPr>
            <w:rStyle w:val="a7"/>
            <w:rFonts w:ascii="Times New Roman" w:eastAsia="Times New Roman" w:hAnsi="Times New Roman"/>
            <w:bCs/>
            <w:noProof/>
            <w:sz w:val="24"/>
            <w:szCs w:val="24"/>
            <w:lang w:eastAsia="ar-SA"/>
          </w:rPr>
          <w:t>Статья 44. Выдача разрешения на строительство</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_Toc470272644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73</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5" w:history="1">
        <w:r w:rsidR="00710CC4" w:rsidRPr="00710CC4">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_Toc470272645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76</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6" w:history="1">
        <w:r w:rsidR="00710CC4" w:rsidRPr="00710CC4">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_Toc470272646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76</w:t>
        </w:r>
        <w:r w:rsidR="00710CC4" w:rsidRPr="00710CC4">
          <w:rPr>
            <w:rFonts w:ascii="Times New Roman" w:hAnsi="Times New Roman"/>
            <w:noProof/>
            <w:webHidden/>
            <w:sz w:val="24"/>
            <w:szCs w:val="24"/>
          </w:rPr>
          <w:fldChar w:fldCharType="end"/>
        </w:r>
      </w:hyperlink>
    </w:p>
    <w:p w:rsidR="00710CC4" w:rsidRPr="00710CC4" w:rsidRDefault="006B5D3E" w:rsidP="00710CC4">
      <w:pPr>
        <w:pStyle w:val="21"/>
        <w:jc w:val="left"/>
        <w:rPr>
          <w:rFonts w:eastAsiaTheme="minorEastAsia"/>
          <w:b w:val="0"/>
          <w:i w:val="0"/>
          <w:lang w:eastAsia="ru-RU"/>
        </w:rPr>
      </w:pPr>
      <w:hyperlink w:anchor="_Toc470272647" w:history="1">
        <w:r w:rsidR="00710CC4" w:rsidRPr="00710CC4">
          <w:rPr>
            <w:rStyle w:val="a7"/>
            <w:rFonts w:eastAsia="Times New Roman"/>
            <w:bCs/>
            <w:iCs/>
            <w:lang w:eastAsia="ar-SA"/>
          </w:rPr>
          <w:t>Глава 11. Заключительные положения</w:t>
        </w:r>
        <w:r w:rsidR="00710CC4" w:rsidRPr="00710CC4">
          <w:rPr>
            <w:webHidden/>
          </w:rPr>
          <w:tab/>
        </w:r>
        <w:r w:rsidR="00710CC4" w:rsidRPr="00710CC4">
          <w:rPr>
            <w:webHidden/>
          </w:rPr>
          <w:fldChar w:fldCharType="begin"/>
        </w:r>
        <w:r w:rsidR="00710CC4" w:rsidRPr="00710CC4">
          <w:rPr>
            <w:webHidden/>
          </w:rPr>
          <w:instrText xml:space="preserve"> PAGEREF _Toc470272647 \h </w:instrText>
        </w:r>
        <w:r w:rsidR="00710CC4" w:rsidRPr="00710CC4">
          <w:rPr>
            <w:webHidden/>
          </w:rPr>
        </w:r>
        <w:r w:rsidR="00710CC4" w:rsidRPr="00710CC4">
          <w:rPr>
            <w:webHidden/>
          </w:rPr>
          <w:fldChar w:fldCharType="separate"/>
        </w:r>
        <w:r w:rsidR="00710CC4">
          <w:rPr>
            <w:webHidden/>
          </w:rPr>
          <w:t>80</w:t>
        </w:r>
        <w:r w:rsidR="00710CC4" w:rsidRPr="00710CC4">
          <w:rPr>
            <w:webHidden/>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8" w:history="1">
        <w:r w:rsidR="00710CC4" w:rsidRPr="00710CC4">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_Toc470272648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80</w:t>
        </w:r>
        <w:r w:rsidR="00710CC4" w:rsidRPr="00710CC4">
          <w:rPr>
            <w:rFonts w:ascii="Times New Roman" w:hAnsi="Times New Roman"/>
            <w:noProof/>
            <w:webHidden/>
            <w:sz w:val="24"/>
            <w:szCs w:val="24"/>
          </w:rPr>
          <w:fldChar w:fldCharType="end"/>
        </w:r>
      </w:hyperlink>
    </w:p>
    <w:p w:rsidR="00710CC4" w:rsidRPr="00710CC4" w:rsidRDefault="006B5D3E" w:rsidP="00710CC4">
      <w:pPr>
        <w:pStyle w:val="31"/>
        <w:jc w:val="left"/>
        <w:rPr>
          <w:rFonts w:ascii="Times New Roman" w:eastAsiaTheme="minorEastAsia" w:hAnsi="Times New Roman"/>
          <w:noProof/>
          <w:sz w:val="24"/>
          <w:szCs w:val="24"/>
          <w:lang w:eastAsia="ru-RU"/>
        </w:rPr>
      </w:pPr>
      <w:hyperlink w:anchor="_Toc470272649" w:history="1">
        <w:r w:rsidR="00710CC4" w:rsidRPr="00710CC4">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710CC4" w:rsidRPr="00710CC4">
          <w:rPr>
            <w:rFonts w:ascii="Times New Roman" w:hAnsi="Times New Roman"/>
            <w:noProof/>
            <w:webHidden/>
            <w:sz w:val="24"/>
            <w:szCs w:val="24"/>
          </w:rPr>
          <w:tab/>
        </w:r>
        <w:r w:rsidR="00710CC4" w:rsidRPr="00710CC4">
          <w:rPr>
            <w:rFonts w:ascii="Times New Roman" w:hAnsi="Times New Roman"/>
            <w:noProof/>
            <w:webHidden/>
            <w:sz w:val="24"/>
            <w:szCs w:val="24"/>
          </w:rPr>
          <w:fldChar w:fldCharType="begin"/>
        </w:r>
        <w:r w:rsidR="00710CC4" w:rsidRPr="00710CC4">
          <w:rPr>
            <w:rFonts w:ascii="Times New Roman" w:hAnsi="Times New Roman"/>
            <w:noProof/>
            <w:webHidden/>
            <w:sz w:val="24"/>
            <w:szCs w:val="24"/>
          </w:rPr>
          <w:instrText xml:space="preserve"> PAGEREF _Toc470272649 \h </w:instrText>
        </w:r>
        <w:r w:rsidR="00710CC4" w:rsidRPr="00710CC4">
          <w:rPr>
            <w:rFonts w:ascii="Times New Roman" w:hAnsi="Times New Roman"/>
            <w:noProof/>
            <w:webHidden/>
            <w:sz w:val="24"/>
            <w:szCs w:val="24"/>
          </w:rPr>
        </w:r>
        <w:r w:rsidR="00710CC4" w:rsidRPr="00710CC4">
          <w:rPr>
            <w:rFonts w:ascii="Times New Roman" w:hAnsi="Times New Roman"/>
            <w:noProof/>
            <w:webHidden/>
            <w:sz w:val="24"/>
            <w:szCs w:val="24"/>
          </w:rPr>
          <w:fldChar w:fldCharType="separate"/>
        </w:r>
        <w:r w:rsidR="00710CC4">
          <w:rPr>
            <w:rFonts w:ascii="Times New Roman" w:hAnsi="Times New Roman"/>
            <w:noProof/>
            <w:webHidden/>
            <w:sz w:val="24"/>
            <w:szCs w:val="24"/>
          </w:rPr>
          <w:t>80</w:t>
        </w:r>
        <w:r w:rsidR="00710CC4" w:rsidRPr="00710CC4">
          <w:rPr>
            <w:rFonts w:ascii="Times New Roman" w:hAnsi="Times New Roman"/>
            <w:noProof/>
            <w:webHidden/>
            <w:sz w:val="24"/>
            <w:szCs w:val="24"/>
          </w:rPr>
          <w:fldChar w:fldCharType="end"/>
        </w:r>
      </w:hyperlink>
    </w:p>
    <w:p w:rsidR="00710CC4" w:rsidRPr="00710CC4" w:rsidRDefault="006B5D3E" w:rsidP="00710CC4">
      <w:pPr>
        <w:pStyle w:val="11"/>
        <w:rPr>
          <w:rFonts w:eastAsiaTheme="minorEastAsia"/>
          <w:b w:val="0"/>
          <w:bCs w:val="0"/>
        </w:rPr>
      </w:pPr>
      <w:hyperlink w:anchor="_Toc470272650" w:history="1">
        <w:r w:rsidR="00710CC4" w:rsidRPr="00710CC4">
          <w:rPr>
            <w:rStyle w:val="a7"/>
            <w:caps/>
          </w:rPr>
          <w:t>Приложение</w:t>
        </w:r>
        <w:r w:rsidR="00710CC4" w:rsidRPr="00710CC4">
          <w:rPr>
            <w:webHidden/>
          </w:rPr>
          <w:tab/>
        </w:r>
        <w:r w:rsidR="00710CC4" w:rsidRPr="00710CC4">
          <w:rPr>
            <w:webHidden/>
          </w:rPr>
          <w:fldChar w:fldCharType="begin"/>
        </w:r>
        <w:r w:rsidR="00710CC4" w:rsidRPr="00710CC4">
          <w:rPr>
            <w:webHidden/>
          </w:rPr>
          <w:instrText xml:space="preserve"> PAGEREF _Toc470272650 \h </w:instrText>
        </w:r>
        <w:r w:rsidR="00710CC4" w:rsidRPr="00710CC4">
          <w:rPr>
            <w:webHidden/>
          </w:rPr>
        </w:r>
        <w:r w:rsidR="00710CC4" w:rsidRPr="00710CC4">
          <w:rPr>
            <w:webHidden/>
          </w:rPr>
          <w:fldChar w:fldCharType="separate"/>
        </w:r>
        <w:r w:rsidR="00710CC4">
          <w:rPr>
            <w:webHidden/>
          </w:rPr>
          <w:t>81</w:t>
        </w:r>
        <w:r w:rsidR="00710CC4" w:rsidRPr="00710CC4">
          <w:rPr>
            <w:webHidden/>
          </w:rPr>
          <w:fldChar w:fldCharType="end"/>
        </w:r>
      </w:hyperlink>
    </w:p>
    <w:p w:rsidR="00710CC4" w:rsidRPr="00710CC4" w:rsidRDefault="006B5D3E" w:rsidP="00710CC4">
      <w:pPr>
        <w:pStyle w:val="21"/>
        <w:jc w:val="left"/>
        <w:rPr>
          <w:color w:val="0000FF"/>
          <w:u w:val="single"/>
        </w:rPr>
      </w:pPr>
      <w:hyperlink w:anchor="_Toc470272651" w:history="1">
        <w:r w:rsidR="00710CC4" w:rsidRPr="00710CC4">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710CC4" w:rsidRPr="00710CC4">
          <w:rPr>
            <w:webHidden/>
          </w:rPr>
          <w:tab/>
        </w:r>
        <w:r w:rsidR="00710CC4" w:rsidRPr="00710CC4">
          <w:rPr>
            <w:webHidden/>
          </w:rPr>
          <w:fldChar w:fldCharType="begin"/>
        </w:r>
        <w:r w:rsidR="00710CC4" w:rsidRPr="00710CC4">
          <w:rPr>
            <w:webHidden/>
          </w:rPr>
          <w:instrText xml:space="preserve"> PAGEREF _Toc470272651 \h </w:instrText>
        </w:r>
        <w:r w:rsidR="00710CC4" w:rsidRPr="00710CC4">
          <w:rPr>
            <w:webHidden/>
          </w:rPr>
        </w:r>
        <w:r w:rsidR="00710CC4" w:rsidRPr="00710CC4">
          <w:rPr>
            <w:webHidden/>
          </w:rPr>
          <w:fldChar w:fldCharType="separate"/>
        </w:r>
        <w:r w:rsidR="00710CC4">
          <w:rPr>
            <w:webHidden/>
          </w:rPr>
          <w:t>81</w:t>
        </w:r>
        <w:r w:rsidR="00710CC4" w:rsidRPr="00710CC4">
          <w:rPr>
            <w:webHidden/>
          </w:rPr>
          <w:fldChar w:fldCharType="end"/>
        </w:r>
      </w:hyperlink>
      <w:r w:rsidR="00710CC4">
        <w:rPr>
          <w:rStyle w:val="a7"/>
        </w:rPr>
        <w:br w:type="page"/>
      </w:r>
    </w:p>
    <w:p w:rsidR="004C6C6D" w:rsidRPr="000E39DF" w:rsidRDefault="004C6C6D" w:rsidP="00710CC4">
      <w:pPr>
        <w:pStyle w:val="1"/>
        <w:suppressAutoHyphens/>
        <w:spacing w:before="480" w:after="240" w:line="240" w:lineRule="auto"/>
        <w:jc w:val="left"/>
        <w:rPr>
          <w:rFonts w:ascii="Times New Roman" w:hAnsi="Times New Roman" w:cs="Times New Roman"/>
          <w:b/>
          <w:bCs/>
          <w:caps/>
          <w:color w:val="auto"/>
          <w:kern w:val="32"/>
          <w:sz w:val="24"/>
          <w:szCs w:val="24"/>
          <w:lang w:eastAsia="ar-SA"/>
        </w:rPr>
      </w:pPr>
      <w:r w:rsidRPr="00710CC4">
        <w:rPr>
          <w:rFonts w:ascii="Times New Roman" w:hAnsi="Times New Roman" w:cs="Times New Roman"/>
          <w:sz w:val="24"/>
          <w:szCs w:val="24"/>
        </w:rPr>
        <w:lastRenderedPageBreak/>
        <w:fldChar w:fldCharType="end"/>
      </w:r>
      <w:bookmarkStart w:id="1" w:name="_Toc312188772"/>
      <w:bookmarkStart w:id="2" w:name="_Toc429415657"/>
      <w:bookmarkStart w:id="3" w:name="_Toc470272588"/>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70272589"/>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70272590"/>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642E82">
        <w:rPr>
          <w:lang w:val="ru-RU"/>
        </w:rPr>
        <w:t>Бороно-Михайловского</w:t>
      </w:r>
      <w:r w:rsidR="006B1BCD" w:rsidRPr="000E39DF">
        <w:rPr>
          <w:lang w:val="ru-RU"/>
        </w:rPr>
        <w:t xml:space="preserve"> муниципального образования</w:t>
      </w:r>
      <w:r w:rsidRPr="000E39DF">
        <w:rPr>
          <w:lang w:val="ru-RU"/>
        </w:rPr>
        <w:t xml:space="preserve"> </w:t>
      </w:r>
      <w:r w:rsidR="00642E82">
        <w:rPr>
          <w:lang w:val="ru-RU"/>
        </w:rPr>
        <w:t>Турковского</w:t>
      </w:r>
      <w:r w:rsidR="00222E11" w:rsidRPr="000E39DF">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642E82">
        <w:rPr>
          <w:lang w:val="ru-RU"/>
        </w:rPr>
        <w:t>Бороно-Михайловского</w:t>
      </w:r>
      <w:r w:rsidR="00642E82" w:rsidRPr="000E39DF">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70272591"/>
      <w:r w:rsidRPr="000E39DF">
        <w:rPr>
          <w:rFonts w:eastAsia="Times New Roman" w:cs="Times New Roman"/>
          <w:bCs/>
          <w:lang w:eastAsia="ar-SA"/>
        </w:rPr>
        <w:lastRenderedPageBreak/>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proofErr w:type="spellStart"/>
      <w:r w:rsidRPr="000E39DF">
        <w:rPr>
          <w:b/>
          <w:lang w:val="ru-RU"/>
        </w:rPr>
        <w:t>водоохранные</w:t>
      </w:r>
      <w:proofErr w:type="spellEnd"/>
      <w:r w:rsidRPr="000E39DF">
        <w:rPr>
          <w:b/>
          <w:lang w:val="ru-RU"/>
        </w:rPr>
        <w:t xml:space="preserve">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w:t>
      </w:r>
      <w:r w:rsidRPr="000E39DF">
        <w:rPr>
          <w:lang w:val="ru-RU"/>
        </w:rPr>
        <w:lastRenderedPageBreak/>
        <w:t>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E39DF">
        <w:rPr>
          <w:lang w:val="ru-RU"/>
        </w:rPr>
        <w:t>Росатом</w:t>
      </w:r>
      <w:proofErr w:type="spellEnd"/>
      <w:r w:rsidRPr="000E39DF">
        <w:rPr>
          <w:lang w:val="ru-RU"/>
        </w:rPr>
        <w:t>», Государственная корпорация по космической деятельности «</w:t>
      </w:r>
      <w:proofErr w:type="spellStart"/>
      <w:r w:rsidRPr="000E39DF">
        <w:rPr>
          <w:lang w:val="ru-RU"/>
        </w:rPr>
        <w:t>Роскосмос</w:t>
      </w:r>
      <w:proofErr w:type="spellEnd"/>
      <w:r w:rsidRPr="000E39DF">
        <w:rPr>
          <w:lang w:val="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E39DF">
        <w:rPr>
          <w:lang w:val="ru-RU"/>
        </w:rPr>
        <w:t>водоохранные</w:t>
      </w:r>
      <w:proofErr w:type="spellEnd"/>
      <w:r w:rsidRPr="000E39DF">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lastRenderedPageBreak/>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lastRenderedPageBreak/>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w:t>
      </w:r>
      <w:proofErr w:type="spellStart"/>
      <w:r w:rsidRPr="000E39DF">
        <w:rPr>
          <w:lang w:val="ru-RU"/>
        </w:rPr>
        <w:t>водоохранной</w:t>
      </w:r>
      <w:proofErr w:type="spellEnd"/>
      <w:r w:rsidRPr="000E39DF">
        <w:rPr>
          <w:lang w:val="ru-RU"/>
        </w:rPr>
        <w:t xml:space="preserve">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lastRenderedPageBreak/>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70272592"/>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proofErr w:type="spellStart"/>
      <w:r w:rsidRPr="000E39DF">
        <w:t>занятые</w:t>
      </w:r>
      <w:proofErr w:type="spellEnd"/>
      <w:r w:rsidRPr="000E39DF">
        <w:t xml:space="preserve"> </w:t>
      </w:r>
      <w:proofErr w:type="spellStart"/>
      <w:r w:rsidRPr="000E39DF">
        <w:t>линейными</w:t>
      </w:r>
      <w:proofErr w:type="spellEnd"/>
      <w:r w:rsidRPr="000E39DF">
        <w:t xml:space="preserve"> </w:t>
      </w:r>
      <w:proofErr w:type="spellStart"/>
      <w:r w:rsidRPr="000E39DF">
        <w:t>объектами</w:t>
      </w:r>
      <w:proofErr w:type="spellEnd"/>
      <w:r w:rsidRPr="000E39DF">
        <w:t>;</w:t>
      </w:r>
    </w:p>
    <w:p w:rsidR="004C6C6D" w:rsidRPr="000E39DF" w:rsidRDefault="004C6C6D" w:rsidP="00460655">
      <w:pPr>
        <w:pStyle w:val="a9"/>
        <w:numPr>
          <w:ilvl w:val="0"/>
          <w:numId w:val="1"/>
        </w:numPr>
        <w:ind w:left="709" w:firstLine="142"/>
        <w:rPr>
          <w:lang w:val="ru-RU"/>
        </w:rPr>
      </w:pPr>
      <w:r w:rsidRPr="000E39DF">
        <w:rPr>
          <w:lang w:val="ru-RU"/>
        </w:rPr>
        <w:lastRenderedPageBreak/>
        <w:t>предоставленные для добычи полезных ископаемых;</w:t>
      </w:r>
    </w:p>
    <w:p w:rsidR="004C6C6D" w:rsidRPr="000E39DF" w:rsidRDefault="004C6C6D" w:rsidP="00460655">
      <w:pPr>
        <w:pStyle w:val="a9"/>
        <w:numPr>
          <w:ilvl w:val="0"/>
          <w:numId w:val="1"/>
        </w:numPr>
        <w:ind w:left="709" w:firstLine="142"/>
      </w:pPr>
      <w:proofErr w:type="spellStart"/>
      <w:proofErr w:type="gramStart"/>
      <w:r w:rsidRPr="000E39DF">
        <w:t>особо</w:t>
      </w:r>
      <w:proofErr w:type="spellEnd"/>
      <w:proofErr w:type="gramEnd"/>
      <w:r w:rsidRPr="000E39DF">
        <w:t xml:space="preserve"> </w:t>
      </w:r>
      <w:proofErr w:type="spellStart"/>
      <w:r w:rsidRPr="000E39DF">
        <w:t>охраняемых</w:t>
      </w:r>
      <w:proofErr w:type="spellEnd"/>
      <w:r w:rsidRPr="000E39DF">
        <w:t xml:space="preserve"> </w:t>
      </w:r>
      <w:proofErr w:type="spellStart"/>
      <w:r w:rsidRPr="000E39DF">
        <w:t>природных</w:t>
      </w:r>
      <w:proofErr w:type="spellEnd"/>
      <w:r w:rsidRPr="000E39DF">
        <w:t xml:space="preserve"> </w:t>
      </w:r>
      <w:proofErr w:type="spellStart"/>
      <w:r w:rsidRPr="000E39DF">
        <w:t>территорий</w:t>
      </w:r>
      <w:proofErr w:type="spellEnd"/>
      <w:r w:rsidRPr="000E39DF">
        <w:t>.</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004C6C6D" w:rsidRPr="000E39DF">
        <w:rPr>
          <w:vertAlign w:val="superscript"/>
          <w:lang w:val="ru-RU"/>
        </w:rPr>
        <w:t xml:space="preserve"> </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70272593"/>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70272594"/>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70272595"/>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(далее – органы </w:t>
      </w:r>
      <w:r w:rsidRPr="000E39DF">
        <w:rPr>
          <w:lang w:val="ru-RU"/>
        </w:rPr>
        <w:lastRenderedPageBreak/>
        <w:t>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70272596"/>
      <w:r w:rsidRPr="000E39DF">
        <w:rPr>
          <w:rFonts w:eastAsia="Times New Roman" w:cs="Times New Roman"/>
          <w:bCs/>
          <w:lang w:eastAsia="ar-SA"/>
        </w:rPr>
        <w:t xml:space="preserve">Статья 6. Комиссия по подготовке правил землепользования и застройки </w:t>
      </w:r>
      <w:r w:rsidR="00642E82">
        <w:t>Турковского</w:t>
      </w:r>
      <w:r w:rsidR="00642E82" w:rsidRPr="000E39DF">
        <w:t xml:space="preserve"> </w:t>
      </w:r>
      <w:r w:rsidR="000E39DF" w:rsidRPr="000E39DF">
        <w:rPr>
          <w:rFonts w:cs="Times New Roman"/>
        </w:rPr>
        <w:t>муниципального</w:t>
      </w:r>
      <w:r w:rsidR="000E39DF" w:rsidRPr="000E39DF">
        <w:rPr>
          <w:rFonts w:eastAsia="Times New Roman" w:cs="Times New Roman"/>
          <w:bCs/>
          <w:lang w:eastAsia="ar-SA"/>
        </w:rPr>
        <w:t xml:space="preserve"> </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lastRenderedPageBreak/>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70272597"/>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70272598"/>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70272599"/>
      <w:r w:rsidRPr="000E39DF">
        <w:rPr>
          <w:rFonts w:eastAsia="Times New Roman" w:cs="Times New Roman"/>
          <w:bCs/>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642E82">
        <w:rPr>
          <w:lang w:val="ru-RU"/>
        </w:rPr>
        <w:t>Турковском</w:t>
      </w:r>
      <w:r w:rsidR="00642E82" w:rsidRPr="000E39DF">
        <w:rPr>
          <w:lang w:val="ru-RU"/>
        </w:rPr>
        <w:t xml:space="preserve">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70272600"/>
      <w:r w:rsidRPr="000E39DF">
        <w:rPr>
          <w:rFonts w:eastAsia="Times New Roman" w:cs="Times New Roman"/>
          <w:bCs/>
          <w:lang w:eastAsia="ar-SA"/>
        </w:rPr>
        <w:lastRenderedPageBreak/>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642E82">
        <w:rPr>
          <w:lang w:val="ru-RU"/>
        </w:rPr>
        <w:t>Турковского</w:t>
      </w:r>
      <w:r w:rsidR="00642E82" w:rsidRPr="000E39DF">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70272601"/>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70272602"/>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lastRenderedPageBreak/>
        <w:t xml:space="preserve">2. Подготовка документации по планировке территории осуществляется на основании генерального плана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70272603"/>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lastRenderedPageBreak/>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w:t>
      </w:r>
      <w:r w:rsidR="00707BCC">
        <w:rPr>
          <w:lang w:val="ru-RU"/>
        </w:rPr>
        <w:t xml:space="preserve">Управление строительства ЖКХ, ГО и ЧС </w:t>
      </w:r>
      <w:r w:rsidRPr="000E39DF">
        <w:rPr>
          <w:lang w:val="ru-RU"/>
        </w:rPr>
        <w:t xml:space="preserve">Администрации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00322664">
        <w:rPr>
          <w:lang w:val="ru-RU"/>
        </w:rPr>
        <w:t xml:space="preserve">района (далее – </w:t>
      </w:r>
      <w:r w:rsidR="00707BCC">
        <w:rPr>
          <w:lang w:val="ru-RU"/>
        </w:rPr>
        <w:t>Управление строительства ЖКХ, ГО и ЧС</w:t>
      </w:r>
      <w:r w:rsidRPr="000E39DF">
        <w:rPr>
          <w:lang w:val="ru-RU"/>
        </w:rPr>
        <w:t xml:space="preserve">)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642E82">
        <w:rPr>
          <w:lang w:val="ru-RU"/>
        </w:rPr>
        <w:t>Турковского</w:t>
      </w:r>
      <w:r w:rsidR="00642E82" w:rsidRPr="000E39DF">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00322664">
        <w:rPr>
          <w:lang w:val="ru-RU"/>
        </w:rPr>
        <w:t xml:space="preserve"> </w:t>
      </w:r>
      <w:r w:rsidR="00707BCC">
        <w:rPr>
          <w:lang w:val="ru-RU"/>
        </w:rPr>
        <w:t xml:space="preserve">Управление строительства ЖКХ, ГО и ЧС </w:t>
      </w:r>
      <w:r w:rsidRPr="000E39DF">
        <w:rPr>
          <w:lang w:val="ru-RU"/>
        </w:rPr>
        <w:t xml:space="preserve">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w:t>
      </w:r>
      <w:proofErr w:type="gramStart"/>
      <w:r w:rsidRPr="000E39DF">
        <w:rPr>
          <w:lang w:val="ru-RU"/>
        </w:rPr>
        <w:t xml:space="preserve">На основании документации по планировке территории, утвержденной главой Администрации района Собрание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r w:rsidRPr="000E39DF">
        <w:rPr>
          <w:lang w:val="ru-RU"/>
        </w:rPr>
        <w:t xml:space="preserve"> </w:t>
      </w:r>
      <w:hyperlink w:anchor="sub_1010" w:history="1">
        <w:r w:rsidRPr="000E39DF">
          <w:rPr>
            <w:lang w:val="ru-RU"/>
          </w:rPr>
          <w:t>объектов капитального строительства</w:t>
        </w:r>
      </w:hyperlink>
      <w:r w:rsidRPr="000E39DF">
        <w:rPr>
          <w:lang w:val="ru-RU"/>
        </w:rPr>
        <w:t>.</w:t>
      </w:r>
      <w:proofErr w:type="gramEnd"/>
    </w:p>
    <w:bookmarkEnd w:id="123"/>
    <w:p w:rsidR="00510221" w:rsidRPr="000E39DF" w:rsidRDefault="00510221" w:rsidP="00510221">
      <w:pPr>
        <w:pStyle w:val="a9"/>
        <w:rPr>
          <w:lang w:val="ru-RU"/>
        </w:rPr>
      </w:pPr>
      <w:r w:rsidRPr="000E39DF">
        <w:rPr>
          <w:lang w:val="ru-RU"/>
        </w:rPr>
        <w:t xml:space="preserve">13. В случае если физическое или юридическое лицо </w:t>
      </w:r>
      <w:r w:rsidR="00322664">
        <w:rPr>
          <w:lang w:val="ru-RU"/>
        </w:rPr>
        <w:t xml:space="preserve">обращается в </w:t>
      </w:r>
      <w:r w:rsidR="00707BCC">
        <w:rPr>
          <w:lang w:val="ru-RU"/>
        </w:rPr>
        <w:t xml:space="preserve">Управление строительства ЖКХ, ГО и ЧС </w:t>
      </w:r>
      <w:r w:rsidRPr="000E39DF">
        <w:rPr>
          <w:lang w:val="ru-RU"/>
        </w:rPr>
        <w:t>с заявлением о выдаче ему градостроительного плана земельного участка, проведение процедур, предусмотренных частями 1-11 настоящей</w:t>
      </w:r>
      <w:r w:rsidR="00322664">
        <w:rPr>
          <w:lang w:val="ru-RU"/>
        </w:rPr>
        <w:t xml:space="preserve"> статьи, не требуется. </w:t>
      </w:r>
      <w:r w:rsidR="00707BCC">
        <w:rPr>
          <w:lang w:val="ru-RU"/>
        </w:rPr>
        <w:t xml:space="preserve">Управление строительства ЖКХ, ГО и ЧС </w:t>
      </w:r>
      <w:r w:rsidRPr="000E39DF">
        <w:rPr>
          <w:lang w:val="ru-RU"/>
        </w:rPr>
        <w:t xml:space="preserve">в течение тридцати дней </w:t>
      </w:r>
      <w:r w:rsidRPr="000E39DF">
        <w:rPr>
          <w:lang w:val="ru-RU"/>
        </w:rPr>
        <w:lastRenderedPageBreak/>
        <w:t>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70272604"/>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w:t>
      </w:r>
      <w:r w:rsidR="007404D4">
        <w:rPr>
          <w:lang w:val="ru-RU"/>
        </w:rPr>
        <w:t>Управлением строительства ЖКХ, ГО и ЧС</w:t>
      </w:r>
      <w:r w:rsidRPr="000E39DF">
        <w:rPr>
          <w:lang w:val="ru-RU"/>
        </w:rPr>
        <w:t xml:space="preserve">,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lastRenderedPageBreak/>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70272605"/>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70272606"/>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актами представительного органа местного самоуправления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70272607"/>
      <w:r w:rsidRPr="000E39DF">
        <w:rPr>
          <w:rFonts w:eastAsia="Times New Roman" w:cs="Times New Roman"/>
          <w:bCs/>
          <w:lang w:eastAsia="ar-SA"/>
        </w:rPr>
        <w:lastRenderedPageBreak/>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70272608"/>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70272609"/>
      <w:r w:rsidRPr="000E39DF">
        <w:rPr>
          <w:rFonts w:eastAsia="Times New Roman" w:cs="Times New Roman"/>
          <w:bCs/>
          <w:lang w:eastAsia="ar-SA"/>
        </w:rPr>
        <w:lastRenderedPageBreak/>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70272610"/>
      <w:r w:rsidRPr="000E39DF">
        <w:rPr>
          <w:rFonts w:eastAsia="Times New Roman" w:cs="Times New Roman"/>
          <w:bCs/>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 xml:space="preserve">2. Публичные слушания по проектам планировки территории и проектам межевания территории проводятся с участием граждан, проживающих на территории, </w:t>
      </w:r>
      <w:r w:rsidRPr="000E39DF">
        <w:rPr>
          <w:lang w:val="ru-RU"/>
        </w:rPr>
        <w:lastRenderedPageBreak/>
        <w:t>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70272611"/>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70272612"/>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 xml:space="preserve">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w:t>
      </w:r>
      <w:r w:rsidRPr="000E39DF">
        <w:rPr>
          <w:lang w:val="ru-RU"/>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70272613"/>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Уставом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lastRenderedPageBreak/>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642E82">
        <w:rPr>
          <w:lang w:val="ru-RU"/>
        </w:rPr>
        <w:t>Турковского</w:t>
      </w:r>
      <w:r w:rsidR="00642E82" w:rsidRPr="000E39DF">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70272614"/>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70272615"/>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70272616"/>
      <w:r w:rsidRPr="000E39DF">
        <w:rPr>
          <w:rFonts w:eastAsia="Times New Roman" w:cs="Times New Roman"/>
          <w:bCs/>
          <w:lang w:eastAsia="ar-SA"/>
        </w:rPr>
        <w:t>Статья 20. Карта градостроительного зонирования</w:t>
      </w:r>
      <w:bookmarkEnd w:id="224"/>
      <w:bookmarkEnd w:id="225"/>
      <w:bookmarkEnd w:id="226"/>
      <w:r w:rsidRPr="000E39DF">
        <w:rPr>
          <w:rFonts w:eastAsia="Times New Roman" w:cs="Times New Roman"/>
          <w:bCs/>
          <w:lang w:eastAsia="ar-SA"/>
        </w:rPr>
        <w:t xml:space="preserve"> </w:t>
      </w:r>
      <w:bookmarkEnd w:id="227"/>
      <w:bookmarkEnd w:id="228"/>
      <w:bookmarkEnd w:id="229"/>
      <w:bookmarkEnd w:id="230"/>
      <w:bookmarkEnd w:id="231"/>
      <w:bookmarkEnd w:id="232"/>
      <w:bookmarkEnd w:id="233"/>
      <w:r w:rsidR="00642E82">
        <w:t>Бороно-Михайловского</w:t>
      </w:r>
      <w:r w:rsidR="00642E82" w:rsidRPr="000E39DF">
        <w:t xml:space="preserve"> </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70272617"/>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 xml:space="preserve">определенных Градостроительным  Кодексом РФ </w:t>
      </w:r>
      <w:proofErr w:type="gramStart"/>
      <w:r w:rsidRPr="000E39DF">
        <w:rPr>
          <w:lang w:val="ru-RU"/>
        </w:rPr>
        <w:t>территориальных зон</w:t>
      </w:r>
      <w:proofErr w:type="gramEnd"/>
      <w:r w:rsidRPr="000E39DF">
        <w:rPr>
          <w:lang w:val="ru-RU"/>
        </w:rPr>
        <w:t>;</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70272618"/>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642E82">
        <w:t>Бороно-Михайловского</w:t>
      </w:r>
      <w:r w:rsidR="00642E82" w:rsidRPr="000E39DF">
        <w:t xml:space="preserve"> </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70272619"/>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70272620"/>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70272621"/>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lastRenderedPageBreak/>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 xml:space="preserve">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w:t>
      </w:r>
      <w:proofErr w:type="gramStart"/>
      <w:r w:rsidRPr="000E39DF">
        <w:rPr>
          <w:lang w:val="ru-RU"/>
        </w:rPr>
        <w:t>территориальной зоны</w:t>
      </w:r>
      <w:proofErr w:type="gramEnd"/>
      <w:r w:rsidRPr="000E39DF">
        <w:rPr>
          <w:lang w:val="ru-RU"/>
        </w:rPr>
        <w:t xml:space="preserve"> (за исключением земельных участков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70272622"/>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lastRenderedPageBreak/>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lastRenderedPageBreak/>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70272623"/>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w:t>
      </w:r>
      <w:r w:rsidRPr="000E39DF">
        <w:rPr>
          <w:lang w:val="ru-RU"/>
        </w:rPr>
        <w:lastRenderedPageBreak/>
        <w:t>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w:t>
      </w:r>
      <w:proofErr w:type="gramStart"/>
      <w:r w:rsidRPr="000E39DF">
        <w:rPr>
          <w:lang w:val="ru-RU"/>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roofErr w:type="gramEnd"/>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70272624"/>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lastRenderedPageBreak/>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 xml:space="preserve">Предельное количество этажей – для хозяйственных </w:t>
            </w:r>
            <w:r w:rsidR="00985A4B" w:rsidRPr="00985A4B">
              <w:rPr>
                <w:rFonts w:ascii="Times New Roman" w:hAnsi="Times New Roman" w:cs="Times New Roman"/>
                <w:color w:val="000000"/>
                <w:sz w:val="24"/>
                <w:szCs w:val="24"/>
              </w:rPr>
              <w:lastRenderedPageBreak/>
              <w:t>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numPr>
          <w:ilvl w:val="0"/>
          <w:numId w:val="67"/>
        </w:numPr>
        <w:rPr>
          <w:lang w:val="ru-RU"/>
        </w:rPr>
      </w:pPr>
      <w:r>
        <w:rPr>
          <w:lang w:val="ru-RU"/>
        </w:rPr>
        <w:t>Санитарно-защитная зона;</w:t>
      </w:r>
    </w:p>
    <w:p w:rsidR="00750B87" w:rsidRDefault="00750B87" w:rsidP="00750B87">
      <w:pPr>
        <w:pStyle w:val="a9"/>
        <w:numPr>
          <w:ilvl w:val="0"/>
          <w:numId w:val="67"/>
        </w:numPr>
        <w:rPr>
          <w:lang w:val="ru-RU"/>
        </w:rPr>
      </w:pPr>
      <w:proofErr w:type="spellStart"/>
      <w:r>
        <w:rPr>
          <w:lang w:val="ru-RU"/>
        </w:rPr>
        <w:t>Водоохранная</w:t>
      </w:r>
      <w:proofErr w:type="spellEnd"/>
      <w:r>
        <w:rPr>
          <w:lang w:val="ru-RU"/>
        </w:rPr>
        <w:t xml:space="preserve"> зона;</w:t>
      </w:r>
    </w:p>
    <w:p w:rsidR="00750B87" w:rsidRDefault="00750B87" w:rsidP="00750B87">
      <w:pPr>
        <w:pStyle w:val="a9"/>
        <w:numPr>
          <w:ilvl w:val="0"/>
          <w:numId w:val="67"/>
        </w:numPr>
        <w:rPr>
          <w:lang w:val="ru-RU"/>
        </w:rPr>
      </w:pPr>
      <w:r>
        <w:rPr>
          <w:lang w:val="ru-RU"/>
        </w:rPr>
        <w:t>Прибрежная защитная полоса;</w:t>
      </w:r>
    </w:p>
    <w:p w:rsidR="00750B87" w:rsidRDefault="00750B87" w:rsidP="00750B87">
      <w:pPr>
        <w:pStyle w:val="a9"/>
        <w:numPr>
          <w:ilvl w:val="0"/>
          <w:numId w:val="67"/>
        </w:numPr>
        <w:rPr>
          <w:lang w:val="ru-RU"/>
        </w:rPr>
      </w:pPr>
      <w:r>
        <w:rPr>
          <w:lang w:val="ru-RU"/>
        </w:rPr>
        <w:t>Зона санитарной охраны источников питьевого водоснабжения;</w:t>
      </w:r>
    </w:p>
    <w:p w:rsidR="00750B87" w:rsidRDefault="00750B87" w:rsidP="00750B87">
      <w:pPr>
        <w:pStyle w:val="a9"/>
        <w:numPr>
          <w:ilvl w:val="0"/>
          <w:numId w:val="67"/>
        </w:numPr>
        <w:rPr>
          <w:lang w:val="ru-RU"/>
        </w:rPr>
      </w:pPr>
      <w:r>
        <w:rPr>
          <w:lang w:val="ru-RU"/>
        </w:rPr>
        <w:t>Охранные зоны инженерных коммуникаций;</w:t>
      </w:r>
    </w:p>
    <w:p w:rsidR="00750B87" w:rsidRDefault="00750B87" w:rsidP="00750B87">
      <w:pPr>
        <w:pStyle w:val="a9"/>
        <w:numPr>
          <w:ilvl w:val="0"/>
          <w:numId w:val="67"/>
        </w:numPr>
        <w:rPr>
          <w:lang w:val="ru-RU"/>
        </w:rPr>
      </w:pPr>
      <w:r>
        <w:rPr>
          <w:lang w:val="ru-RU"/>
        </w:rPr>
        <w:t>Придорожные полосы.</w:t>
      </w:r>
    </w:p>
    <w:p w:rsidR="001954F9" w:rsidRPr="00750B87" w:rsidRDefault="00750B87" w:rsidP="00750B8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70272625"/>
      <w:r w:rsidRPr="000E39DF">
        <w:rPr>
          <w:rFonts w:eastAsia="Times New Roman" w:cs="Times New Roman"/>
          <w:bCs/>
          <w:lang w:eastAsia="ar-SA"/>
        </w:rPr>
        <w:lastRenderedPageBreak/>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0E39DF">
        <w:rPr>
          <w:rFonts w:ascii="Times New Roman" w:eastAsiaTheme="minorEastAsia" w:hAnsi="Times New Roman"/>
          <w:sz w:val="24"/>
          <w:szCs w:val="24"/>
          <w:lang w:eastAsia="ru-RU"/>
        </w:rPr>
        <w:t>коммунально</w:t>
      </w:r>
      <w:proofErr w:type="spellEnd"/>
      <w:r w:rsidRPr="000E39DF">
        <w:rPr>
          <w:rFonts w:ascii="Times New Roman" w:eastAsiaTheme="minorEastAsia" w:hAnsi="Times New Roman"/>
          <w:sz w:val="24"/>
          <w:szCs w:val="24"/>
          <w:lang w:eastAsia="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750B87">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670B54" w:rsidRPr="00750B87" w:rsidRDefault="001954F9" w:rsidP="00750B87">
      <w:pPr>
        <w:suppressAutoHyphens/>
        <w:spacing w:line="240" w:lineRule="auto"/>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lastRenderedPageBreak/>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lastRenderedPageBreak/>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lastRenderedPageBreak/>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 xml:space="preserve">Иные показатели - вместимость – до 300 </w:t>
            </w:r>
            <w:proofErr w:type="spellStart"/>
            <w:r w:rsidR="000F52CB" w:rsidRPr="000F52CB">
              <w:rPr>
                <w:rFonts w:ascii="Times New Roman" w:hAnsi="Times New Roman" w:cs="Times New Roman"/>
                <w:color w:val="000000"/>
                <w:sz w:val="24"/>
                <w:szCs w:val="24"/>
              </w:rPr>
              <w:t>машиномест</w:t>
            </w:r>
            <w:proofErr w:type="spellEnd"/>
            <w:r w:rsidR="000F52CB" w:rsidRPr="000F52CB">
              <w:rPr>
                <w:rFonts w:ascii="Times New Roman" w:hAnsi="Times New Roman" w:cs="Times New Roman"/>
                <w:color w:val="000000"/>
                <w:sz w:val="24"/>
                <w:szCs w:val="24"/>
              </w:rPr>
              <w:t>.</w:t>
            </w:r>
          </w:p>
        </w:tc>
      </w:tr>
    </w:tbl>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numPr>
          <w:ilvl w:val="0"/>
          <w:numId w:val="67"/>
        </w:numPr>
        <w:rPr>
          <w:lang w:val="ru-RU"/>
        </w:rPr>
      </w:pPr>
      <w:r>
        <w:rPr>
          <w:lang w:val="ru-RU"/>
        </w:rPr>
        <w:t>Санитарно-защитная зона;</w:t>
      </w:r>
    </w:p>
    <w:p w:rsidR="00750B87" w:rsidRDefault="00750B87" w:rsidP="00750B87">
      <w:pPr>
        <w:pStyle w:val="a9"/>
        <w:numPr>
          <w:ilvl w:val="0"/>
          <w:numId w:val="67"/>
        </w:numPr>
        <w:rPr>
          <w:lang w:val="ru-RU"/>
        </w:rPr>
      </w:pPr>
      <w:proofErr w:type="spellStart"/>
      <w:r>
        <w:rPr>
          <w:lang w:val="ru-RU"/>
        </w:rPr>
        <w:t>Водоохранная</w:t>
      </w:r>
      <w:proofErr w:type="spellEnd"/>
      <w:r>
        <w:rPr>
          <w:lang w:val="ru-RU"/>
        </w:rPr>
        <w:t xml:space="preserve"> зона;</w:t>
      </w:r>
    </w:p>
    <w:p w:rsidR="00750B87" w:rsidRDefault="00750B87" w:rsidP="00750B87">
      <w:pPr>
        <w:pStyle w:val="a9"/>
        <w:numPr>
          <w:ilvl w:val="0"/>
          <w:numId w:val="67"/>
        </w:numPr>
        <w:rPr>
          <w:lang w:val="ru-RU"/>
        </w:rPr>
      </w:pPr>
      <w:r>
        <w:rPr>
          <w:lang w:val="ru-RU"/>
        </w:rPr>
        <w:t>Прибрежная защитная полоса;</w:t>
      </w:r>
    </w:p>
    <w:p w:rsidR="00750B87" w:rsidRDefault="00750B87" w:rsidP="00750B87">
      <w:pPr>
        <w:pStyle w:val="a9"/>
        <w:numPr>
          <w:ilvl w:val="0"/>
          <w:numId w:val="67"/>
        </w:numPr>
        <w:rPr>
          <w:lang w:val="ru-RU"/>
        </w:rPr>
      </w:pPr>
      <w:r>
        <w:rPr>
          <w:lang w:val="ru-RU"/>
        </w:rPr>
        <w:t>Зона санитарной охраны источников питьевого водоснабжения;</w:t>
      </w:r>
    </w:p>
    <w:p w:rsidR="00750B87" w:rsidRDefault="00750B87" w:rsidP="00750B87">
      <w:pPr>
        <w:pStyle w:val="a9"/>
        <w:numPr>
          <w:ilvl w:val="0"/>
          <w:numId w:val="67"/>
        </w:numPr>
        <w:rPr>
          <w:lang w:val="ru-RU"/>
        </w:rPr>
      </w:pPr>
      <w:r>
        <w:rPr>
          <w:lang w:val="ru-RU"/>
        </w:rPr>
        <w:t>Охранные зоны инженерных коммуникаций;</w:t>
      </w:r>
    </w:p>
    <w:p w:rsidR="00750B87" w:rsidRDefault="00750B87" w:rsidP="00750B87">
      <w:pPr>
        <w:pStyle w:val="a9"/>
        <w:numPr>
          <w:ilvl w:val="0"/>
          <w:numId w:val="67"/>
        </w:numPr>
        <w:rPr>
          <w:lang w:val="ru-RU"/>
        </w:rPr>
      </w:pPr>
      <w:r>
        <w:rPr>
          <w:lang w:val="ru-RU"/>
        </w:rPr>
        <w:t>Придорожные полосы.</w:t>
      </w:r>
    </w:p>
    <w:p w:rsidR="00750B87" w:rsidRPr="000E39DF" w:rsidRDefault="00750B87" w:rsidP="00750B8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9F35AB" w:rsidRPr="000E39DF" w:rsidRDefault="009F35AB" w:rsidP="00CC6F2F">
      <w:pPr>
        <w:pStyle w:val="a9"/>
        <w:ind w:firstLine="0"/>
        <w:rPr>
          <w:lang w:val="ru-RU"/>
        </w:rPr>
      </w:pPr>
    </w:p>
    <w:p w:rsidR="009F35AB" w:rsidRDefault="009F35AB" w:rsidP="00750B87">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750B87" w:rsidRDefault="00CC6F2F" w:rsidP="00750B87">
      <w:pPr>
        <w:suppressAutoHyphens/>
        <w:spacing w:line="240" w:lineRule="auto"/>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О2.</w:t>
      </w: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w:t>
            </w:r>
            <w:r w:rsidRPr="00CC6F2F">
              <w:rPr>
                <w:rFonts w:ascii="Times New Roman" w:hAnsi="Times New Roman" w:cs="Times New Roman"/>
                <w:color w:val="000000"/>
                <w:sz w:val="24"/>
                <w:szCs w:val="24"/>
              </w:rPr>
              <w:lastRenderedPageBreak/>
              <w:t>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Амбулаторно-поликлиническое обслуживание (3.4.1)</w:t>
            </w:r>
          </w:p>
        </w:tc>
        <w:tc>
          <w:tcPr>
            <w:tcW w:w="6549" w:type="dxa"/>
            <w:vMerge w:val="restart"/>
          </w:tcPr>
          <w:p w:rsidR="00BF7365" w:rsidRPr="00CC6F2F" w:rsidRDefault="00BF7365" w:rsidP="00BF7365">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BF7365" w:rsidRPr="00CC6F2F" w:rsidRDefault="00BF7365" w:rsidP="00BF7365">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00 до 10000 кв. м;</w:t>
            </w:r>
          </w:p>
          <w:p w:rsidR="00BF7365" w:rsidRPr="00CC6F2F" w:rsidRDefault="00BF7365" w:rsidP="00BF7365">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0 до 100 м;</w:t>
            </w:r>
          </w:p>
          <w:p w:rsidR="00BF7365" w:rsidRPr="00CC6F2F" w:rsidRDefault="00BF7365" w:rsidP="00BF7365">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BF7365" w:rsidRPr="00CC6F2F" w:rsidRDefault="00BF7365" w:rsidP="00BF7365">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BF7365" w:rsidRPr="00CC6F2F" w:rsidRDefault="00BF7365" w:rsidP="00BF7365">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BF7365" w:rsidRPr="00CC6F2F" w:rsidRDefault="00BF7365" w:rsidP="00BF7365">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BF7365" w:rsidP="00BF7365">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Иные показатели - объекты, размещаемые в </w:t>
            </w:r>
            <w:proofErr w:type="gramStart"/>
            <w:r w:rsidRPr="00CC6F2F">
              <w:rPr>
                <w:rFonts w:ascii="Times New Roman" w:hAnsi="Times New Roman" w:cs="Times New Roman"/>
                <w:color w:val="000000"/>
                <w:sz w:val="24"/>
                <w:szCs w:val="24"/>
              </w:rPr>
              <w:t>территориальной зоне</w:t>
            </w:r>
            <w:proofErr w:type="gramEnd"/>
            <w:r w:rsidRPr="00CC6F2F">
              <w:rPr>
                <w:rFonts w:ascii="Times New Roman" w:hAnsi="Times New Roman" w:cs="Times New Roman"/>
                <w:color w:val="000000"/>
                <w:sz w:val="24"/>
                <w:szCs w:val="24"/>
              </w:rPr>
              <w:t>,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bookmarkStart w:id="307" w:name="_GoBack"/>
            <w:bookmarkEnd w:id="307"/>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 xml:space="preserve">Минимальные отступы от границ земельных </w:t>
            </w:r>
            <w:r w:rsidRPr="00CC6F2F">
              <w:rPr>
                <w:rFonts w:ascii="Times New Roman" w:hAnsi="Times New Roman" w:cs="Times New Roman"/>
                <w:color w:val="000000"/>
                <w:sz w:val="24"/>
                <w:szCs w:val="24"/>
              </w:rPr>
              <w:lastRenderedPageBreak/>
              <w:t>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w:t>
            </w:r>
            <w:r w:rsidRPr="001559B4">
              <w:rPr>
                <w:rFonts w:ascii="Times New Roman" w:hAnsi="Times New Roman" w:cs="Times New Roman"/>
                <w:color w:val="000000"/>
                <w:sz w:val="24"/>
                <w:szCs w:val="24"/>
              </w:rPr>
              <w:lastRenderedPageBreak/>
              <w:t>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bl>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numPr>
          <w:ilvl w:val="0"/>
          <w:numId w:val="67"/>
        </w:numPr>
        <w:rPr>
          <w:lang w:val="ru-RU"/>
        </w:rPr>
      </w:pPr>
      <w:r>
        <w:rPr>
          <w:lang w:val="ru-RU"/>
        </w:rPr>
        <w:t>Санитарно-защитная зона;</w:t>
      </w:r>
    </w:p>
    <w:p w:rsidR="00750B87" w:rsidRDefault="00750B87" w:rsidP="00750B87">
      <w:pPr>
        <w:pStyle w:val="a9"/>
        <w:numPr>
          <w:ilvl w:val="0"/>
          <w:numId w:val="67"/>
        </w:numPr>
        <w:rPr>
          <w:lang w:val="ru-RU"/>
        </w:rPr>
      </w:pPr>
      <w:proofErr w:type="spellStart"/>
      <w:r>
        <w:rPr>
          <w:lang w:val="ru-RU"/>
        </w:rPr>
        <w:t>Водоохранная</w:t>
      </w:r>
      <w:proofErr w:type="spellEnd"/>
      <w:r>
        <w:rPr>
          <w:lang w:val="ru-RU"/>
        </w:rPr>
        <w:t xml:space="preserve"> зона;</w:t>
      </w:r>
    </w:p>
    <w:p w:rsidR="00750B87" w:rsidRDefault="00750B87" w:rsidP="00750B87">
      <w:pPr>
        <w:pStyle w:val="a9"/>
        <w:numPr>
          <w:ilvl w:val="0"/>
          <w:numId w:val="67"/>
        </w:numPr>
        <w:rPr>
          <w:lang w:val="ru-RU"/>
        </w:rPr>
      </w:pPr>
      <w:r>
        <w:rPr>
          <w:lang w:val="ru-RU"/>
        </w:rPr>
        <w:t>Прибрежная защитная полоса;</w:t>
      </w:r>
    </w:p>
    <w:p w:rsidR="00750B87" w:rsidRDefault="00750B87" w:rsidP="00750B87">
      <w:pPr>
        <w:pStyle w:val="a9"/>
        <w:numPr>
          <w:ilvl w:val="0"/>
          <w:numId w:val="67"/>
        </w:numPr>
        <w:rPr>
          <w:lang w:val="ru-RU"/>
        </w:rPr>
      </w:pPr>
      <w:r>
        <w:rPr>
          <w:lang w:val="ru-RU"/>
        </w:rPr>
        <w:t>Зона санитарной охраны источников питьевого водоснабжения;</w:t>
      </w:r>
    </w:p>
    <w:p w:rsidR="00750B87" w:rsidRDefault="00750B87" w:rsidP="00750B87">
      <w:pPr>
        <w:pStyle w:val="a9"/>
        <w:numPr>
          <w:ilvl w:val="0"/>
          <w:numId w:val="67"/>
        </w:numPr>
        <w:rPr>
          <w:lang w:val="ru-RU"/>
        </w:rPr>
      </w:pPr>
      <w:r>
        <w:rPr>
          <w:lang w:val="ru-RU"/>
        </w:rPr>
        <w:t>Охранные зоны инженерных коммуникаций;</w:t>
      </w:r>
    </w:p>
    <w:p w:rsidR="00750B87" w:rsidRDefault="00750B87" w:rsidP="00750B87">
      <w:pPr>
        <w:pStyle w:val="a9"/>
        <w:numPr>
          <w:ilvl w:val="0"/>
          <w:numId w:val="67"/>
        </w:numPr>
        <w:rPr>
          <w:lang w:val="ru-RU"/>
        </w:rPr>
      </w:pPr>
      <w:r>
        <w:rPr>
          <w:lang w:val="ru-RU"/>
        </w:rPr>
        <w:t>Придорожные полосы.</w:t>
      </w:r>
    </w:p>
    <w:p w:rsidR="005677AE" w:rsidRPr="001559B4" w:rsidRDefault="00750B87" w:rsidP="00750B8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9F35AB" w:rsidRDefault="009F35AB" w:rsidP="00750B87">
      <w:pPr>
        <w:pStyle w:val="a9"/>
        <w:numPr>
          <w:ilvl w:val="0"/>
          <w:numId w:val="8"/>
        </w:numPr>
        <w:rPr>
          <w:b/>
          <w:i/>
          <w:lang w:val="ru-RU"/>
        </w:rPr>
      </w:pPr>
      <w:r w:rsidRPr="000E39DF">
        <w:rPr>
          <w:b/>
          <w:i/>
          <w:lang w:val="ru-RU"/>
        </w:rPr>
        <w:t>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750B87" w:rsidRDefault="001559B4" w:rsidP="00750B87">
      <w:pPr>
        <w:suppressAutoHyphens/>
        <w:spacing w:line="240" w:lineRule="auto"/>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объекты, размещаемые в </w:t>
            </w:r>
            <w:r w:rsidRPr="001559B4">
              <w:rPr>
                <w:rFonts w:ascii="Times New Roman" w:hAnsi="Times New Roman" w:cs="Times New Roman"/>
                <w:color w:val="000000"/>
                <w:sz w:val="24"/>
                <w:szCs w:val="24"/>
              </w:rPr>
              <w:lastRenderedPageBreak/>
              <w:t>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lastRenderedPageBreak/>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 xml:space="preserve">Гостиничное </w:t>
            </w:r>
            <w:r w:rsidRPr="001559B4">
              <w:rPr>
                <w:rFonts w:ascii="Times New Roman" w:hAnsi="Times New Roman"/>
                <w:sz w:val="24"/>
                <w:szCs w:val="24"/>
              </w:rPr>
              <w:lastRenderedPageBreak/>
              <w:t>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1559B4">
              <w:rPr>
                <w:rFonts w:ascii="Times New Roman" w:hAnsi="Times New Roman" w:cs="Times New Roman"/>
                <w:color w:val="000000"/>
                <w:sz w:val="24"/>
                <w:szCs w:val="24"/>
              </w:rPr>
              <w:t xml:space="preserve">Предельные (минимальные и (или) максимальные) </w:t>
            </w:r>
            <w:r w:rsidRPr="001559B4">
              <w:rPr>
                <w:rFonts w:ascii="Times New Roman" w:hAnsi="Times New Roman" w:cs="Times New Roman"/>
                <w:color w:val="000000"/>
                <w:sz w:val="24"/>
                <w:szCs w:val="24"/>
              </w:rPr>
              <w:lastRenderedPageBreak/>
              <w:t>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proofErr w:type="spellStart"/>
            <w:r w:rsidRPr="001559B4">
              <w:rPr>
                <w:rFonts w:ascii="Times New Roman" w:hAnsi="Times New Roman"/>
                <w:sz w:val="24"/>
                <w:szCs w:val="24"/>
              </w:rPr>
              <w:t>Выставочно</w:t>
            </w:r>
            <w:proofErr w:type="spellEnd"/>
            <w:r w:rsidRPr="001559B4">
              <w:rPr>
                <w:rFonts w:ascii="Times New Roman" w:hAnsi="Times New Roman"/>
                <w:sz w:val="24"/>
                <w:szCs w:val="24"/>
              </w:rPr>
              <w:t>-ярмарочная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lastRenderedPageBreak/>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lastRenderedPageBreak/>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lastRenderedPageBreak/>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bl>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numPr>
          <w:ilvl w:val="0"/>
          <w:numId w:val="67"/>
        </w:numPr>
        <w:rPr>
          <w:lang w:val="ru-RU"/>
        </w:rPr>
      </w:pPr>
      <w:r>
        <w:rPr>
          <w:lang w:val="ru-RU"/>
        </w:rPr>
        <w:t>Санитарно-защитная зона;</w:t>
      </w:r>
    </w:p>
    <w:p w:rsidR="00750B87" w:rsidRDefault="00750B87" w:rsidP="00750B87">
      <w:pPr>
        <w:pStyle w:val="a9"/>
        <w:numPr>
          <w:ilvl w:val="0"/>
          <w:numId w:val="67"/>
        </w:numPr>
        <w:rPr>
          <w:lang w:val="ru-RU"/>
        </w:rPr>
      </w:pPr>
      <w:proofErr w:type="spellStart"/>
      <w:r>
        <w:rPr>
          <w:lang w:val="ru-RU"/>
        </w:rPr>
        <w:t>Водоохранная</w:t>
      </w:r>
      <w:proofErr w:type="spellEnd"/>
      <w:r>
        <w:rPr>
          <w:lang w:val="ru-RU"/>
        </w:rPr>
        <w:t xml:space="preserve"> зона;</w:t>
      </w:r>
    </w:p>
    <w:p w:rsidR="00750B87" w:rsidRDefault="00750B87" w:rsidP="00750B87">
      <w:pPr>
        <w:pStyle w:val="a9"/>
        <w:numPr>
          <w:ilvl w:val="0"/>
          <w:numId w:val="67"/>
        </w:numPr>
        <w:rPr>
          <w:lang w:val="ru-RU"/>
        </w:rPr>
      </w:pPr>
      <w:r>
        <w:rPr>
          <w:lang w:val="ru-RU"/>
        </w:rPr>
        <w:t>Прибрежная защитная полоса;</w:t>
      </w:r>
    </w:p>
    <w:p w:rsidR="00750B87" w:rsidRDefault="00750B87" w:rsidP="00750B87">
      <w:pPr>
        <w:pStyle w:val="a9"/>
        <w:numPr>
          <w:ilvl w:val="0"/>
          <w:numId w:val="67"/>
        </w:numPr>
        <w:rPr>
          <w:lang w:val="ru-RU"/>
        </w:rPr>
      </w:pPr>
      <w:r>
        <w:rPr>
          <w:lang w:val="ru-RU"/>
        </w:rPr>
        <w:t>Зона санитарной охраны источников питьевого водоснабжения;</w:t>
      </w:r>
    </w:p>
    <w:p w:rsidR="00750B87" w:rsidRDefault="00750B87" w:rsidP="00750B87">
      <w:pPr>
        <w:pStyle w:val="a9"/>
        <w:numPr>
          <w:ilvl w:val="0"/>
          <w:numId w:val="67"/>
        </w:numPr>
        <w:rPr>
          <w:lang w:val="ru-RU"/>
        </w:rPr>
      </w:pPr>
      <w:r>
        <w:rPr>
          <w:lang w:val="ru-RU"/>
        </w:rPr>
        <w:t>Охранные зоны инженерных коммуникаций;</w:t>
      </w:r>
    </w:p>
    <w:p w:rsidR="00750B87" w:rsidRDefault="00750B87" w:rsidP="00750B87">
      <w:pPr>
        <w:pStyle w:val="a9"/>
        <w:numPr>
          <w:ilvl w:val="0"/>
          <w:numId w:val="67"/>
        </w:numPr>
        <w:rPr>
          <w:lang w:val="ru-RU"/>
        </w:rPr>
      </w:pPr>
      <w:r>
        <w:rPr>
          <w:lang w:val="ru-RU"/>
        </w:rPr>
        <w:t>Придорожные полосы.</w:t>
      </w:r>
    </w:p>
    <w:p w:rsidR="00A4565A" w:rsidRPr="00750B87" w:rsidRDefault="00750B87" w:rsidP="00750B8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763693" w:rsidRDefault="00763693" w:rsidP="00763693">
      <w:pPr>
        <w:pStyle w:val="a9"/>
        <w:rPr>
          <w:b/>
          <w:i/>
          <w:lang w:val="ru-RU"/>
        </w:rPr>
      </w:pPr>
      <w:r w:rsidRPr="000E39DF">
        <w:rPr>
          <w:b/>
          <w:i/>
          <w:lang w:val="ru-RU"/>
        </w:rPr>
        <w:lastRenderedPageBreak/>
        <w:t>4. Общественно-деловая зона специ</w:t>
      </w:r>
      <w:r w:rsidR="004722A3">
        <w:rPr>
          <w:b/>
          <w:i/>
          <w:lang w:val="ru-RU"/>
        </w:rPr>
        <w:t xml:space="preserve">ального вида </w:t>
      </w:r>
    </w:p>
    <w:p w:rsidR="004722A3" w:rsidRPr="000E39DF" w:rsidRDefault="004722A3" w:rsidP="00750B87">
      <w:pPr>
        <w:pStyle w:val="a9"/>
        <w:rPr>
          <w:b/>
          <w:i/>
          <w:lang w:val="ru-RU"/>
        </w:rPr>
      </w:pPr>
      <w:r w:rsidRPr="004722A3">
        <w:rPr>
          <w:b/>
          <w:i/>
          <w:lang w:val="ru-RU"/>
        </w:rPr>
        <w:t>Кодовое обозначение зоны (индекс) – О4.</w:t>
      </w: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750B87" w:rsidRDefault="00763693" w:rsidP="00750B87">
      <w:pPr>
        <w:pStyle w:val="a9"/>
        <w:numPr>
          <w:ilvl w:val="0"/>
          <w:numId w:val="1"/>
        </w:numPr>
        <w:ind w:left="709"/>
        <w:rPr>
          <w:lang w:val="ru-RU"/>
        </w:rPr>
      </w:pPr>
      <w:r w:rsidRPr="000E39DF">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numPr>
          <w:ilvl w:val="0"/>
          <w:numId w:val="67"/>
        </w:numPr>
        <w:rPr>
          <w:lang w:val="ru-RU"/>
        </w:rPr>
      </w:pPr>
      <w:r>
        <w:rPr>
          <w:lang w:val="ru-RU"/>
        </w:rPr>
        <w:t>Санитарно-защитная зона;</w:t>
      </w:r>
    </w:p>
    <w:p w:rsidR="00750B87" w:rsidRDefault="00750B87" w:rsidP="00750B87">
      <w:pPr>
        <w:pStyle w:val="a9"/>
        <w:numPr>
          <w:ilvl w:val="0"/>
          <w:numId w:val="67"/>
        </w:numPr>
        <w:rPr>
          <w:lang w:val="ru-RU"/>
        </w:rPr>
      </w:pPr>
      <w:proofErr w:type="spellStart"/>
      <w:r>
        <w:rPr>
          <w:lang w:val="ru-RU"/>
        </w:rPr>
        <w:t>Водоохранная</w:t>
      </w:r>
      <w:proofErr w:type="spellEnd"/>
      <w:r>
        <w:rPr>
          <w:lang w:val="ru-RU"/>
        </w:rPr>
        <w:t xml:space="preserve"> зона;</w:t>
      </w:r>
    </w:p>
    <w:p w:rsidR="00750B87" w:rsidRDefault="00750B87" w:rsidP="00750B87">
      <w:pPr>
        <w:pStyle w:val="a9"/>
        <w:numPr>
          <w:ilvl w:val="0"/>
          <w:numId w:val="67"/>
        </w:numPr>
        <w:rPr>
          <w:lang w:val="ru-RU"/>
        </w:rPr>
      </w:pPr>
      <w:r>
        <w:rPr>
          <w:lang w:val="ru-RU"/>
        </w:rPr>
        <w:t>Прибрежная защитная полоса;</w:t>
      </w:r>
    </w:p>
    <w:p w:rsidR="00750B87" w:rsidRDefault="00750B87" w:rsidP="00750B87">
      <w:pPr>
        <w:pStyle w:val="a9"/>
        <w:numPr>
          <w:ilvl w:val="0"/>
          <w:numId w:val="67"/>
        </w:numPr>
        <w:rPr>
          <w:lang w:val="ru-RU"/>
        </w:rPr>
      </w:pPr>
      <w:r>
        <w:rPr>
          <w:lang w:val="ru-RU"/>
        </w:rPr>
        <w:t>Зона санитарной охраны источников питьевого водоснабжения;</w:t>
      </w:r>
    </w:p>
    <w:p w:rsidR="00750B87" w:rsidRDefault="00750B87" w:rsidP="00750B87">
      <w:pPr>
        <w:pStyle w:val="a9"/>
        <w:numPr>
          <w:ilvl w:val="0"/>
          <w:numId w:val="67"/>
        </w:numPr>
        <w:rPr>
          <w:lang w:val="ru-RU"/>
        </w:rPr>
      </w:pPr>
      <w:r>
        <w:rPr>
          <w:lang w:val="ru-RU"/>
        </w:rPr>
        <w:t>Охранные зоны инженерных коммуникаций;</w:t>
      </w:r>
    </w:p>
    <w:p w:rsidR="00750B87" w:rsidRDefault="00750B87" w:rsidP="00750B87">
      <w:pPr>
        <w:pStyle w:val="a9"/>
        <w:numPr>
          <w:ilvl w:val="0"/>
          <w:numId w:val="67"/>
        </w:numPr>
        <w:rPr>
          <w:lang w:val="ru-RU"/>
        </w:rPr>
      </w:pPr>
      <w:r>
        <w:rPr>
          <w:lang w:val="ru-RU"/>
        </w:rPr>
        <w:t>Придорожные полосы.</w:t>
      </w:r>
    </w:p>
    <w:p w:rsidR="00750B87" w:rsidRPr="00750B87" w:rsidRDefault="00750B87" w:rsidP="00750B8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8" w:name="_Toc465861013"/>
      <w:bookmarkStart w:id="309" w:name="_Toc470272626"/>
      <w:r w:rsidRPr="000E39DF">
        <w:rPr>
          <w:rFonts w:eastAsia="Times New Roman" w:cs="Times New Roman"/>
          <w:bCs/>
          <w:lang w:eastAsia="ar-SA"/>
        </w:rPr>
        <w:t xml:space="preserve">Статья 29. </w:t>
      </w:r>
      <w:bookmarkEnd w:id="308"/>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9"/>
    </w:p>
    <w:p w:rsidR="004722A3" w:rsidRPr="004722A3" w:rsidRDefault="004722A3" w:rsidP="00750B87">
      <w:pPr>
        <w:pStyle w:val="a9"/>
        <w:numPr>
          <w:ilvl w:val="0"/>
          <w:numId w:val="68"/>
        </w:numPr>
        <w:rPr>
          <w:b/>
          <w:i/>
          <w:lang w:val="ru-RU"/>
        </w:rPr>
      </w:pPr>
      <w:r w:rsidRPr="004722A3">
        <w:rPr>
          <w:b/>
          <w:i/>
          <w:lang w:val="ru-RU"/>
        </w:rPr>
        <w:t>Зона инженерной инфраструктуры:</w:t>
      </w:r>
    </w:p>
    <w:p w:rsidR="004722A3" w:rsidRPr="004722A3" w:rsidRDefault="004722A3" w:rsidP="00750B87">
      <w:pPr>
        <w:pStyle w:val="a9"/>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0B87" w:rsidRPr="00750B87" w:rsidRDefault="00744100" w:rsidP="00750B87">
      <w:pPr>
        <w:pStyle w:val="a9"/>
        <w:numPr>
          <w:ilvl w:val="0"/>
          <w:numId w:val="1"/>
        </w:numPr>
        <w:ind w:left="709"/>
        <w:rPr>
          <w:lang w:val="ru-RU"/>
        </w:rPr>
      </w:pPr>
      <w:r w:rsidRPr="000E39DF">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rPr>
          <w:lang w:val="ru-RU"/>
        </w:rPr>
      </w:pPr>
      <w:r>
        <w:rPr>
          <w:lang w:val="ru-RU"/>
        </w:rPr>
        <w:t>Не подлежат установлению.</w:t>
      </w:r>
    </w:p>
    <w:p w:rsidR="00E262B4" w:rsidRPr="000E39DF" w:rsidRDefault="00E262B4" w:rsidP="00750B87">
      <w:pPr>
        <w:pStyle w:val="a9"/>
        <w:rPr>
          <w:lang w:val="ru-RU"/>
        </w:rPr>
      </w:pPr>
    </w:p>
    <w:p w:rsidR="0075339E" w:rsidRPr="0075339E" w:rsidRDefault="0075339E" w:rsidP="00750B87">
      <w:pPr>
        <w:pStyle w:val="a9"/>
        <w:numPr>
          <w:ilvl w:val="0"/>
          <w:numId w:val="68"/>
        </w:numPr>
        <w:rPr>
          <w:b/>
          <w:i/>
          <w:lang w:val="ru-RU"/>
        </w:rPr>
      </w:pPr>
      <w:r w:rsidRPr="0075339E">
        <w:rPr>
          <w:b/>
          <w:i/>
          <w:lang w:val="ru-RU"/>
        </w:rPr>
        <w:t>Зона транспортной инфраструктуры</w:t>
      </w:r>
    </w:p>
    <w:p w:rsidR="00744100" w:rsidRPr="0075339E" w:rsidRDefault="0075339E" w:rsidP="00750B87">
      <w:pPr>
        <w:pStyle w:val="a9"/>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 xml:space="preserve">Зона транспортных объектов предназначена для размещения и функционирования коммуникаций железнодорожного и автомобильного транспорта, а </w:t>
      </w:r>
      <w:r w:rsidR="00750B87" w:rsidRPr="0075339E">
        <w:rPr>
          <w:color w:val="000000"/>
        </w:rPr>
        <w:t>также</w:t>
      </w:r>
      <w:r w:rsidRPr="0075339E">
        <w:rPr>
          <w:color w:val="000000"/>
        </w:rPr>
        <w:t xml:space="preserve">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300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50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750B87" w:rsidRDefault="0075339E" w:rsidP="00750B87">
      <w:pPr>
        <w:pStyle w:val="a9"/>
        <w:numPr>
          <w:ilvl w:val="0"/>
          <w:numId w:val="1"/>
        </w:numPr>
        <w:ind w:left="709"/>
        <w:rPr>
          <w:lang w:val="ru-RU"/>
        </w:rPr>
      </w:pPr>
      <w:r w:rsidRPr="000E39DF">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Pr="00750B87" w:rsidRDefault="00750B87" w:rsidP="00750B87">
      <w:pPr>
        <w:pStyle w:val="a9"/>
        <w:rPr>
          <w:lang w:val="ru-RU"/>
        </w:rPr>
      </w:pPr>
      <w:r>
        <w:rPr>
          <w:lang w:val="ru-RU"/>
        </w:rPr>
        <w:t>Не подлежат установлению.</w:t>
      </w: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10" w:name="_Toc282347549"/>
      <w:bookmarkStart w:id="311" w:name="_Toc327955120"/>
      <w:bookmarkStart w:id="312" w:name="_Toc379293285"/>
      <w:bookmarkStart w:id="313" w:name="_Toc380581562"/>
      <w:bookmarkStart w:id="314" w:name="_Toc392516694"/>
      <w:bookmarkStart w:id="315" w:name="_Toc400454241"/>
      <w:bookmarkStart w:id="316" w:name="_Toc410315219"/>
      <w:bookmarkStart w:id="317" w:name="_Toc424120778"/>
      <w:bookmarkStart w:id="318" w:name="_Toc429415696"/>
      <w:bookmarkStart w:id="319" w:name="_Toc465861014"/>
      <w:bookmarkStart w:id="320" w:name="_Toc470272627"/>
      <w:r w:rsidRPr="000E39DF">
        <w:rPr>
          <w:rFonts w:eastAsia="Times New Roman" w:cs="Times New Roman"/>
          <w:bCs/>
          <w:lang w:eastAsia="ar-SA"/>
        </w:rPr>
        <w:t>Статья 30.</w:t>
      </w:r>
      <w:bookmarkEnd w:id="310"/>
      <w:bookmarkEnd w:id="311"/>
      <w:bookmarkEnd w:id="312"/>
      <w:bookmarkEnd w:id="313"/>
      <w:bookmarkEnd w:id="314"/>
      <w:bookmarkEnd w:id="315"/>
      <w:bookmarkEnd w:id="316"/>
      <w:bookmarkEnd w:id="317"/>
      <w:bookmarkEnd w:id="318"/>
      <w:r w:rsidRPr="000E39DF">
        <w:rPr>
          <w:rFonts w:eastAsia="Times New Roman" w:cs="Times New Roman"/>
          <w:bCs/>
          <w:lang w:eastAsia="ar-SA"/>
        </w:rPr>
        <w:t xml:space="preserve"> </w:t>
      </w:r>
      <w:bookmarkEnd w:id="319"/>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20"/>
    </w:p>
    <w:p w:rsidR="0075339E" w:rsidRPr="0075339E" w:rsidRDefault="0075339E" w:rsidP="00750B87">
      <w:pPr>
        <w:pStyle w:val="a9"/>
        <w:numPr>
          <w:ilvl w:val="0"/>
          <w:numId w:val="69"/>
        </w:numPr>
        <w:rPr>
          <w:b/>
          <w:i/>
          <w:lang w:val="ru-RU"/>
        </w:rPr>
      </w:pPr>
      <w:r w:rsidRPr="0075339E">
        <w:rPr>
          <w:b/>
          <w:i/>
          <w:lang w:val="ru-RU"/>
        </w:rPr>
        <w:t>Производственная зона:</w:t>
      </w:r>
    </w:p>
    <w:p w:rsidR="00744100" w:rsidRPr="0075339E" w:rsidRDefault="0075339E" w:rsidP="00750B87">
      <w:pPr>
        <w:pStyle w:val="a9"/>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площадь земельного участка- от 10 до 15000000 </w:t>
            </w:r>
            <w:r w:rsidRPr="00A758B7">
              <w:rPr>
                <w:rFonts w:ascii="Times New Roman" w:hAnsi="Times New Roman" w:cs="Times New Roman"/>
                <w:color w:val="000000"/>
                <w:sz w:val="24"/>
                <w:szCs w:val="24"/>
              </w:rPr>
              <w:lastRenderedPageBreak/>
              <w:t>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 xml:space="preserve">Тяжелая промышленность </w:t>
            </w:r>
            <w:r w:rsidRPr="00A758B7">
              <w:rPr>
                <w:rFonts w:ascii="Times New Roman" w:eastAsia="Times New Roman" w:hAnsi="Times New Roman"/>
                <w:sz w:val="24"/>
                <w:szCs w:val="24"/>
                <w:lang w:eastAsia="ru-RU"/>
              </w:rPr>
              <w:lastRenderedPageBreak/>
              <w:t>(6.2)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0B87" w:rsidRPr="00750B87" w:rsidRDefault="00A758B7" w:rsidP="00750B87">
      <w:pPr>
        <w:pStyle w:val="a9"/>
        <w:numPr>
          <w:ilvl w:val="0"/>
          <w:numId w:val="1"/>
        </w:numPr>
        <w:ind w:left="709"/>
        <w:rPr>
          <w:lang w:val="ru-RU"/>
        </w:rPr>
      </w:pPr>
      <w:r w:rsidRPr="000E39DF">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Pr="000E39DF" w:rsidRDefault="00750B87" w:rsidP="00750B87">
      <w:pPr>
        <w:pStyle w:val="a9"/>
        <w:rPr>
          <w:lang w:val="ru-RU"/>
        </w:rPr>
      </w:pPr>
      <w:r>
        <w:rPr>
          <w:lang w:val="ru-RU"/>
        </w:rPr>
        <w:t>Не подлежат установлению.</w:t>
      </w:r>
    </w:p>
    <w:p w:rsidR="00A758B7" w:rsidRPr="00A758B7" w:rsidRDefault="00A758B7" w:rsidP="00750B87">
      <w:pPr>
        <w:pStyle w:val="a9"/>
        <w:numPr>
          <w:ilvl w:val="0"/>
          <w:numId w:val="69"/>
        </w:numPr>
        <w:rPr>
          <w:b/>
          <w:i/>
          <w:lang w:val="ru-RU"/>
        </w:rPr>
      </w:pPr>
      <w:r w:rsidRPr="00A758B7">
        <w:rPr>
          <w:b/>
          <w:i/>
          <w:lang w:val="ru-RU"/>
        </w:rPr>
        <w:lastRenderedPageBreak/>
        <w:t>Коммунально-складская зона:</w:t>
      </w:r>
    </w:p>
    <w:p w:rsidR="00A758B7" w:rsidRPr="00750B87" w:rsidRDefault="00A758B7" w:rsidP="00750B87">
      <w:pPr>
        <w:pStyle w:val="a9"/>
        <w:rPr>
          <w:rStyle w:val="5"/>
          <w:bCs w:val="0"/>
          <w:iCs w:val="0"/>
          <w:sz w:val="24"/>
          <w:szCs w:val="24"/>
          <w:u w:val="none"/>
          <w:shd w:val="clear" w:color="auto" w:fill="auto"/>
          <w:lang w:val="ru-RU" w:bidi="en-US"/>
        </w:rPr>
      </w:pPr>
      <w:r w:rsidRPr="00A758B7">
        <w:rPr>
          <w:b/>
          <w:i/>
          <w:lang w:val="ru-RU"/>
        </w:rPr>
        <w:t>Кодовое обозначение зоны (индекс) – П2.</w:t>
      </w: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lastRenderedPageBreak/>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6C43B3" w:rsidRPr="000E39DF" w:rsidRDefault="006C43B3" w:rsidP="006C43B3">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0B87" w:rsidRPr="00750B87" w:rsidRDefault="00A758B7" w:rsidP="00750B87">
      <w:pPr>
        <w:pStyle w:val="a9"/>
        <w:numPr>
          <w:ilvl w:val="0"/>
          <w:numId w:val="1"/>
        </w:numPr>
        <w:ind w:left="709"/>
        <w:rPr>
          <w:lang w:val="ru-RU"/>
        </w:rPr>
      </w:pPr>
      <w:r w:rsidRPr="000E39DF">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Pr="000E39DF" w:rsidRDefault="00750B87" w:rsidP="00750B87">
      <w:pPr>
        <w:pStyle w:val="a9"/>
        <w:rPr>
          <w:lang w:val="ru-RU"/>
        </w:rPr>
      </w:pPr>
      <w:r>
        <w:rPr>
          <w:lang w:val="ru-RU"/>
        </w:rPr>
        <w:t>Не подлежат установлению.</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1" w:name="_Toc429415697"/>
      <w:bookmarkStart w:id="322" w:name="_Toc465861015"/>
      <w:bookmarkStart w:id="323" w:name="_Toc470272628"/>
      <w:r w:rsidRPr="000E39DF">
        <w:rPr>
          <w:rFonts w:eastAsia="Times New Roman" w:cs="Times New Roman"/>
          <w:bCs/>
          <w:lang w:eastAsia="ar-SA"/>
        </w:rPr>
        <w:t xml:space="preserve">Статья 31. </w:t>
      </w:r>
      <w:bookmarkEnd w:id="321"/>
      <w:bookmarkEnd w:id="322"/>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3"/>
    </w:p>
    <w:p w:rsidR="00A758B7" w:rsidRPr="00A758B7" w:rsidRDefault="00A758B7" w:rsidP="00750B87">
      <w:pPr>
        <w:pStyle w:val="a9"/>
        <w:numPr>
          <w:ilvl w:val="0"/>
          <w:numId w:val="70"/>
        </w:numPr>
        <w:rPr>
          <w:b/>
          <w:i/>
          <w:lang w:val="ru-RU"/>
        </w:rPr>
      </w:pPr>
      <w:r w:rsidRPr="00A758B7">
        <w:rPr>
          <w:b/>
          <w:i/>
          <w:lang w:val="ru-RU"/>
        </w:rPr>
        <w:t>Зона сельскохозяйственных угодий</w:t>
      </w:r>
    </w:p>
    <w:p w:rsidR="00A758B7" w:rsidRPr="00A758B7" w:rsidRDefault="00A758B7" w:rsidP="00750B87">
      <w:pPr>
        <w:pStyle w:val="a9"/>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50B87" w:rsidRPr="00750B87" w:rsidRDefault="007709D8" w:rsidP="00750B87">
      <w:pPr>
        <w:pStyle w:val="a9"/>
        <w:numPr>
          <w:ilvl w:val="0"/>
          <w:numId w:val="1"/>
        </w:numPr>
        <w:ind w:left="709"/>
        <w:rPr>
          <w:lang w:val="ru-RU"/>
        </w:rPr>
      </w:pPr>
      <w:r w:rsidRPr="000E39DF">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numPr>
          <w:ilvl w:val="0"/>
          <w:numId w:val="67"/>
        </w:numPr>
        <w:rPr>
          <w:lang w:val="ru-RU"/>
        </w:rPr>
      </w:pPr>
      <w:proofErr w:type="spellStart"/>
      <w:r>
        <w:rPr>
          <w:lang w:val="ru-RU"/>
        </w:rPr>
        <w:t>Водоохранная</w:t>
      </w:r>
      <w:proofErr w:type="spellEnd"/>
      <w:r>
        <w:rPr>
          <w:lang w:val="ru-RU"/>
        </w:rPr>
        <w:t xml:space="preserve"> зона;</w:t>
      </w:r>
    </w:p>
    <w:p w:rsidR="00750B87" w:rsidRDefault="00750B87" w:rsidP="00750B87">
      <w:pPr>
        <w:pStyle w:val="a9"/>
        <w:numPr>
          <w:ilvl w:val="0"/>
          <w:numId w:val="67"/>
        </w:numPr>
        <w:rPr>
          <w:lang w:val="ru-RU"/>
        </w:rPr>
      </w:pPr>
      <w:r>
        <w:rPr>
          <w:lang w:val="ru-RU"/>
        </w:rPr>
        <w:t>Прибрежная защитная полоса;</w:t>
      </w:r>
    </w:p>
    <w:p w:rsidR="00750B87" w:rsidRDefault="00750B87" w:rsidP="00750B87">
      <w:pPr>
        <w:pStyle w:val="a9"/>
        <w:numPr>
          <w:ilvl w:val="0"/>
          <w:numId w:val="67"/>
        </w:numPr>
        <w:rPr>
          <w:lang w:val="ru-RU"/>
        </w:rPr>
      </w:pPr>
      <w:r>
        <w:rPr>
          <w:lang w:val="ru-RU"/>
        </w:rPr>
        <w:t>Зона санитарной охраны источников питьевого водоснабжения;</w:t>
      </w:r>
    </w:p>
    <w:p w:rsidR="00750B87" w:rsidRDefault="00750B87" w:rsidP="00750B87">
      <w:pPr>
        <w:pStyle w:val="a9"/>
        <w:numPr>
          <w:ilvl w:val="0"/>
          <w:numId w:val="67"/>
        </w:numPr>
        <w:rPr>
          <w:lang w:val="ru-RU"/>
        </w:rPr>
      </w:pPr>
      <w:r>
        <w:rPr>
          <w:lang w:val="ru-RU"/>
        </w:rPr>
        <w:t>Придорожные полосы.</w:t>
      </w:r>
    </w:p>
    <w:p w:rsidR="00750B87" w:rsidRPr="00B76BAC" w:rsidRDefault="00750B87" w:rsidP="00750B8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750B87" w:rsidRDefault="00750B87" w:rsidP="00750B87">
      <w:pPr>
        <w:pStyle w:val="a9"/>
        <w:ind w:left="709" w:firstLine="0"/>
        <w:rPr>
          <w:lang w:val="ru-RU"/>
        </w:rPr>
      </w:pPr>
    </w:p>
    <w:p w:rsidR="007709D8" w:rsidRPr="007709D8" w:rsidRDefault="007709D8" w:rsidP="00750B87">
      <w:pPr>
        <w:pStyle w:val="a9"/>
        <w:numPr>
          <w:ilvl w:val="0"/>
          <w:numId w:val="70"/>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t>Животноводство (1.7);</w:t>
            </w:r>
          </w:p>
        </w:tc>
        <w:tc>
          <w:tcPr>
            <w:tcW w:w="6209" w:type="dxa"/>
            <w:vMerge w:val="restart"/>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433"/>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Обеспечение сельскохозяйственного производства (1.18)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750B87" w:rsidRDefault="00750B87" w:rsidP="00750B87">
      <w:pPr>
        <w:pStyle w:val="a9"/>
        <w:numPr>
          <w:ilvl w:val="0"/>
          <w:numId w:val="1"/>
        </w:numPr>
        <w:ind w:left="709"/>
        <w:rPr>
          <w:lang w:val="ru-RU"/>
        </w:rPr>
      </w:pPr>
      <w:r>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Default="00750B87" w:rsidP="00750B87">
      <w:pPr>
        <w:pStyle w:val="a9"/>
        <w:numPr>
          <w:ilvl w:val="0"/>
          <w:numId w:val="67"/>
        </w:numPr>
        <w:rPr>
          <w:lang w:val="ru-RU"/>
        </w:rPr>
      </w:pPr>
      <w:proofErr w:type="spellStart"/>
      <w:r>
        <w:rPr>
          <w:lang w:val="ru-RU"/>
        </w:rPr>
        <w:t>Водоохранная</w:t>
      </w:r>
      <w:proofErr w:type="spellEnd"/>
      <w:r>
        <w:rPr>
          <w:lang w:val="ru-RU"/>
        </w:rPr>
        <w:t xml:space="preserve"> зона;</w:t>
      </w:r>
    </w:p>
    <w:p w:rsidR="00750B87" w:rsidRDefault="00750B87" w:rsidP="00750B87">
      <w:pPr>
        <w:pStyle w:val="a9"/>
        <w:numPr>
          <w:ilvl w:val="0"/>
          <w:numId w:val="67"/>
        </w:numPr>
        <w:rPr>
          <w:lang w:val="ru-RU"/>
        </w:rPr>
      </w:pPr>
      <w:r>
        <w:rPr>
          <w:lang w:val="ru-RU"/>
        </w:rPr>
        <w:t>Прибрежная защитная полоса;</w:t>
      </w:r>
    </w:p>
    <w:p w:rsidR="00750B87" w:rsidRDefault="00750B87" w:rsidP="00750B87">
      <w:pPr>
        <w:pStyle w:val="a9"/>
        <w:numPr>
          <w:ilvl w:val="0"/>
          <w:numId w:val="67"/>
        </w:numPr>
        <w:rPr>
          <w:lang w:val="ru-RU"/>
        </w:rPr>
      </w:pPr>
      <w:r>
        <w:rPr>
          <w:lang w:val="ru-RU"/>
        </w:rPr>
        <w:t>Зона санитарной охраны источников питьевого водоснабжения;</w:t>
      </w:r>
    </w:p>
    <w:p w:rsidR="00750B87" w:rsidRDefault="00750B87" w:rsidP="00750B87">
      <w:pPr>
        <w:pStyle w:val="a9"/>
        <w:numPr>
          <w:ilvl w:val="0"/>
          <w:numId w:val="67"/>
        </w:numPr>
        <w:rPr>
          <w:lang w:val="ru-RU"/>
        </w:rPr>
      </w:pPr>
      <w:r>
        <w:rPr>
          <w:lang w:val="ru-RU"/>
        </w:rPr>
        <w:t>Придорожные полосы.</w:t>
      </w:r>
    </w:p>
    <w:p w:rsidR="00750B87" w:rsidRPr="000E39DF" w:rsidRDefault="00750B87" w:rsidP="00750B87">
      <w:pPr>
        <w:pStyle w:val="a9"/>
        <w:rPr>
          <w:lang w:val="ru-RU"/>
        </w:rPr>
      </w:pPr>
      <w:r>
        <w:rPr>
          <w:lang w:val="ru-RU"/>
        </w:rPr>
        <w:lastRenderedPageBreak/>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4" w:name="_Toc410315220"/>
      <w:bookmarkStart w:id="325" w:name="_Toc424120779"/>
      <w:bookmarkStart w:id="326" w:name="_Toc429415698"/>
      <w:bookmarkStart w:id="327" w:name="_Toc465861016"/>
      <w:bookmarkStart w:id="328" w:name="_Toc470272629"/>
      <w:r w:rsidRPr="000E39DF">
        <w:rPr>
          <w:rFonts w:eastAsia="Times New Roman" w:cs="Times New Roman"/>
          <w:bCs/>
          <w:lang w:eastAsia="ar-SA"/>
        </w:rPr>
        <w:t xml:space="preserve">Статья 32. </w:t>
      </w:r>
      <w:bookmarkEnd w:id="324"/>
      <w:bookmarkEnd w:id="325"/>
      <w:bookmarkEnd w:id="326"/>
      <w:r w:rsidRPr="000E39DF">
        <w:rPr>
          <w:rFonts w:eastAsia="Times New Roman" w:cs="Times New Roman"/>
          <w:bCs/>
          <w:lang w:eastAsia="ar-SA"/>
        </w:rPr>
        <w:t>Градостроительные регламенты на территориях зон специального назначения</w:t>
      </w:r>
      <w:bookmarkEnd w:id="327"/>
      <w:bookmarkEnd w:id="328"/>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E214F3" w:rsidRPr="000E39DF" w:rsidRDefault="007709D8" w:rsidP="00750B87">
      <w:pPr>
        <w:pStyle w:val="a9"/>
        <w:rPr>
          <w:b/>
          <w:i/>
          <w:lang w:val="ru-RU"/>
        </w:rPr>
      </w:pPr>
      <w:r w:rsidRPr="007709D8">
        <w:rPr>
          <w:b/>
          <w:i/>
          <w:lang w:val="ru-RU"/>
        </w:rPr>
        <w:t>Код обозначения зоны (индекс) – Сп1.</w:t>
      </w: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Применяются параметры в соответствии с требованиями </w:t>
            </w:r>
            <w:proofErr w:type="spellStart"/>
            <w:r w:rsidRPr="007709D8">
              <w:rPr>
                <w:rFonts w:ascii="Times New Roman" w:hAnsi="Times New Roman" w:cs="Times New Roman"/>
                <w:color w:val="000000"/>
                <w:sz w:val="24"/>
                <w:szCs w:val="24"/>
              </w:rPr>
              <w:t>СанПин</w:t>
            </w:r>
            <w:proofErr w:type="spellEnd"/>
            <w:r w:rsidRPr="007709D8">
              <w:rPr>
                <w:rFonts w:ascii="Times New Roman" w:hAnsi="Times New Roman" w:cs="Times New Roman"/>
                <w:color w:val="000000"/>
                <w:sz w:val="24"/>
                <w:szCs w:val="24"/>
              </w:rPr>
              <w:t xml:space="preserve">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E214F3" w:rsidRPr="00EE5B93" w:rsidRDefault="007709D8" w:rsidP="00EE5B93">
      <w:pPr>
        <w:pStyle w:val="a9"/>
        <w:numPr>
          <w:ilvl w:val="0"/>
          <w:numId w:val="1"/>
        </w:numPr>
        <w:ind w:left="709"/>
        <w:rPr>
          <w:lang w:val="ru-RU"/>
        </w:rPr>
      </w:pPr>
      <w:r w:rsidRPr="000E39DF">
        <w:rPr>
          <w:lang w:val="ru-RU"/>
        </w:rPr>
        <w:t>Не установлены.</w:t>
      </w:r>
    </w:p>
    <w:p w:rsidR="00750B87" w:rsidRDefault="00750B87" w:rsidP="00750B87">
      <w:pPr>
        <w:pStyle w:val="a9"/>
        <w:rPr>
          <w:b/>
          <w:i/>
          <w:lang w:val="ru-RU"/>
        </w:rPr>
      </w:pPr>
      <w:r>
        <w:rPr>
          <w:b/>
          <w:i/>
          <w:lang w:val="ru-RU"/>
        </w:rPr>
        <w:t>Ограничения использования земельных участков и объектов капитального строительства:</w:t>
      </w:r>
    </w:p>
    <w:p w:rsidR="00750B87" w:rsidRPr="00710CC4" w:rsidRDefault="00750B87" w:rsidP="00710CC4">
      <w:pPr>
        <w:pStyle w:val="a9"/>
        <w:rPr>
          <w:lang w:val="ru-RU"/>
        </w:rPr>
      </w:pPr>
      <w:r>
        <w:rPr>
          <w:lang w:val="ru-RU"/>
        </w:rPr>
        <w:t>Не подлежат установлению.</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9" w:name="_Toc429415699"/>
      <w:bookmarkStart w:id="330" w:name="_Toc465861017"/>
      <w:bookmarkStart w:id="331" w:name="_Toc470272630"/>
      <w:r w:rsidRPr="000E39DF">
        <w:rPr>
          <w:rFonts w:eastAsia="Times New Roman" w:cs="Times New Roman"/>
          <w:bCs/>
          <w:lang w:eastAsia="ar-SA"/>
        </w:rPr>
        <w:lastRenderedPageBreak/>
        <w:t>Статья 33. Градостроительные регламенты</w:t>
      </w:r>
      <w:r w:rsidR="00A06375">
        <w:rPr>
          <w:rFonts w:eastAsia="Times New Roman" w:cs="Times New Roman"/>
          <w:bCs/>
          <w:lang w:eastAsia="ar-SA"/>
        </w:rPr>
        <w:t xml:space="preserve"> на территориях зон </w:t>
      </w:r>
      <w:bookmarkEnd w:id="329"/>
      <w:bookmarkEnd w:id="330"/>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1"/>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 xml:space="preserve">Иные показатели - вместимость – до 300 </w:t>
            </w:r>
            <w:proofErr w:type="spellStart"/>
            <w:r w:rsidRPr="00A06375">
              <w:rPr>
                <w:rFonts w:ascii="Times New Roman" w:hAnsi="Times New Roman" w:cs="Times New Roman"/>
                <w:color w:val="000000"/>
                <w:sz w:val="24"/>
                <w:szCs w:val="24"/>
              </w:rPr>
              <w:t>машиномест</w:t>
            </w:r>
            <w:proofErr w:type="spellEnd"/>
            <w:r w:rsidRPr="00A06375">
              <w:rPr>
                <w:rFonts w:ascii="Times New Roman" w:hAnsi="Times New Roman" w:cs="Times New Roman"/>
                <w:color w:val="000000"/>
                <w:sz w:val="24"/>
                <w:szCs w:val="24"/>
              </w:rPr>
              <w:t>.</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proofErr w:type="spellStart"/>
      <w:r w:rsidRPr="00A06375">
        <w:t>Благоустройство</w:t>
      </w:r>
      <w:proofErr w:type="spellEnd"/>
      <w:r w:rsidRPr="00A06375">
        <w:t xml:space="preserve"> </w:t>
      </w:r>
      <w:proofErr w:type="spellStart"/>
      <w:r w:rsidRPr="00A06375">
        <w:t>территории</w:t>
      </w:r>
      <w:proofErr w:type="spellEnd"/>
      <w:r w:rsidRPr="00A06375">
        <w:t>;</w:t>
      </w:r>
    </w:p>
    <w:p w:rsidR="00A06375" w:rsidRPr="00A06375" w:rsidRDefault="00A06375" w:rsidP="00A06375">
      <w:pPr>
        <w:pStyle w:val="a9"/>
        <w:numPr>
          <w:ilvl w:val="0"/>
          <w:numId w:val="1"/>
        </w:numPr>
        <w:ind w:left="709"/>
      </w:pPr>
      <w:proofErr w:type="spellStart"/>
      <w:r w:rsidRPr="00A06375">
        <w:t>Малые</w:t>
      </w:r>
      <w:proofErr w:type="spellEnd"/>
      <w:r w:rsidRPr="00A06375">
        <w:t xml:space="preserve"> </w:t>
      </w:r>
      <w:proofErr w:type="spellStart"/>
      <w:r w:rsidRPr="00A06375">
        <w:t>архитектурные</w:t>
      </w:r>
      <w:proofErr w:type="spellEnd"/>
      <w:r w:rsidRPr="00A06375">
        <w:t xml:space="preserve"> </w:t>
      </w:r>
      <w:proofErr w:type="spellStart"/>
      <w:r w:rsidRPr="00A06375">
        <w:t>формы</w:t>
      </w:r>
      <w:proofErr w:type="spellEnd"/>
      <w:r w:rsidRPr="00A06375">
        <w:t>.</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10CC4" w:rsidRPr="00710CC4" w:rsidRDefault="00A06375" w:rsidP="00710CC4">
      <w:pPr>
        <w:pStyle w:val="a9"/>
        <w:numPr>
          <w:ilvl w:val="0"/>
          <w:numId w:val="64"/>
        </w:numPr>
        <w:rPr>
          <w:bCs/>
          <w:iCs/>
          <w:lang w:val="ru-RU"/>
        </w:rPr>
      </w:pPr>
      <w:r>
        <w:rPr>
          <w:lang w:val="ru-RU"/>
        </w:rPr>
        <w:t>не установлены</w:t>
      </w:r>
    </w:p>
    <w:p w:rsidR="00710CC4" w:rsidRDefault="00710CC4" w:rsidP="00710CC4">
      <w:pPr>
        <w:pStyle w:val="a9"/>
        <w:rPr>
          <w:b/>
          <w:i/>
          <w:lang w:val="ru-RU"/>
        </w:rPr>
      </w:pPr>
      <w:r>
        <w:rPr>
          <w:b/>
          <w:i/>
          <w:lang w:val="ru-RU"/>
        </w:rPr>
        <w:t>Ограничения использования земельных участков и объектов капитального строительства:</w:t>
      </w:r>
    </w:p>
    <w:p w:rsidR="00710CC4" w:rsidRDefault="00710CC4" w:rsidP="00710CC4">
      <w:pPr>
        <w:pStyle w:val="a9"/>
        <w:numPr>
          <w:ilvl w:val="0"/>
          <w:numId w:val="67"/>
        </w:numPr>
        <w:rPr>
          <w:lang w:val="ru-RU"/>
        </w:rPr>
      </w:pPr>
      <w:r>
        <w:rPr>
          <w:lang w:val="ru-RU"/>
        </w:rPr>
        <w:t>Санитарно-защитная зона;</w:t>
      </w:r>
    </w:p>
    <w:p w:rsidR="00710CC4" w:rsidRDefault="00710CC4" w:rsidP="00710CC4">
      <w:pPr>
        <w:pStyle w:val="a9"/>
        <w:numPr>
          <w:ilvl w:val="0"/>
          <w:numId w:val="67"/>
        </w:numPr>
        <w:rPr>
          <w:lang w:val="ru-RU"/>
        </w:rPr>
      </w:pPr>
      <w:proofErr w:type="spellStart"/>
      <w:r>
        <w:rPr>
          <w:lang w:val="ru-RU"/>
        </w:rPr>
        <w:lastRenderedPageBreak/>
        <w:t>Водоохранная</w:t>
      </w:r>
      <w:proofErr w:type="spellEnd"/>
      <w:r>
        <w:rPr>
          <w:lang w:val="ru-RU"/>
        </w:rPr>
        <w:t xml:space="preserve"> зона;</w:t>
      </w:r>
    </w:p>
    <w:p w:rsidR="00710CC4" w:rsidRDefault="00710CC4" w:rsidP="00710CC4">
      <w:pPr>
        <w:pStyle w:val="a9"/>
        <w:numPr>
          <w:ilvl w:val="0"/>
          <w:numId w:val="67"/>
        </w:numPr>
        <w:rPr>
          <w:lang w:val="ru-RU"/>
        </w:rPr>
      </w:pPr>
      <w:r>
        <w:rPr>
          <w:lang w:val="ru-RU"/>
        </w:rPr>
        <w:t>Прибрежная защитная полоса;</w:t>
      </w:r>
    </w:p>
    <w:p w:rsidR="00710CC4" w:rsidRDefault="00710CC4" w:rsidP="00710CC4">
      <w:pPr>
        <w:pStyle w:val="a9"/>
        <w:numPr>
          <w:ilvl w:val="0"/>
          <w:numId w:val="67"/>
        </w:numPr>
        <w:rPr>
          <w:lang w:val="ru-RU"/>
        </w:rPr>
      </w:pPr>
      <w:r>
        <w:rPr>
          <w:lang w:val="ru-RU"/>
        </w:rPr>
        <w:t>Зона санитарной охраны источников питьевого водоснабжения;</w:t>
      </w:r>
    </w:p>
    <w:p w:rsidR="00710CC4" w:rsidRPr="00710CC4" w:rsidRDefault="00710CC4" w:rsidP="00710CC4">
      <w:pPr>
        <w:pStyle w:val="a9"/>
        <w:numPr>
          <w:ilvl w:val="0"/>
          <w:numId w:val="67"/>
        </w:numPr>
        <w:rPr>
          <w:lang w:val="ru-RU"/>
        </w:rPr>
      </w:pPr>
      <w:r>
        <w:rPr>
          <w:lang w:val="ru-RU"/>
        </w:rPr>
        <w:t>Охранные зоны инженерных коммуникаций;</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2" w:name="_Toc470272631"/>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2"/>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500596" w:rsidRPr="00500596" w:rsidTr="00500596">
        <w:trPr>
          <w:trHeight w:val="289"/>
        </w:trPr>
        <w:tc>
          <w:tcPr>
            <w:tcW w:w="2625" w:type="dxa"/>
          </w:tcPr>
          <w:p w:rsidR="00500596" w:rsidRPr="00500596" w:rsidRDefault="00500596" w:rsidP="00500596">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500596" w:rsidRPr="00500596" w:rsidRDefault="00500596" w:rsidP="00500596">
            <w:pPr>
              <w:pStyle w:val="a9"/>
              <w:ind w:firstLine="0"/>
              <w:rPr>
                <w:lang w:val="ru-RU" w:eastAsia="ru-RU"/>
              </w:rPr>
            </w:pPr>
            <w:r w:rsidRPr="00500596">
              <w:rPr>
                <w:lang w:val="ru-RU" w:eastAsia="ru-RU"/>
              </w:rPr>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10CC4" w:rsidRPr="00710CC4" w:rsidRDefault="00500596" w:rsidP="00710CC4">
      <w:pPr>
        <w:pStyle w:val="a9"/>
        <w:numPr>
          <w:ilvl w:val="0"/>
          <w:numId w:val="64"/>
        </w:numPr>
        <w:rPr>
          <w:bCs/>
          <w:iCs/>
          <w:lang w:val="ru-RU"/>
        </w:rPr>
      </w:pPr>
      <w:r>
        <w:rPr>
          <w:lang w:val="ru-RU"/>
        </w:rPr>
        <w:t>не установлены</w:t>
      </w:r>
    </w:p>
    <w:p w:rsidR="00710CC4" w:rsidRDefault="00710CC4" w:rsidP="00710CC4">
      <w:pPr>
        <w:pStyle w:val="a9"/>
        <w:rPr>
          <w:b/>
          <w:i/>
          <w:lang w:val="ru-RU"/>
        </w:rPr>
      </w:pPr>
      <w:r>
        <w:rPr>
          <w:b/>
          <w:i/>
          <w:lang w:val="ru-RU"/>
        </w:rPr>
        <w:t>Ограничения использования земельных участков и объектов капитального строительства:</w:t>
      </w:r>
    </w:p>
    <w:p w:rsidR="00710CC4" w:rsidRPr="00483494" w:rsidRDefault="00710CC4" w:rsidP="00710CC4">
      <w:pPr>
        <w:pStyle w:val="a9"/>
        <w:rPr>
          <w:lang w:val="ru-RU"/>
        </w:rPr>
      </w:pPr>
      <w:r>
        <w:rPr>
          <w:lang w:val="ru-RU"/>
        </w:rPr>
        <w:t>Не подлежат установлению.</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70272632"/>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750B87" w:rsidRPr="000E39DF" w:rsidRDefault="00410556" w:rsidP="00750B87">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70272633"/>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w:t>
      </w:r>
      <w:bookmarkEnd w:id="339"/>
      <w:bookmarkEnd w:id="340"/>
      <w:bookmarkEnd w:id="341"/>
      <w:bookmarkEnd w:id="342"/>
      <w:bookmarkEnd w:id="343"/>
      <w:r w:rsidR="00750B87" w:rsidRPr="00B42B33">
        <w:rPr>
          <w:rFonts w:eastAsia="Times New Roman" w:cs="Times New Roman"/>
          <w:bCs/>
          <w:lang w:eastAsia="ar-SA"/>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44"/>
    </w:p>
    <w:p w:rsidR="00750B87" w:rsidRPr="004051F4" w:rsidRDefault="00750B87" w:rsidP="00750B87">
      <w:pPr>
        <w:pStyle w:val="aa"/>
        <w:numPr>
          <w:ilvl w:val="0"/>
          <w:numId w:val="64"/>
        </w:numPr>
      </w:pPr>
      <w:r w:rsidRPr="004051F4">
        <w:rPr>
          <w:rFonts w:ascii="Times New Roman" w:hAnsi="Times New Roman"/>
          <w:sz w:val="24"/>
        </w:rPr>
        <w:t>Санитарно-защитные зоны предприятий, сооружений и иных объектов</w:t>
      </w:r>
    </w:p>
    <w:p w:rsidR="00750B87" w:rsidRPr="004051F4" w:rsidRDefault="00750B87" w:rsidP="00750B87">
      <w:pPr>
        <w:pStyle w:val="aa"/>
        <w:numPr>
          <w:ilvl w:val="0"/>
          <w:numId w:val="64"/>
        </w:numPr>
      </w:pPr>
      <w:r w:rsidRPr="00445C5C">
        <w:rPr>
          <w:rFonts w:ascii="Times New Roman" w:hAnsi="Times New Roman"/>
          <w:sz w:val="24"/>
        </w:rPr>
        <w:t>Санитарно-защитные зоны транспортных коммуникаций</w:t>
      </w:r>
    </w:p>
    <w:p w:rsidR="00750B87" w:rsidRPr="004051F4" w:rsidRDefault="00750B87" w:rsidP="00750B87">
      <w:pPr>
        <w:pStyle w:val="aa"/>
        <w:numPr>
          <w:ilvl w:val="0"/>
          <w:numId w:val="64"/>
        </w:numPr>
      </w:pPr>
      <w:r w:rsidRPr="00445C5C">
        <w:rPr>
          <w:rFonts w:ascii="Times New Roman" w:hAnsi="Times New Roman"/>
          <w:sz w:val="24"/>
        </w:rPr>
        <w:t>Придорожная полоса</w:t>
      </w:r>
    </w:p>
    <w:p w:rsidR="00750B87" w:rsidRPr="004051F4" w:rsidRDefault="00750B87" w:rsidP="00750B87">
      <w:pPr>
        <w:pStyle w:val="aa"/>
        <w:numPr>
          <w:ilvl w:val="0"/>
          <w:numId w:val="64"/>
        </w:numPr>
      </w:pPr>
      <w:r w:rsidRPr="00445C5C">
        <w:rPr>
          <w:rFonts w:ascii="Times New Roman" w:hAnsi="Times New Roman"/>
          <w:sz w:val="24"/>
        </w:rPr>
        <w:t>Охранные зоны инженерных коммуникаций</w:t>
      </w:r>
    </w:p>
    <w:p w:rsidR="00750B87" w:rsidRPr="004051F4" w:rsidRDefault="00750B87" w:rsidP="00750B87">
      <w:pPr>
        <w:pStyle w:val="aa"/>
        <w:numPr>
          <w:ilvl w:val="0"/>
          <w:numId w:val="64"/>
        </w:numPr>
      </w:pPr>
      <w:proofErr w:type="spellStart"/>
      <w:r w:rsidRPr="00445C5C">
        <w:rPr>
          <w:rFonts w:ascii="Times New Roman" w:hAnsi="Times New Roman"/>
          <w:sz w:val="24"/>
        </w:rPr>
        <w:t>Водоохранная</w:t>
      </w:r>
      <w:proofErr w:type="spellEnd"/>
      <w:r w:rsidRPr="00445C5C">
        <w:rPr>
          <w:rFonts w:ascii="Times New Roman" w:hAnsi="Times New Roman"/>
          <w:sz w:val="24"/>
        </w:rPr>
        <w:t xml:space="preserve"> зона</w:t>
      </w:r>
    </w:p>
    <w:p w:rsidR="00750B87" w:rsidRPr="004051F4" w:rsidRDefault="00750B87" w:rsidP="00750B87">
      <w:pPr>
        <w:pStyle w:val="aa"/>
        <w:numPr>
          <w:ilvl w:val="0"/>
          <w:numId w:val="64"/>
        </w:numPr>
      </w:pPr>
      <w:r w:rsidRPr="00445C5C">
        <w:rPr>
          <w:rFonts w:ascii="Times New Roman" w:hAnsi="Times New Roman"/>
          <w:sz w:val="24"/>
        </w:rPr>
        <w:t>Прибрежная защитная полоса</w:t>
      </w:r>
    </w:p>
    <w:p w:rsidR="00750B87" w:rsidRPr="004051F4" w:rsidRDefault="00750B87" w:rsidP="00750B87">
      <w:pPr>
        <w:pStyle w:val="aa"/>
        <w:numPr>
          <w:ilvl w:val="0"/>
          <w:numId w:val="64"/>
        </w:numPr>
      </w:pPr>
      <w:r w:rsidRPr="00445C5C">
        <w:rPr>
          <w:rFonts w:ascii="Times New Roman" w:hAnsi="Times New Roman"/>
          <w:sz w:val="24"/>
        </w:rPr>
        <w:t xml:space="preserve">Зона санитарной охраны источников водоснабжения </w:t>
      </w:r>
      <w:r w:rsidRPr="00445C5C">
        <w:rPr>
          <w:rFonts w:ascii="Times New Roman" w:hAnsi="Times New Roman"/>
          <w:sz w:val="24"/>
          <w:lang w:val="en-US"/>
        </w:rPr>
        <w:t>I</w:t>
      </w:r>
      <w:r w:rsidRPr="00445C5C">
        <w:rPr>
          <w:rFonts w:ascii="Times New Roman" w:hAnsi="Times New Roman"/>
          <w:sz w:val="24"/>
        </w:rPr>
        <w:t xml:space="preserve"> пояса</w:t>
      </w:r>
    </w:p>
    <w:p w:rsidR="00750B87" w:rsidRPr="004051F4" w:rsidRDefault="00750B87" w:rsidP="00750B87">
      <w:pPr>
        <w:pStyle w:val="aa"/>
        <w:numPr>
          <w:ilvl w:val="0"/>
          <w:numId w:val="64"/>
        </w:numPr>
      </w:pPr>
      <w:r w:rsidRPr="00445C5C">
        <w:rPr>
          <w:rFonts w:ascii="Times New Roman" w:hAnsi="Times New Roman"/>
          <w:sz w:val="24"/>
        </w:rPr>
        <w:t>Зона особо охраняемых природных территорий</w:t>
      </w:r>
    </w:p>
    <w:p w:rsidR="00410556" w:rsidRPr="000E39DF" w:rsidRDefault="00750B87" w:rsidP="00750B87">
      <w:pPr>
        <w:pStyle w:val="aa"/>
        <w:numPr>
          <w:ilvl w:val="0"/>
          <w:numId w:val="64"/>
        </w:numPr>
      </w:pPr>
      <w:r w:rsidRPr="00445C5C">
        <w:rPr>
          <w:rFonts w:ascii="Times New Roman" w:hAnsi="Times New Roman"/>
          <w:sz w:val="24"/>
        </w:rPr>
        <w:t>Зона подтопления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5" w:name="_Toc196878943"/>
      <w:bookmarkStart w:id="346" w:name="_Toc181759014"/>
      <w:bookmarkStart w:id="347" w:name="_Toc168826920"/>
      <w:bookmarkStart w:id="348" w:name="_Toc312188838"/>
      <w:bookmarkStart w:id="349" w:name="_Toc429415702"/>
      <w:bookmarkStart w:id="350" w:name="_Toc470272634"/>
      <w:r w:rsidRPr="000E39DF">
        <w:rPr>
          <w:rFonts w:eastAsia="Times New Roman" w:cs="Times New Roman"/>
          <w:bCs/>
          <w:lang w:eastAsia="ar-SA"/>
        </w:rPr>
        <w:t>Статья 3</w:t>
      </w:r>
      <w:r w:rsidR="00500596">
        <w:rPr>
          <w:rFonts w:eastAsia="Times New Roman" w:cs="Times New Roman"/>
          <w:bCs/>
          <w:lang w:eastAsia="ar-SA"/>
        </w:rPr>
        <w:t>6</w:t>
      </w:r>
      <w:r w:rsidRPr="000E39DF">
        <w:rPr>
          <w:rFonts w:eastAsia="Times New Roman" w:cs="Times New Roman"/>
          <w:bCs/>
          <w:lang w:eastAsia="ar-SA"/>
        </w:rPr>
        <w:t xml:space="preserve">. </w:t>
      </w:r>
      <w:bookmarkEnd w:id="345"/>
      <w:bookmarkEnd w:id="346"/>
      <w:bookmarkEnd w:id="347"/>
      <w:bookmarkEnd w:id="348"/>
      <w:bookmarkEnd w:id="349"/>
      <w:r w:rsidR="00750B87" w:rsidRPr="00B42B33">
        <w:rPr>
          <w:rFonts w:eastAsia="Times New Roman" w:cs="Times New Roman"/>
          <w:bCs/>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350"/>
    </w:p>
    <w:p w:rsidR="00750B87" w:rsidRDefault="00750B87" w:rsidP="00750B87">
      <w:pPr>
        <w:spacing w:line="240" w:lineRule="auto"/>
        <w:rPr>
          <w:rFonts w:ascii="Times New Roman" w:hAnsi="Times New Roman"/>
          <w:b/>
          <w:sz w:val="24"/>
          <w:szCs w:val="24"/>
        </w:rPr>
      </w:pPr>
      <w:r w:rsidRPr="00937452">
        <w:rPr>
          <w:rFonts w:ascii="Times New Roman" w:hAnsi="Times New Roman"/>
          <w:b/>
          <w:sz w:val="24"/>
          <w:szCs w:val="24"/>
        </w:rPr>
        <w:t>Санитарно-защитные зоны предприятий, сооружений и иных объектов</w:t>
      </w:r>
    </w:p>
    <w:p w:rsidR="00750B87" w:rsidRDefault="00750B87" w:rsidP="00750B87">
      <w:pPr>
        <w:pStyle w:val="af3"/>
        <w:spacing w:before="0" w:beforeAutospacing="0" w:after="0" w:afterAutospacing="0"/>
        <w:ind w:firstLine="539"/>
        <w:rPr>
          <w:snapToGrid w:val="0"/>
          <w:szCs w:val="22"/>
        </w:rPr>
      </w:pPr>
      <w:r w:rsidRPr="003D1ABB">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50B87" w:rsidRDefault="00750B87" w:rsidP="00750B87">
      <w:pPr>
        <w:pStyle w:val="af3"/>
        <w:numPr>
          <w:ilvl w:val="0"/>
          <w:numId w:val="65"/>
        </w:numPr>
        <w:spacing w:before="0" w:beforeAutospacing="0" w:after="0" w:afterAutospacing="0"/>
        <w:rPr>
          <w:szCs w:val="22"/>
        </w:rPr>
      </w:pPr>
      <w:r w:rsidRPr="003D1ABB">
        <w:rPr>
          <w:szCs w:val="22"/>
        </w:rPr>
        <w:t>СНиП 2.07.01-89*, п. 7.8 «Градостроительство. Планировка и застройка городских и сельских поселений»;</w:t>
      </w:r>
    </w:p>
    <w:p w:rsidR="00750B87" w:rsidRDefault="00750B87" w:rsidP="00750B87">
      <w:pPr>
        <w:pStyle w:val="af3"/>
        <w:numPr>
          <w:ilvl w:val="0"/>
          <w:numId w:val="65"/>
        </w:numPr>
        <w:spacing w:before="0" w:beforeAutospacing="0" w:after="0" w:afterAutospacing="0"/>
        <w:rPr>
          <w:szCs w:val="22"/>
        </w:rPr>
      </w:pPr>
      <w:r w:rsidRPr="003D1ABB">
        <w:rPr>
          <w:szCs w:val="22"/>
        </w:rPr>
        <w:lastRenderedPageBreak/>
        <w:t>СанПиН 2.2.1/2.1.1.1200-03 «Санитарно-защитные зоны и санитарная классификация предприятий, сооружений и иных объектов»;</w:t>
      </w:r>
    </w:p>
    <w:p w:rsidR="00750B87" w:rsidRPr="003D1ABB" w:rsidRDefault="00750B87" w:rsidP="00750B87">
      <w:pPr>
        <w:pStyle w:val="af3"/>
        <w:numPr>
          <w:ilvl w:val="0"/>
          <w:numId w:val="65"/>
        </w:numPr>
        <w:spacing w:before="0" w:beforeAutospacing="0" w:after="0" w:afterAutospacing="0"/>
        <w:rPr>
          <w:szCs w:val="22"/>
        </w:rPr>
      </w:pPr>
      <w:r w:rsidRPr="003D1ABB">
        <w:rPr>
          <w:szCs w:val="22"/>
        </w:rPr>
        <w:t>СНиП 42-01-2002. «Газораспределительные системы».</w:t>
      </w:r>
    </w:p>
    <w:p w:rsidR="00750B87" w:rsidRPr="003D1ABB" w:rsidRDefault="00750B87" w:rsidP="00750B87">
      <w:pPr>
        <w:pStyle w:val="af3"/>
        <w:spacing w:before="0" w:beforeAutospacing="0" w:after="0" w:afterAutospacing="0"/>
        <w:ind w:firstLine="539"/>
        <w:jc w:val="both"/>
        <w:rPr>
          <w:snapToGrid w:val="0"/>
          <w:szCs w:val="22"/>
        </w:rPr>
      </w:pPr>
      <w:r w:rsidRPr="003D1ABB">
        <w:rPr>
          <w:snapToGrid w:val="0"/>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750B87" w:rsidRPr="003D1ABB" w:rsidRDefault="00750B87" w:rsidP="00750B87">
      <w:pPr>
        <w:pStyle w:val="af3"/>
        <w:spacing w:before="0" w:beforeAutospacing="0" w:after="0" w:afterAutospacing="0"/>
        <w:ind w:firstLine="539"/>
        <w:jc w:val="both"/>
        <w:rPr>
          <w:snapToGrid w:val="0"/>
          <w:szCs w:val="22"/>
        </w:rPr>
      </w:pPr>
      <w:r w:rsidRPr="003D1ABB">
        <w:rPr>
          <w:snapToGrid w:val="0"/>
          <w:szCs w:val="22"/>
        </w:rPr>
        <w:t>Размеры и границы санитарно-защитной зоны определяются в проекте санитарно-защитной зоны.</w:t>
      </w:r>
    </w:p>
    <w:p w:rsidR="00750B87" w:rsidRPr="003D1ABB" w:rsidRDefault="00750B87" w:rsidP="00750B87">
      <w:pPr>
        <w:pStyle w:val="af3"/>
        <w:spacing w:before="0" w:beforeAutospacing="0" w:after="0" w:afterAutospacing="0"/>
        <w:ind w:firstLine="540"/>
        <w:jc w:val="both"/>
        <w:rPr>
          <w:snapToGrid w:val="0"/>
          <w:szCs w:val="22"/>
        </w:rPr>
      </w:pPr>
      <w:r w:rsidRPr="003D1ABB">
        <w:rPr>
          <w:snapToGrid w:val="0"/>
          <w:szCs w:val="22"/>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750B87" w:rsidRPr="003D1ABB" w:rsidRDefault="00750B87" w:rsidP="00750B87">
      <w:pPr>
        <w:pStyle w:val="af3"/>
        <w:spacing w:before="0" w:beforeAutospacing="0" w:after="0" w:afterAutospacing="0"/>
        <w:ind w:firstLine="540"/>
        <w:jc w:val="both"/>
        <w:rPr>
          <w:snapToGrid w:val="0"/>
          <w:szCs w:val="22"/>
        </w:rPr>
      </w:pPr>
      <w:r w:rsidRPr="003D1ABB">
        <w:rPr>
          <w:snapToGrid w:val="0"/>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750B87" w:rsidRPr="003D1ABB" w:rsidRDefault="00750B87" w:rsidP="00750B87">
      <w:pPr>
        <w:pStyle w:val="af3"/>
        <w:spacing w:before="0" w:beforeAutospacing="0" w:after="0" w:afterAutospacing="0"/>
        <w:ind w:firstLine="540"/>
        <w:jc w:val="both"/>
        <w:rPr>
          <w:snapToGrid w:val="0"/>
          <w:szCs w:val="22"/>
        </w:rPr>
      </w:pPr>
      <w:r w:rsidRPr="003D1ABB">
        <w:rPr>
          <w:snapToGrid w:val="0"/>
          <w:szCs w:val="22"/>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50B87" w:rsidRPr="003D1ABB" w:rsidRDefault="00750B87" w:rsidP="00750B87">
      <w:pPr>
        <w:pStyle w:val="af3"/>
        <w:spacing w:before="0" w:beforeAutospacing="0" w:after="0" w:afterAutospacing="0"/>
        <w:ind w:firstLine="540"/>
        <w:jc w:val="both"/>
        <w:rPr>
          <w:snapToGrid w:val="0"/>
          <w:szCs w:val="22"/>
        </w:rPr>
      </w:pPr>
      <w:r w:rsidRPr="003D1ABB">
        <w:rPr>
          <w:snapToGrid w:val="0"/>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50B87" w:rsidRDefault="00750B87" w:rsidP="00750B87">
      <w:pPr>
        <w:pStyle w:val="af3"/>
        <w:spacing w:before="0" w:beforeAutospacing="0" w:after="0" w:afterAutospacing="0"/>
        <w:ind w:firstLine="540"/>
        <w:jc w:val="both"/>
        <w:rPr>
          <w:snapToGrid w:val="0"/>
          <w:szCs w:val="22"/>
        </w:rPr>
      </w:pPr>
      <w:r w:rsidRPr="003D1ABB">
        <w:rPr>
          <w:snapToGrid w:val="0"/>
          <w:szCs w:val="22"/>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D1ABB">
        <w:rPr>
          <w:snapToGrid w:val="0"/>
          <w:szCs w:val="22"/>
        </w:rPr>
        <w:t>нефте</w:t>
      </w:r>
      <w:proofErr w:type="spellEnd"/>
      <w:r w:rsidRPr="003D1ABB">
        <w:rPr>
          <w:snapToGrid w:val="0"/>
          <w:szCs w:val="22"/>
        </w:rPr>
        <w:t xml:space="preserve">- и газопроводы, артезианские скважины для технического водоснабжения, </w:t>
      </w:r>
      <w:proofErr w:type="spellStart"/>
      <w:r w:rsidRPr="003D1ABB">
        <w:rPr>
          <w:snapToGrid w:val="0"/>
          <w:szCs w:val="22"/>
        </w:rPr>
        <w:t>водоохлаждающие</w:t>
      </w:r>
      <w:proofErr w:type="spellEnd"/>
      <w:r w:rsidRPr="003D1ABB">
        <w:rPr>
          <w:snapToGrid w:val="0"/>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50B87" w:rsidRDefault="00750B87" w:rsidP="00750B87">
      <w:pPr>
        <w:pStyle w:val="af3"/>
        <w:spacing w:before="0" w:beforeAutospacing="0" w:after="0" w:afterAutospacing="0"/>
        <w:ind w:firstLine="540"/>
        <w:rPr>
          <w:snapToGrid w:val="0"/>
          <w:szCs w:val="22"/>
        </w:rPr>
      </w:pPr>
    </w:p>
    <w:p w:rsidR="00750B87" w:rsidRDefault="00750B87" w:rsidP="00750B87">
      <w:pPr>
        <w:pStyle w:val="af3"/>
        <w:spacing w:before="0" w:beforeAutospacing="0" w:after="0" w:afterAutospacing="0"/>
        <w:ind w:firstLine="540"/>
        <w:jc w:val="center"/>
        <w:rPr>
          <w:b/>
          <w:snapToGrid w:val="0"/>
          <w:szCs w:val="22"/>
        </w:rPr>
      </w:pPr>
      <w:r w:rsidRPr="00937452">
        <w:rPr>
          <w:b/>
          <w:snapToGrid w:val="0"/>
          <w:szCs w:val="22"/>
        </w:rPr>
        <w:lastRenderedPageBreak/>
        <w:t>Санитарно-защитные зоны транспортных коммуникаций</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750B87" w:rsidRDefault="00750B87" w:rsidP="00750B87">
      <w:pPr>
        <w:pStyle w:val="af3"/>
        <w:spacing w:before="0" w:beforeAutospacing="0" w:after="0" w:afterAutospacing="0"/>
        <w:ind w:firstLine="567"/>
        <w:jc w:val="both"/>
        <w:rPr>
          <w:snapToGrid w:val="0"/>
          <w:szCs w:val="22"/>
        </w:rPr>
      </w:pPr>
      <w:r w:rsidRPr="00B212F6">
        <w:rPr>
          <w:snapToGrid w:val="0"/>
          <w:szCs w:val="22"/>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50B87" w:rsidRDefault="00750B87" w:rsidP="00750B87">
      <w:pPr>
        <w:pStyle w:val="af3"/>
        <w:spacing w:before="0" w:beforeAutospacing="0" w:after="0" w:afterAutospacing="0"/>
        <w:ind w:firstLine="567"/>
        <w:jc w:val="center"/>
        <w:rPr>
          <w:b/>
          <w:snapToGrid w:val="0"/>
          <w:szCs w:val="22"/>
        </w:rPr>
      </w:pPr>
    </w:p>
    <w:p w:rsidR="00750B87" w:rsidRPr="00937452" w:rsidRDefault="00750B87" w:rsidP="00750B87">
      <w:pPr>
        <w:pStyle w:val="af3"/>
        <w:spacing w:before="0" w:beforeAutospacing="0" w:after="0" w:afterAutospacing="0"/>
        <w:ind w:firstLine="567"/>
        <w:jc w:val="center"/>
        <w:rPr>
          <w:b/>
          <w:snapToGrid w:val="0"/>
          <w:szCs w:val="22"/>
        </w:rPr>
      </w:pPr>
      <w:r w:rsidRPr="00937452">
        <w:rPr>
          <w:b/>
          <w:snapToGrid w:val="0"/>
          <w:szCs w:val="22"/>
        </w:rPr>
        <w:t>Санитарно-защитные зоны инженерных коммуникаций</w:t>
      </w:r>
    </w:p>
    <w:p w:rsidR="00750B87" w:rsidRPr="00B212F6" w:rsidRDefault="00750B87" w:rsidP="00750B87">
      <w:pPr>
        <w:pStyle w:val="af3"/>
        <w:spacing w:before="0" w:beforeAutospacing="0" w:after="0" w:afterAutospacing="0"/>
        <w:ind w:firstLine="540"/>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750B87" w:rsidRPr="00B212F6" w:rsidRDefault="00750B87" w:rsidP="00750B8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750B87" w:rsidRPr="00B212F6" w:rsidRDefault="00750B87" w:rsidP="00750B8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 xml:space="preserve">СНиП 2.05.06-85*, </w:t>
      </w:r>
      <w:proofErr w:type="spellStart"/>
      <w:r w:rsidRPr="00B212F6">
        <w:rPr>
          <w:rFonts w:ascii="Times New Roman" w:hAnsi="Times New Roman" w:cs="Times New Roman"/>
          <w:sz w:val="24"/>
          <w:szCs w:val="22"/>
        </w:rPr>
        <w:t>пп</w:t>
      </w:r>
      <w:proofErr w:type="spellEnd"/>
      <w:r w:rsidRPr="00B212F6">
        <w:rPr>
          <w:rFonts w:ascii="Times New Roman" w:hAnsi="Times New Roman" w:cs="Times New Roman"/>
          <w:sz w:val="24"/>
          <w:szCs w:val="22"/>
        </w:rPr>
        <w:t>. 3.16.3.17 (Магистральные трубопроводы);</w:t>
      </w:r>
    </w:p>
    <w:p w:rsidR="00750B87" w:rsidRPr="00B212F6" w:rsidRDefault="00750B87" w:rsidP="00750B8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750B87" w:rsidRPr="00B212F6" w:rsidRDefault="00750B87" w:rsidP="00750B8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750B87" w:rsidRPr="00B212F6" w:rsidRDefault="00750B87" w:rsidP="00750B87">
      <w:pPr>
        <w:pStyle w:val="af3"/>
        <w:spacing w:before="0" w:beforeAutospacing="0" w:after="0" w:afterAutospacing="0"/>
        <w:ind w:firstLine="540"/>
        <w:jc w:val="both"/>
        <w:rPr>
          <w:snapToGrid w:val="0"/>
          <w:szCs w:val="22"/>
        </w:rPr>
      </w:pPr>
      <w:r w:rsidRPr="00B212F6">
        <w:rPr>
          <w:snapToGrid w:val="0"/>
          <w:szCs w:val="22"/>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750B87" w:rsidRPr="00B212F6" w:rsidRDefault="00750B87" w:rsidP="00750B87">
      <w:pPr>
        <w:pStyle w:val="af3"/>
        <w:spacing w:before="0" w:beforeAutospacing="0" w:after="0" w:afterAutospacing="0"/>
        <w:ind w:firstLine="540"/>
        <w:jc w:val="both"/>
        <w:rPr>
          <w:snapToGrid w:val="0"/>
          <w:szCs w:val="22"/>
        </w:rPr>
      </w:pPr>
      <w:r w:rsidRPr="00B212F6">
        <w:rPr>
          <w:snapToGrid w:val="0"/>
          <w:szCs w:val="22"/>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750B87" w:rsidRPr="00937452" w:rsidRDefault="00750B87" w:rsidP="00750B87">
      <w:pPr>
        <w:pStyle w:val="af3"/>
        <w:spacing w:before="0" w:beforeAutospacing="0" w:after="0" w:afterAutospacing="0"/>
        <w:ind w:firstLine="540"/>
        <w:jc w:val="both"/>
        <w:rPr>
          <w:i/>
          <w:snapToGrid w:val="0"/>
          <w:szCs w:val="22"/>
        </w:rPr>
      </w:pPr>
      <w:r w:rsidRPr="00937452">
        <w:rPr>
          <w:i/>
          <w:snapToGrid w:val="0"/>
          <w:szCs w:val="22"/>
        </w:rPr>
        <w:t>В границах коридоров ЛЭП запрещается:</w:t>
      </w:r>
    </w:p>
    <w:p w:rsidR="00750B87" w:rsidRPr="00B212F6" w:rsidRDefault="00750B87" w:rsidP="00750B8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новое строительство жилых, общественных и производственных зданий;</w:t>
      </w:r>
    </w:p>
    <w:p w:rsidR="00750B87" w:rsidRPr="00B212F6" w:rsidRDefault="00750B87" w:rsidP="00750B8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предоставление земель под дачные и садово-огороднические участки;</w:t>
      </w:r>
    </w:p>
    <w:p w:rsidR="00750B87" w:rsidRPr="00B212F6" w:rsidRDefault="00750B87" w:rsidP="00750B8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размещение новых сооружений и площадок для остановок всех видов общественного транспорта;</w:t>
      </w:r>
    </w:p>
    <w:p w:rsidR="00750B87" w:rsidRPr="00B212F6" w:rsidRDefault="00750B87" w:rsidP="00750B8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производство работ с огнеопасными, горючими и горюче-смазочными материалами, выполнение ремонта машин и механизмов;</w:t>
      </w:r>
    </w:p>
    <w:p w:rsidR="00750B87" w:rsidRDefault="00750B87" w:rsidP="00750B87">
      <w:pPr>
        <w:pStyle w:val="af3"/>
        <w:spacing w:before="0" w:beforeAutospacing="0" w:after="0" w:afterAutospacing="0"/>
        <w:ind w:firstLine="567"/>
        <w:jc w:val="both"/>
        <w:rPr>
          <w:szCs w:val="22"/>
        </w:rPr>
      </w:pPr>
      <w:r w:rsidRPr="00B212F6">
        <w:rPr>
          <w:szCs w:val="22"/>
        </w:rPr>
        <w:t>- размещение площадок спортивных, игровых, для отдыха</w:t>
      </w:r>
    </w:p>
    <w:p w:rsidR="00750B87" w:rsidRDefault="00750B87" w:rsidP="00750B87">
      <w:pPr>
        <w:pStyle w:val="af3"/>
        <w:spacing w:before="0" w:beforeAutospacing="0" w:after="0" w:afterAutospacing="0"/>
        <w:ind w:firstLine="567"/>
        <w:rPr>
          <w:szCs w:val="22"/>
        </w:rPr>
      </w:pPr>
    </w:p>
    <w:p w:rsidR="00750B87" w:rsidRDefault="00750B87" w:rsidP="00750B87">
      <w:pPr>
        <w:pStyle w:val="af3"/>
        <w:spacing w:before="0" w:beforeAutospacing="0" w:after="0" w:afterAutospacing="0"/>
        <w:ind w:firstLine="567"/>
        <w:jc w:val="center"/>
        <w:rPr>
          <w:b/>
          <w:szCs w:val="22"/>
        </w:rPr>
      </w:pPr>
      <w:r w:rsidRPr="00937452">
        <w:rPr>
          <w:b/>
          <w:szCs w:val="22"/>
        </w:rPr>
        <w:t>Придорожная полоса</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50B87" w:rsidRDefault="00750B87" w:rsidP="00750B87">
      <w:pPr>
        <w:autoSpaceDE w:val="0"/>
        <w:autoSpaceDN w:val="0"/>
        <w:adjustRightInd w:val="0"/>
        <w:spacing w:line="240" w:lineRule="auto"/>
        <w:ind w:firstLine="567"/>
        <w:jc w:val="both"/>
        <w:rPr>
          <w:rFonts w:ascii="Times New Roman" w:hAnsi="Times New Roman"/>
          <w:sz w:val="24"/>
        </w:rPr>
      </w:pPr>
      <w:r w:rsidRPr="00B212F6">
        <w:rPr>
          <w:rFonts w:ascii="Times New Roman" w:hAnsi="Times New Roman"/>
          <w:sz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w:t>
      </w:r>
      <w:r w:rsidRPr="00B212F6">
        <w:rPr>
          <w:rFonts w:ascii="Times New Roman" w:hAnsi="Times New Roman"/>
          <w:sz w:val="24"/>
        </w:rPr>
        <w:lastRenderedPageBreak/>
        <w:t>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50B87" w:rsidRDefault="00750B87" w:rsidP="00750B87">
      <w:pPr>
        <w:autoSpaceDE w:val="0"/>
        <w:autoSpaceDN w:val="0"/>
        <w:adjustRightInd w:val="0"/>
        <w:spacing w:line="240" w:lineRule="auto"/>
        <w:ind w:firstLine="567"/>
        <w:jc w:val="left"/>
        <w:rPr>
          <w:rFonts w:ascii="Times New Roman" w:hAnsi="Times New Roman"/>
          <w:sz w:val="24"/>
        </w:rPr>
      </w:pPr>
    </w:p>
    <w:p w:rsidR="00750B87" w:rsidRPr="00937452" w:rsidRDefault="00750B87" w:rsidP="00750B87">
      <w:pPr>
        <w:autoSpaceDE w:val="0"/>
        <w:autoSpaceDN w:val="0"/>
        <w:adjustRightInd w:val="0"/>
        <w:spacing w:line="240" w:lineRule="auto"/>
        <w:ind w:firstLine="567"/>
        <w:rPr>
          <w:rFonts w:ascii="Times New Roman" w:hAnsi="Times New Roman"/>
          <w:b/>
          <w:sz w:val="24"/>
        </w:rPr>
      </w:pPr>
      <w:r w:rsidRPr="00937452">
        <w:rPr>
          <w:rFonts w:ascii="Times New Roman" w:hAnsi="Times New Roman"/>
          <w:b/>
          <w:sz w:val="24"/>
        </w:rPr>
        <w:t>Охранные зоны инженерных коммуникаций</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 xml:space="preserve">СНиП 2.05.06-85*, </w:t>
      </w:r>
      <w:proofErr w:type="spellStart"/>
      <w:r w:rsidRPr="00B212F6">
        <w:rPr>
          <w:rFonts w:ascii="Times New Roman" w:hAnsi="Times New Roman" w:cs="Times New Roman"/>
          <w:sz w:val="24"/>
          <w:szCs w:val="22"/>
        </w:rPr>
        <w:t>пп</w:t>
      </w:r>
      <w:proofErr w:type="spellEnd"/>
      <w:r w:rsidRPr="00B212F6">
        <w:rPr>
          <w:rFonts w:ascii="Times New Roman" w:hAnsi="Times New Roman" w:cs="Times New Roman"/>
          <w:sz w:val="24"/>
          <w:szCs w:val="22"/>
        </w:rPr>
        <w:t>.</w:t>
      </w:r>
      <w:r>
        <w:rPr>
          <w:rFonts w:ascii="Times New Roman" w:hAnsi="Times New Roman" w:cs="Times New Roman"/>
          <w:sz w:val="24"/>
          <w:szCs w:val="22"/>
        </w:rPr>
        <w:t xml:space="preserve"> </w:t>
      </w:r>
      <w:r w:rsidRPr="00B212F6">
        <w:rPr>
          <w:rFonts w:ascii="Times New Roman" w:hAnsi="Times New Roman" w:cs="Times New Roman"/>
          <w:sz w:val="24"/>
          <w:szCs w:val="22"/>
        </w:rPr>
        <w:t>3.</w:t>
      </w:r>
      <w:r>
        <w:rPr>
          <w:rFonts w:ascii="Times New Roman" w:hAnsi="Times New Roman" w:cs="Times New Roman"/>
          <w:sz w:val="24"/>
          <w:szCs w:val="22"/>
        </w:rPr>
        <w:t xml:space="preserve"> </w:t>
      </w:r>
      <w:r w:rsidRPr="00B212F6">
        <w:rPr>
          <w:rFonts w:ascii="Times New Roman" w:hAnsi="Times New Roman" w:cs="Times New Roman"/>
          <w:sz w:val="24"/>
          <w:szCs w:val="22"/>
        </w:rPr>
        <w:t>16</w:t>
      </w:r>
      <w:r>
        <w:rPr>
          <w:rFonts w:ascii="Times New Roman" w:hAnsi="Times New Roman" w:cs="Times New Roman"/>
          <w:sz w:val="24"/>
          <w:szCs w:val="22"/>
        </w:rPr>
        <w:t xml:space="preserve">. </w:t>
      </w:r>
      <w:r w:rsidRPr="00B212F6">
        <w:rPr>
          <w:rFonts w:ascii="Times New Roman" w:hAnsi="Times New Roman" w:cs="Times New Roman"/>
          <w:sz w:val="24"/>
          <w:szCs w:val="22"/>
        </w:rPr>
        <w:t>3</w:t>
      </w:r>
      <w:r>
        <w:rPr>
          <w:rFonts w:ascii="Times New Roman" w:hAnsi="Times New Roman" w:cs="Times New Roman"/>
          <w:sz w:val="24"/>
          <w:szCs w:val="22"/>
        </w:rPr>
        <w:t xml:space="preserve"> </w:t>
      </w:r>
      <w:r w:rsidRPr="00B212F6">
        <w:rPr>
          <w:rFonts w:ascii="Times New Roman" w:hAnsi="Times New Roman" w:cs="Times New Roman"/>
          <w:sz w:val="24"/>
          <w:szCs w:val="22"/>
        </w:rPr>
        <w:t>.17 «Магистральные трубопроводы»;</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750B87" w:rsidRDefault="00750B87" w:rsidP="00750B87">
      <w:pPr>
        <w:spacing w:line="240" w:lineRule="auto"/>
        <w:jc w:val="both"/>
        <w:rPr>
          <w:rFonts w:ascii="Times New Roman" w:hAnsi="Times New Roman"/>
          <w:sz w:val="24"/>
        </w:rPr>
      </w:pPr>
      <w:r w:rsidRPr="00B212F6">
        <w:rPr>
          <w:rFonts w:ascii="Times New Roman" w:hAnsi="Times New Roman"/>
          <w:sz w:val="24"/>
        </w:rPr>
        <w:t>«Правила охраны магистральных трубопроводов", утвержденные постановлением</w:t>
      </w:r>
      <w:r>
        <w:rPr>
          <w:rFonts w:ascii="Times New Roman" w:hAnsi="Times New Roman"/>
          <w:sz w:val="24"/>
        </w:rPr>
        <w:t xml:space="preserve"> </w:t>
      </w:r>
      <w:r w:rsidRPr="00B212F6">
        <w:rPr>
          <w:rFonts w:ascii="Times New Roman" w:hAnsi="Times New Roman"/>
          <w:sz w:val="24"/>
        </w:rPr>
        <w:t>Госгортехнадзора России   от 22.04.92 г. N 9</w:t>
      </w:r>
    </w:p>
    <w:p w:rsidR="00750B87" w:rsidRDefault="00750B87" w:rsidP="00750B87">
      <w:pPr>
        <w:spacing w:line="240" w:lineRule="auto"/>
        <w:jc w:val="left"/>
        <w:rPr>
          <w:rFonts w:ascii="Times New Roman" w:hAnsi="Times New Roman"/>
          <w:sz w:val="24"/>
        </w:rPr>
      </w:pPr>
    </w:p>
    <w:p w:rsidR="00750B87" w:rsidRDefault="00750B87" w:rsidP="00750B87">
      <w:pPr>
        <w:spacing w:line="240" w:lineRule="auto"/>
        <w:rPr>
          <w:rFonts w:ascii="Times New Roman" w:hAnsi="Times New Roman"/>
          <w:b/>
          <w:sz w:val="24"/>
        </w:rPr>
      </w:pPr>
      <w:proofErr w:type="spellStart"/>
      <w:r w:rsidRPr="00937452">
        <w:rPr>
          <w:rFonts w:ascii="Times New Roman" w:hAnsi="Times New Roman"/>
          <w:b/>
          <w:sz w:val="24"/>
        </w:rPr>
        <w:t>Водоохранная</w:t>
      </w:r>
      <w:proofErr w:type="spellEnd"/>
      <w:r w:rsidRPr="00937452">
        <w:rPr>
          <w:rFonts w:ascii="Times New Roman" w:hAnsi="Times New Roman"/>
          <w:b/>
          <w:sz w:val="24"/>
        </w:rPr>
        <w:t xml:space="preserve"> зона</w:t>
      </w:r>
    </w:p>
    <w:p w:rsidR="00750B87" w:rsidRPr="00B212F6" w:rsidRDefault="00750B87" w:rsidP="00750B87">
      <w:pPr>
        <w:spacing w:line="240" w:lineRule="auto"/>
        <w:ind w:firstLine="567"/>
        <w:jc w:val="both"/>
        <w:rPr>
          <w:rFonts w:ascii="Times New Roman" w:hAnsi="Times New Roman"/>
          <w:sz w:val="24"/>
        </w:rPr>
      </w:pPr>
      <w:r w:rsidRPr="00B212F6">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п.9.3* «Градостроительство. Планировка и застройка городских и сельских поселений»;</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750B87" w:rsidRPr="00B212F6" w:rsidRDefault="00750B87" w:rsidP="00750B87">
      <w:pPr>
        <w:pStyle w:val="ConsPlusNormal"/>
        <w:widowControl/>
        <w:ind w:firstLine="567"/>
        <w:jc w:val="both"/>
        <w:rPr>
          <w:rFonts w:ascii="Times New Roman" w:hAnsi="Times New Roman" w:cs="Times New Roman"/>
          <w:sz w:val="24"/>
          <w:szCs w:val="22"/>
        </w:rPr>
      </w:pPr>
      <w:proofErr w:type="spellStart"/>
      <w:r w:rsidRPr="00B212F6">
        <w:rPr>
          <w:rFonts w:ascii="Times New Roman" w:hAnsi="Times New Roman" w:cs="Times New Roman"/>
          <w:sz w:val="24"/>
          <w:szCs w:val="22"/>
        </w:rPr>
        <w:t>Водоохранные</w:t>
      </w:r>
      <w:proofErr w:type="spellEnd"/>
      <w:r w:rsidRPr="00B212F6">
        <w:rPr>
          <w:rFonts w:ascii="Times New Roman" w:hAnsi="Times New Roman" w:cs="Times New Roman"/>
          <w:sz w:val="24"/>
          <w:szCs w:val="22"/>
        </w:rPr>
        <w:t xml:space="preserve"> зоны выделяются в целях:</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предупреждения и предотвращения микробного и химического загрязнения поверхностных вод;</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предотвращения загрязнения, засорения, заиления и истощения водных объектов;</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сохранения среды обитания объектов водного, животного и растительного мира.</w:t>
      </w:r>
    </w:p>
    <w:p w:rsidR="00750B87" w:rsidRPr="00B212F6" w:rsidRDefault="00750B87" w:rsidP="00750B8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xml:space="preserve">Для земельных участков и иных объектов недвижимости, расположенных в </w:t>
      </w:r>
      <w:proofErr w:type="spellStart"/>
      <w:r w:rsidRPr="00B212F6">
        <w:rPr>
          <w:rFonts w:ascii="Times New Roman" w:hAnsi="Times New Roman" w:cs="Times New Roman"/>
          <w:sz w:val="24"/>
          <w:szCs w:val="22"/>
        </w:rPr>
        <w:t>водоохранных</w:t>
      </w:r>
      <w:proofErr w:type="spellEnd"/>
      <w:r w:rsidRPr="00B212F6">
        <w:rPr>
          <w:rFonts w:ascii="Times New Roman" w:hAnsi="Times New Roman" w:cs="Times New Roman"/>
          <w:sz w:val="24"/>
          <w:szCs w:val="22"/>
        </w:rPr>
        <w:t xml:space="preserve"> зонах водных объектов, устанавливаются: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виды запрещенного использования;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750B87" w:rsidRDefault="00750B87" w:rsidP="00750B87">
      <w:pPr>
        <w:pStyle w:val="af3"/>
        <w:spacing w:before="0" w:beforeAutospacing="0" w:after="0" w:afterAutospacing="0"/>
        <w:ind w:left="737"/>
        <w:jc w:val="both"/>
        <w:rPr>
          <w:snapToGrid w:val="0"/>
          <w:szCs w:val="22"/>
        </w:rPr>
      </w:pPr>
      <w:r w:rsidRPr="00B212F6">
        <w:rPr>
          <w:snapToGrid w:val="0"/>
          <w:szCs w:val="22"/>
        </w:rPr>
        <w:t xml:space="preserve">В границах </w:t>
      </w:r>
      <w:proofErr w:type="spellStart"/>
      <w:r w:rsidRPr="00B212F6">
        <w:rPr>
          <w:snapToGrid w:val="0"/>
          <w:szCs w:val="22"/>
        </w:rPr>
        <w:t>водоохранных</w:t>
      </w:r>
      <w:proofErr w:type="spellEnd"/>
      <w:r w:rsidRPr="00B212F6">
        <w:rPr>
          <w:snapToGrid w:val="0"/>
          <w:szCs w:val="22"/>
        </w:rPr>
        <w:t xml:space="preserve"> зон запрещаются:</w:t>
      </w:r>
    </w:p>
    <w:p w:rsidR="00750B87" w:rsidRDefault="00750B87" w:rsidP="00750B87">
      <w:pPr>
        <w:pStyle w:val="af3"/>
        <w:spacing w:before="0" w:beforeAutospacing="0" w:after="0" w:afterAutospacing="0"/>
        <w:ind w:left="737"/>
        <w:jc w:val="both"/>
        <w:rPr>
          <w:snapToGrid w:val="0"/>
          <w:szCs w:val="22"/>
        </w:rPr>
      </w:pPr>
      <w:r w:rsidRPr="00B212F6">
        <w:rPr>
          <w:snapToGrid w:val="0"/>
          <w:szCs w:val="22"/>
        </w:rPr>
        <w:lastRenderedPageBreak/>
        <w:t>1) использование сточных вод для удобрения почв;</w:t>
      </w:r>
    </w:p>
    <w:p w:rsidR="00750B87" w:rsidRDefault="00750B87" w:rsidP="00750B87">
      <w:pPr>
        <w:pStyle w:val="af3"/>
        <w:spacing w:before="0" w:beforeAutospacing="0" w:after="0" w:afterAutospacing="0"/>
        <w:ind w:left="737"/>
        <w:jc w:val="both"/>
        <w:rPr>
          <w:snapToGrid w:val="0"/>
          <w:szCs w:val="22"/>
        </w:rPr>
      </w:pPr>
      <w:r w:rsidRPr="00B212F6">
        <w:rPr>
          <w:snapToGrid w:val="0"/>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0B87" w:rsidRDefault="00750B87" w:rsidP="00750B87">
      <w:pPr>
        <w:pStyle w:val="af3"/>
        <w:spacing w:before="0" w:beforeAutospacing="0" w:after="0" w:afterAutospacing="0"/>
        <w:ind w:left="737"/>
        <w:jc w:val="both"/>
        <w:rPr>
          <w:snapToGrid w:val="0"/>
          <w:szCs w:val="22"/>
        </w:rPr>
      </w:pPr>
      <w:r w:rsidRPr="00B212F6">
        <w:rPr>
          <w:snapToGrid w:val="0"/>
          <w:szCs w:val="22"/>
        </w:rPr>
        <w:t>3) осуществление авиационных мер по борьбе с вредителями и болезнями растений;</w:t>
      </w:r>
    </w:p>
    <w:p w:rsidR="00750B87" w:rsidRPr="00B212F6" w:rsidRDefault="00750B87" w:rsidP="00750B87">
      <w:pPr>
        <w:pStyle w:val="af3"/>
        <w:spacing w:before="0" w:beforeAutospacing="0" w:after="0" w:afterAutospacing="0"/>
        <w:ind w:left="737"/>
        <w:jc w:val="both"/>
        <w:rPr>
          <w:snapToGrid w:val="0"/>
          <w:szCs w:val="22"/>
        </w:rPr>
      </w:pPr>
      <w:r w:rsidRPr="00B212F6">
        <w:rPr>
          <w:snapToGrid w:val="0"/>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В границах </w:t>
      </w:r>
      <w:proofErr w:type="spellStart"/>
      <w:r w:rsidRPr="00B212F6">
        <w:rPr>
          <w:snapToGrid w:val="0"/>
          <w:szCs w:val="22"/>
        </w:rPr>
        <w:t>водоохранных</w:t>
      </w:r>
      <w:proofErr w:type="spellEnd"/>
      <w:r w:rsidRPr="00B212F6">
        <w:rPr>
          <w:snapToGrid w:val="0"/>
          <w:szCs w:val="22"/>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50B87" w:rsidRPr="00B212F6" w:rsidRDefault="00750B87" w:rsidP="00750B87">
      <w:pPr>
        <w:pStyle w:val="ConsPlusNonformat"/>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xml:space="preserve">Ширина </w:t>
      </w:r>
      <w:proofErr w:type="spellStart"/>
      <w:r w:rsidRPr="00B212F6">
        <w:rPr>
          <w:rFonts w:ascii="Times New Roman" w:hAnsi="Times New Roman" w:cs="Times New Roman"/>
          <w:sz w:val="24"/>
          <w:szCs w:val="22"/>
        </w:rPr>
        <w:t>водоохранной</w:t>
      </w:r>
      <w:proofErr w:type="spellEnd"/>
      <w:r w:rsidRPr="00B212F6">
        <w:rPr>
          <w:rFonts w:ascii="Times New Roman" w:hAnsi="Times New Roman" w:cs="Times New Roman"/>
          <w:sz w:val="24"/>
          <w:szCs w:val="22"/>
        </w:rPr>
        <w:t xml:space="preserve"> зоны рек или ручьев устанавливается от их истока для рек или ручьев протяженностью:</w:t>
      </w:r>
    </w:p>
    <w:p w:rsidR="00750B87" w:rsidRPr="00B212F6" w:rsidRDefault="00750B87" w:rsidP="00750B87">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1) до десяти километров – в размере пятидесяти метров;</w:t>
      </w:r>
    </w:p>
    <w:p w:rsidR="00750B87" w:rsidRPr="00B212F6" w:rsidRDefault="00750B87" w:rsidP="00750B87">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2) от десяти до пятидесяти километров – в размере ста метров;</w:t>
      </w:r>
    </w:p>
    <w:p w:rsidR="00750B87" w:rsidRPr="00B212F6" w:rsidRDefault="00750B87" w:rsidP="00750B87">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3) от пятидесяти километров и более – в размере двухсот метров.</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Для реки, ручья протяженностью менее десяти километров от истока до устья </w:t>
      </w:r>
      <w:proofErr w:type="spellStart"/>
      <w:r w:rsidRPr="00B212F6">
        <w:rPr>
          <w:snapToGrid w:val="0"/>
          <w:szCs w:val="22"/>
        </w:rPr>
        <w:t>водоохранная</w:t>
      </w:r>
      <w:proofErr w:type="spellEnd"/>
      <w:r w:rsidRPr="00B212F6">
        <w:rPr>
          <w:snapToGrid w:val="0"/>
          <w:szCs w:val="22"/>
        </w:rPr>
        <w:t xml:space="preserve"> зона совпадает с прибрежной защитной полосой. Радиус </w:t>
      </w:r>
      <w:proofErr w:type="spellStart"/>
      <w:r w:rsidRPr="00B212F6">
        <w:rPr>
          <w:snapToGrid w:val="0"/>
          <w:szCs w:val="22"/>
        </w:rPr>
        <w:t>водоохранной</w:t>
      </w:r>
      <w:proofErr w:type="spellEnd"/>
      <w:r w:rsidRPr="00B212F6">
        <w:rPr>
          <w:snapToGrid w:val="0"/>
          <w:szCs w:val="22"/>
        </w:rPr>
        <w:t xml:space="preserve"> зоны для истоков реки, ручья устанавливается в размере пятидесяти метров.</w:t>
      </w:r>
    </w:p>
    <w:p w:rsidR="00750B87"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Ширина </w:t>
      </w:r>
      <w:proofErr w:type="spellStart"/>
      <w:r w:rsidRPr="00B212F6">
        <w:rPr>
          <w:snapToGrid w:val="0"/>
          <w:szCs w:val="22"/>
        </w:rPr>
        <w:t>водоохранной</w:t>
      </w:r>
      <w:proofErr w:type="spellEnd"/>
      <w:r w:rsidRPr="00B212F6">
        <w:rPr>
          <w:snapToGrid w:val="0"/>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50B87" w:rsidRDefault="00750B87" w:rsidP="00750B87">
      <w:pPr>
        <w:pStyle w:val="af3"/>
        <w:spacing w:before="0" w:beforeAutospacing="0" w:after="0" w:afterAutospacing="0"/>
        <w:ind w:firstLine="567"/>
        <w:jc w:val="center"/>
        <w:rPr>
          <w:snapToGrid w:val="0"/>
          <w:szCs w:val="22"/>
        </w:rPr>
      </w:pPr>
    </w:p>
    <w:p w:rsidR="00750B87" w:rsidRDefault="00750B87" w:rsidP="00750B87">
      <w:pPr>
        <w:pStyle w:val="af3"/>
        <w:spacing w:before="0" w:beforeAutospacing="0" w:after="0" w:afterAutospacing="0"/>
        <w:ind w:firstLine="567"/>
        <w:jc w:val="center"/>
        <w:rPr>
          <w:b/>
          <w:snapToGrid w:val="0"/>
          <w:szCs w:val="22"/>
        </w:rPr>
      </w:pPr>
      <w:r w:rsidRPr="00986604">
        <w:rPr>
          <w:b/>
          <w:snapToGrid w:val="0"/>
          <w:szCs w:val="22"/>
        </w:rPr>
        <w:t>Прибрежная защитная полоса</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 xml:space="preserve">Постановление Правительства Российской Федерации от 23 ноября 1996 года № 1404 «Об утверждении Положения о </w:t>
      </w:r>
      <w:proofErr w:type="spellStart"/>
      <w:r w:rsidRPr="00B212F6">
        <w:rPr>
          <w:rFonts w:ascii="Times New Roman" w:hAnsi="Times New Roman" w:cs="Times New Roman"/>
          <w:sz w:val="24"/>
          <w:szCs w:val="22"/>
        </w:rPr>
        <w:t>водоохранных</w:t>
      </w:r>
      <w:proofErr w:type="spellEnd"/>
      <w:r w:rsidRPr="00B212F6">
        <w:rPr>
          <w:rFonts w:ascii="Times New Roman" w:hAnsi="Times New Roman" w:cs="Times New Roman"/>
          <w:sz w:val="24"/>
          <w:szCs w:val="22"/>
        </w:rPr>
        <w:t xml:space="preserve"> зонах водных объектов и их прибрежных защитных полосах»;</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п.9.3* «Градостроительство. Планировка и застройка городских и сельских поселений»;</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750B87" w:rsidRPr="00B212F6" w:rsidRDefault="00750B87" w:rsidP="00750B87">
      <w:pPr>
        <w:pStyle w:val="Iauiue"/>
        <w:ind w:firstLine="567"/>
        <w:jc w:val="both"/>
        <w:rPr>
          <w:sz w:val="24"/>
          <w:szCs w:val="22"/>
        </w:rPr>
      </w:pPr>
      <w:r w:rsidRPr="00B212F6">
        <w:rPr>
          <w:sz w:val="24"/>
          <w:szCs w:val="22"/>
        </w:rPr>
        <w:t xml:space="preserve">В границах прибрежных защитных полос, наряду с выше указанными ограничениями для </w:t>
      </w:r>
      <w:proofErr w:type="spellStart"/>
      <w:r w:rsidRPr="00B212F6">
        <w:rPr>
          <w:sz w:val="24"/>
          <w:szCs w:val="22"/>
        </w:rPr>
        <w:t>водоохранных</w:t>
      </w:r>
      <w:proofErr w:type="spellEnd"/>
      <w:r w:rsidRPr="00B212F6">
        <w:rPr>
          <w:sz w:val="24"/>
          <w:szCs w:val="22"/>
        </w:rPr>
        <w:t xml:space="preserve"> зон, запрещаются: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распашка земель;</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отвалов размываемых грунтов;</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выпас сельскохозяйственных животных и организация для них летних лагерей, ванн.</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Ширина прибрежной защитной полосы озера, водохранилища, имеющих особо ценное </w:t>
      </w:r>
      <w:proofErr w:type="spellStart"/>
      <w:r w:rsidRPr="00B212F6">
        <w:rPr>
          <w:snapToGrid w:val="0"/>
          <w:szCs w:val="22"/>
        </w:rPr>
        <w:t>рыбохозяйственное</w:t>
      </w:r>
      <w:proofErr w:type="spellEnd"/>
      <w:r w:rsidRPr="00B212F6">
        <w:rPr>
          <w:snapToGrid w:val="0"/>
          <w:szCs w:val="22"/>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B212F6">
        <w:rPr>
          <w:snapToGrid w:val="0"/>
          <w:szCs w:val="22"/>
        </w:rPr>
        <w:t>водоохранной</w:t>
      </w:r>
      <w:proofErr w:type="spellEnd"/>
      <w:r w:rsidRPr="00B212F6">
        <w:rPr>
          <w:snapToGrid w:val="0"/>
          <w:szCs w:val="22"/>
        </w:rPr>
        <w:t xml:space="preserve"> зоны на таких территориях устанавливается от парапета набережной. При отсутствии набережной ширина </w:t>
      </w:r>
      <w:proofErr w:type="spellStart"/>
      <w:r w:rsidRPr="00B212F6">
        <w:rPr>
          <w:snapToGrid w:val="0"/>
          <w:szCs w:val="22"/>
        </w:rPr>
        <w:t>водоохранной</w:t>
      </w:r>
      <w:proofErr w:type="spellEnd"/>
      <w:r w:rsidRPr="00B212F6">
        <w:rPr>
          <w:snapToGrid w:val="0"/>
          <w:szCs w:val="22"/>
        </w:rPr>
        <w:t xml:space="preserve"> зоны, прибрежной защитной полосы измеряется от береговой линии.</w:t>
      </w:r>
    </w:p>
    <w:p w:rsidR="00750B87" w:rsidRDefault="00750B87" w:rsidP="00750B87">
      <w:pPr>
        <w:spacing w:line="240" w:lineRule="auto"/>
        <w:jc w:val="left"/>
      </w:pPr>
    </w:p>
    <w:p w:rsidR="00750B87" w:rsidRDefault="00750B87" w:rsidP="00750B87">
      <w:pPr>
        <w:spacing w:line="240" w:lineRule="auto"/>
        <w:rPr>
          <w:rFonts w:ascii="Times New Roman" w:hAnsi="Times New Roman"/>
          <w:b/>
          <w:sz w:val="24"/>
          <w:szCs w:val="24"/>
        </w:rPr>
      </w:pPr>
      <w:r w:rsidRPr="00986604">
        <w:rPr>
          <w:rFonts w:ascii="Times New Roman" w:hAnsi="Times New Roman"/>
          <w:b/>
          <w:sz w:val="24"/>
          <w:szCs w:val="24"/>
        </w:rPr>
        <w:t xml:space="preserve">Зона санитарной охраны источников водоснабжения </w:t>
      </w:r>
      <w:r w:rsidRPr="00986604">
        <w:rPr>
          <w:rFonts w:ascii="Times New Roman" w:hAnsi="Times New Roman"/>
          <w:b/>
          <w:sz w:val="24"/>
          <w:szCs w:val="24"/>
          <w:lang w:val="en-US"/>
        </w:rPr>
        <w:t>I</w:t>
      </w:r>
      <w:r w:rsidRPr="00986604">
        <w:rPr>
          <w:rFonts w:ascii="Times New Roman" w:hAnsi="Times New Roman"/>
          <w:b/>
          <w:sz w:val="24"/>
          <w:szCs w:val="24"/>
        </w:rPr>
        <w:t xml:space="preserve"> пояса</w:t>
      </w:r>
    </w:p>
    <w:p w:rsidR="00750B87" w:rsidRPr="00B212F6" w:rsidRDefault="00750B87" w:rsidP="00750B87">
      <w:pPr>
        <w:spacing w:line="240" w:lineRule="auto"/>
        <w:ind w:firstLine="567"/>
        <w:jc w:val="both"/>
        <w:rPr>
          <w:rFonts w:ascii="Times New Roman" w:hAnsi="Times New Roman"/>
          <w:snapToGrid w:val="0"/>
          <w:sz w:val="24"/>
        </w:rPr>
      </w:pPr>
      <w:r w:rsidRPr="00B212F6">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№74-ФЗ;</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от 30.03.99 № 52-ФЗ «О санитарно-эпидемиологическом благополучии населения»;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2.1.2.1059-01 «Гигиенические требования к охране подземных вод от загрязнения»;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Территория </w:t>
      </w:r>
      <w:r w:rsidRPr="00B212F6">
        <w:rPr>
          <w:b/>
          <w:bCs/>
          <w:snapToGrid w:val="0"/>
          <w:szCs w:val="22"/>
        </w:rPr>
        <w:t>первого пояса</w:t>
      </w:r>
      <w:r w:rsidRPr="00B212F6">
        <w:rPr>
          <w:snapToGrid w:val="0"/>
          <w:szCs w:val="22"/>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На территории </w:t>
      </w:r>
      <w:r w:rsidRPr="00B212F6">
        <w:rPr>
          <w:b/>
          <w:bCs/>
          <w:snapToGrid w:val="0"/>
          <w:szCs w:val="22"/>
        </w:rPr>
        <w:t>первого пояса</w:t>
      </w:r>
      <w:r w:rsidRPr="00B212F6">
        <w:rPr>
          <w:snapToGrid w:val="0"/>
          <w:szCs w:val="22"/>
        </w:rPr>
        <w:t xml:space="preserve"> зоны санитарной охраны запрещается: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проведение авиационно-химических работ;</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применение химических средств борьбы с вредителями, болезнями растений и сорняками;</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lastRenderedPageBreak/>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складирование навоза и мусора;</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заправка топливом, мойка и ремонт автомобилей, тракторов и других машин и механизмов;</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стоянок транспортных средств;</w:t>
      </w:r>
    </w:p>
    <w:p w:rsidR="00750B87"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проведение рубок лесных насаждений.</w:t>
      </w:r>
    </w:p>
    <w:p w:rsidR="00750B87" w:rsidRDefault="00750B87" w:rsidP="00750B87">
      <w:pPr>
        <w:pStyle w:val="ConsPlusNormal"/>
        <w:widowControl/>
        <w:rPr>
          <w:rFonts w:ascii="Times New Roman" w:hAnsi="Times New Roman" w:cs="Times New Roman"/>
          <w:sz w:val="24"/>
          <w:szCs w:val="22"/>
        </w:rPr>
      </w:pPr>
    </w:p>
    <w:p w:rsidR="00750B87" w:rsidRDefault="00750B87" w:rsidP="00750B87">
      <w:pPr>
        <w:pStyle w:val="ConsPlusNormal"/>
        <w:widowControl/>
        <w:ind w:left="927"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особо охраняемых природных территорий</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50B87"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N69-ФЗ «Об особо охраняемых природных территориях» от 15 февраля 1995 года.</w:t>
      </w:r>
    </w:p>
    <w:p w:rsidR="00750B87" w:rsidRDefault="00750B87" w:rsidP="00750B87">
      <w:pPr>
        <w:pStyle w:val="ConsPlusNormal"/>
        <w:widowControl/>
        <w:ind w:left="360"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подтопления</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Защита от подтопления должна включать в себя:</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локальную защиту зданий, сооружений, грунтов оснований и защиту застроенной территории в целом;</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водоотведение;</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утилизацию (при необходимости очистки) дренажных вод;</w:t>
      </w:r>
    </w:p>
    <w:p w:rsidR="00750B87" w:rsidRPr="00B212F6" w:rsidRDefault="00750B87" w:rsidP="00750B8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 xml:space="preserve">систему мониторинга за режимом подземных и поверхностных вод, за расходами (утечками) и напорами в </w:t>
      </w:r>
      <w:proofErr w:type="spellStart"/>
      <w:r w:rsidRPr="00B212F6">
        <w:rPr>
          <w:rFonts w:ascii="Times New Roman" w:hAnsi="Times New Roman" w:cs="Times New Roman"/>
          <w:sz w:val="24"/>
          <w:szCs w:val="22"/>
        </w:rPr>
        <w:t>водонесущих</w:t>
      </w:r>
      <w:proofErr w:type="spellEnd"/>
      <w:r w:rsidRPr="00B212F6">
        <w:rPr>
          <w:rFonts w:ascii="Times New Roman" w:hAnsi="Times New Roman" w:cs="Times New Roman"/>
          <w:sz w:val="24"/>
          <w:szCs w:val="22"/>
        </w:rPr>
        <w:t xml:space="preserve"> коммуникациях, за деформациями оснований, зданий и сооружений, а также за работой сооружений инженерной защиты.</w:t>
      </w:r>
    </w:p>
    <w:p w:rsidR="00750B87" w:rsidRPr="00B212F6" w:rsidRDefault="00750B87" w:rsidP="00750B87">
      <w:pPr>
        <w:pStyle w:val="af3"/>
        <w:spacing w:before="0" w:beforeAutospacing="0" w:after="0" w:afterAutospacing="0"/>
        <w:ind w:firstLine="567"/>
        <w:jc w:val="both"/>
        <w:rPr>
          <w:snapToGrid w:val="0"/>
          <w:szCs w:val="22"/>
        </w:rPr>
      </w:pPr>
      <w:r w:rsidRPr="00B212F6">
        <w:rPr>
          <w:snapToGrid w:val="0"/>
          <w:szCs w:val="22"/>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B212F6">
          <w:rPr>
            <w:snapToGrid w:val="0"/>
            <w:szCs w:val="22"/>
          </w:rPr>
          <w:t>2 м</w:t>
        </w:r>
      </w:smartTag>
      <w:r w:rsidRPr="00B212F6">
        <w:rPr>
          <w:snapToGrid w:val="0"/>
          <w:szCs w:val="22"/>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на проезжих частях улиц толщина слоя минеральных грунтов должна быть установлена в зависимости от интенсивности движения транспорта.</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1" w:name="_Toc470272635"/>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642E82" w:rsidRPr="00642E82">
        <w:rPr>
          <w:rFonts w:ascii="Times New Roman" w:hAnsi="Times New Roman" w:cs="Times New Roman"/>
          <w:b/>
          <w:bCs/>
          <w:caps/>
          <w:color w:val="auto"/>
          <w:sz w:val="24"/>
          <w:szCs w:val="24"/>
          <w:lang w:eastAsia="ru-RU"/>
        </w:rPr>
        <w:t>Бороно</w:t>
      </w:r>
      <w:r w:rsidR="00642E82">
        <w:t>-</w:t>
      </w:r>
      <w:r w:rsidR="00642E82" w:rsidRPr="00642E82">
        <w:rPr>
          <w:rFonts w:ascii="Times New Roman" w:hAnsi="Times New Roman" w:cs="Times New Roman"/>
          <w:b/>
          <w:bCs/>
          <w:caps/>
          <w:color w:val="auto"/>
          <w:sz w:val="24"/>
          <w:szCs w:val="24"/>
          <w:lang w:eastAsia="ru-RU"/>
        </w:rPr>
        <w:t>Михайловского</w:t>
      </w:r>
      <w:r w:rsidR="00642E82" w:rsidRPr="000E39DF">
        <w:t xml:space="preserve"> </w:t>
      </w:r>
      <w:r w:rsidR="000E39DF" w:rsidRPr="000E39DF">
        <w:rPr>
          <w:rFonts w:ascii="Times New Roman" w:hAnsi="Times New Roman" w:cs="Times New Roman"/>
          <w:b/>
          <w:bCs/>
          <w:caps/>
          <w:color w:val="auto"/>
          <w:sz w:val="24"/>
          <w:szCs w:val="24"/>
          <w:lang w:eastAsia="ru-RU"/>
        </w:rPr>
        <w:t>муниципального образования</w:t>
      </w:r>
      <w:bookmarkEnd w:id="351"/>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2" w:name="_Toc429415704"/>
      <w:bookmarkStart w:id="353" w:name="_Toc470272636"/>
      <w:bookmarkStart w:id="354" w:name="_Toc282347553"/>
      <w:bookmarkStart w:id="355" w:name="_Toc321209593"/>
      <w:bookmarkStart w:id="356" w:name="_Toc339819837"/>
      <w:bookmarkStart w:id="357" w:name="_Toc379186266"/>
      <w:bookmarkStart w:id="358" w:name="_Toc379293294"/>
      <w:bookmarkStart w:id="359" w:name="_Toc380051162"/>
      <w:bookmarkStart w:id="360" w:name="_Toc380581569"/>
      <w:bookmarkStart w:id="361" w:name="_Toc392516701"/>
      <w:bookmarkStart w:id="362" w:name="_Toc400454247"/>
      <w:bookmarkStart w:id="363" w:name="_Toc410315226"/>
      <w:bookmarkStart w:id="364"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2"/>
      <w:r w:rsidR="00642E82" w:rsidRPr="00642E82">
        <w:rPr>
          <w:rFonts w:ascii="Times New Roman" w:eastAsia="Times New Roman" w:hAnsi="Times New Roman" w:cs="Times New Roman"/>
          <w:b/>
          <w:bCs/>
          <w:i/>
          <w:iCs/>
          <w:color w:val="auto"/>
          <w:sz w:val="24"/>
          <w:szCs w:val="24"/>
          <w:lang w:eastAsia="ar-SA"/>
        </w:rPr>
        <w:t>Бороно</w:t>
      </w:r>
      <w:r w:rsidR="00642E82">
        <w:t>-</w:t>
      </w:r>
      <w:r w:rsidR="00642E82" w:rsidRPr="00642E82">
        <w:rPr>
          <w:rFonts w:ascii="Times New Roman" w:eastAsia="Times New Roman" w:hAnsi="Times New Roman" w:cs="Times New Roman"/>
          <w:b/>
          <w:bCs/>
          <w:i/>
          <w:iCs/>
          <w:color w:val="auto"/>
          <w:sz w:val="24"/>
          <w:szCs w:val="24"/>
          <w:lang w:eastAsia="ar-SA"/>
        </w:rPr>
        <w:t>Михайловского</w:t>
      </w:r>
      <w:r w:rsidR="00642E82" w:rsidRPr="000E39DF">
        <w:t xml:space="preserve"> </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3"/>
      <w:r w:rsidRPr="000E39DF">
        <w:rPr>
          <w:rFonts w:ascii="Times New Roman" w:eastAsia="Times New Roman" w:hAnsi="Times New Roman" w:cs="Times New Roman"/>
          <w:b/>
          <w:bCs/>
          <w:i/>
          <w:iCs/>
          <w:color w:val="auto"/>
          <w:sz w:val="24"/>
          <w:szCs w:val="24"/>
          <w:lang w:eastAsia="ar-SA"/>
        </w:rPr>
        <w:t xml:space="preserve"> </w:t>
      </w:r>
      <w:bookmarkEnd w:id="354"/>
      <w:bookmarkEnd w:id="355"/>
      <w:bookmarkEnd w:id="356"/>
      <w:bookmarkEnd w:id="357"/>
      <w:bookmarkEnd w:id="358"/>
      <w:bookmarkEnd w:id="359"/>
      <w:bookmarkEnd w:id="360"/>
      <w:bookmarkEnd w:id="361"/>
      <w:bookmarkEnd w:id="362"/>
      <w:bookmarkEnd w:id="363"/>
      <w:bookmarkEnd w:id="364"/>
    </w:p>
    <w:p w:rsidR="000E39DF" w:rsidRPr="000E39DF" w:rsidRDefault="00500596" w:rsidP="000E39DF">
      <w:pPr>
        <w:pStyle w:val="3"/>
        <w:keepLines w:val="0"/>
        <w:suppressAutoHyphens/>
        <w:spacing w:before="180" w:after="120" w:line="240" w:lineRule="auto"/>
        <w:jc w:val="both"/>
        <w:rPr>
          <w:rFonts w:cs="Times New Roman"/>
        </w:rPr>
      </w:pPr>
      <w:bookmarkStart w:id="365" w:name="_Toc282347554"/>
      <w:bookmarkStart w:id="366" w:name="_Toc321209594"/>
      <w:bookmarkStart w:id="367" w:name="_Toc339819838"/>
      <w:bookmarkStart w:id="368" w:name="_Toc379186267"/>
      <w:bookmarkStart w:id="369" w:name="_Toc379293295"/>
      <w:bookmarkStart w:id="370" w:name="_Toc380051163"/>
      <w:bookmarkStart w:id="371" w:name="_Toc380581570"/>
      <w:bookmarkStart w:id="372" w:name="_Toc392516702"/>
      <w:bookmarkStart w:id="373" w:name="_Toc400454248"/>
      <w:bookmarkStart w:id="374" w:name="_Toc410315227"/>
      <w:bookmarkStart w:id="375" w:name="_Toc424120786"/>
      <w:bookmarkStart w:id="376" w:name="_Toc429415705"/>
      <w:bookmarkStart w:id="377" w:name="_Toc470272637"/>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5"/>
      <w:bookmarkEnd w:id="366"/>
      <w:bookmarkEnd w:id="367"/>
      <w:bookmarkEnd w:id="368"/>
      <w:bookmarkEnd w:id="369"/>
      <w:bookmarkEnd w:id="370"/>
      <w:bookmarkEnd w:id="371"/>
      <w:bookmarkEnd w:id="372"/>
      <w:bookmarkEnd w:id="373"/>
      <w:bookmarkEnd w:id="374"/>
      <w:bookmarkEnd w:id="375"/>
      <w:bookmarkEnd w:id="376"/>
      <w:r w:rsidR="00642E82">
        <w:t>Бороно-Михайловского</w:t>
      </w:r>
      <w:r w:rsidR="00642E82" w:rsidRPr="000E39DF">
        <w:t xml:space="preserve"> </w:t>
      </w:r>
      <w:r w:rsidR="000E39DF" w:rsidRPr="000E39DF">
        <w:rPr>
          <w:rFonts w:cs="Times New Roman"/>
        </w:rPr>
        <w:t>муниципального образования</w:t>
      </w:r>
      <w:bookmarkEnd w:id="377"/>
      <w:r w:rsidR="000E39DF" w:rsidRPr="000E39DF">
        <w:rPr>
          <w:rFonts w:cs="Times New Roman"/>
        </w:rPr>
        <w:t xml:space="preserve"> </w:t>
      </w:r>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78" w:name="_Toc105824107"/>
      <w:bookmarkStart w:id="379" w:name="_Toc282347555"/>
      <w:bookmarkStart w:id="380" w:name="_Toc321209595"/>
      <w:bookmarkStart w:id="381" w:name="_Toc339819839"/>
      <w:bookmarkStart w:id="382" w:name="_Toc379186268"/>
      <w:bookmarkStart w:id="383" w:name="_Toc379293296"/>
      <w:bookmarkStart w:id="384" w:name="_Toc380051164"/>
      <w:bookmarkStart w:id="385" w:name="_Toc380581571"/>
      <w:bookmarkStart w:id="386" w:name="_Toc392516703"/>
      <w:bookmarkStart w:id="387" w:name="_Toc400454249"/>
      <w:bookmarkStart w:id="388" w:name="_Toc410315228"/>
      <w:bookmarkStart w:id="389" w:name="_Toc424120787"/>
      <w:bookmarkStart w:id="390" w:name="_Toc429415706"/>
      <w:bookmarkStart w:id="391" w:name="_Toc470272638"/>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78"/>
      <w:r w:rsidRPr="000E39DF">
        <w:rPr>
          <w:rFonts w:eastAsia="Times New Roman" w:cs="Times New Roman"/>
          <w:bCs/>
          <w:lang w:eastAsia="ar-SA"/>
        </w:rPr>
        <w:t>Публичный сервитут</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w:t>
      </w:r>
      <w:proofErr w:type="spellStart"/>
      <w:r w:rsidRPr="000E39DF">
        <w:rPr>
          <w:lang w:val="ru-RU"/>
        </w:rPr>
        <w:t>аквакультуры</w:t>
      </w:r>
      <w:proofErr w:type="spellEnd"/>
      <w:r w:rsidRPr="000E39DF">
        <w:rPr>
          <w:lang w:val="ru-RU"/>
        </w:rPr>
        <w:t xml:space="preserve">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2" w:name="_Toc392516704"/>
      <w:bookmarkStart w:id="393" w:name="_Toc400454250"/>
      <w:bookmarkStart w:id="394" w:name="_Toc410315229"/>
      <w:bookmarkStart w:id="395" w:name="_Toc424120788"/>
      <w:bookmarkStart w:id="396" w:name="_Toc429415707"/>
      <w:bookmarkStart w:id="397" w:name="_Toc470272639"/>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2"/>
      <w:bookmarkEnd w:id="393"/>
      <w:bookmarkEnd w:id="394"/>
      <w:bookmarkEnd w:id="395"/>
      <w:bookmarkEnd w:id="396"/>
      <w:bookmarkEnd w:id="397"/>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642E82">
        <w:rPr>
          <w:lang w:val="ru-RU"/>
        </w:rPr>
        <w:t>Турковского</w:t>
      </w:r>
      <w:r w:rsidR="00642E82" w:rsidRPr="000E39DF">
        <w:rPr>
          <w:lang w:val="ru-RU"/>
        </w:rPr>
        <w:t xml:space="preserve"> </w:t>
      </w:r>
      <w:r w:rsidR="000E39DF" w:rsidRPr="000E39DF">
        <w:rPr>
          <w:lang w:val="ru-RU"/>
        </w:rPr>
        <w:t xml:space="preserve">муниципального </w:t>
      </w:r>
      <w:r w:rsidRPr="000E39DF">
        <w:rPr>
          <w:lang w:val="ru-RU"/>
        </w:rPr>
        <w:t>района</w:t>
      </w:r>
      <w:r w:rsidR="0047133C" w:rsidRPr="0047133C">
        <w:rPr>
          <w:lang w:val="ru-RU"/>
        </w:rPr>
        <w:t xml:space="preserve"> </w:t>
      </w:r>
      <w:r w:rsidR="00642E82">
        <w:rPr>
          <w:lang w:val="ru-RU"/>
        </w:rPr>
        <w:t>Бороно-Михайловского</w:t>
      </w:r>
      <w:r w:rsidR="00642E82" w:rsidRPr="000E39DF">
        <w:rPr>
          <w:lang w:val="ru-RU"/>
        </w:rPr>
        <w:t xml:space="preserve"> </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398" w:name="_Toc282347557"/>
      <w:bookmarkStart w:id="399" w:name="_Toc321209597"/>
      <w:bookmarkStart w:id="400" w:name="_Toc339819841"/>
      <w:bookmarkStart w:id="401" w:name="_Toc379186270"/>
      <w:bookmarkStart w:id="402" w:name="_Toc379293298"/>
      <w:bookmarkStart w:id="403" w:name="_Toc380051166"/>
      <w:bookmarkStart w:id="404" w:name="_Toc380581573"/>
      <w:bookmarkStart w:id="405" w:name="_Toc392516705"/>
      <w:bookmarkStart w:id="406" w:name="_Toc400454251"/>
      <w:bookmarkStart w:id="407" w:name="_Toc410315230"/>
      <w:bookmarkStart w:id="408" w:name="_Toc424120789"/>
      <w:bookmarkStart w:id="409" w:name="_Toc429415708"/>
      <w:bookmarkStart w:id="410" w:name="_Toc470272640"/>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398"/>
      <w:bookmarkEnd w:id="399"/>
      <w:bookmarkEnd w:id="400"/>
      <w:bookmarkEnd w:id="401"/>
      <w:bookmarkEnd w:id="402"/>
      <w:bookmarkEnd w:id="403"/>
      <w:bookmarkEnd w:id="404"/>
      <w:r w:rsidR="009930FC" w:rsidRPr="000E39DF">
        <w:rPr>
          <w:rFonts w:eastAsia="Times New Roman" w:cs="Times New Roman"/>
          <w:bCs/>
          <w:lang w:eastAsia="ar-SA"/>
        </w:rPr>
        <w:t>муниципального образования</w:t>
      </w:r>
      <w:bookmarkEnd w:id="405"/>
      <w:bookmarkEnd w:id="406"/>
      <w:bookmarkEnd w:id="407"/>
      <w:bookmarkEnd w:id="408"/>
      <w:bookmarkEnd w:id="409"/>
      <w:bookmarkEnd w:id="410"/>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1" w:name="_Toc282347558"/>
      <w:bookmarkStart w:id="412" w:name="_Toc321209598"/>
      <w:bookmarkStart w:id="413" w:name="_Toc339819842"/>
      <w:bookmarkStart w:id="414" w:name="_Toc379186271"/>
      <w:bookmarkStart w:id="415" w:name="_Toc379293299"/>
      <w:bookmarkStart w:id="416" w:name="_Toc380051167"/>
      <w:bookmarkStart w:id="417" w:name="_Toc380581574"/>
      <w:bookmarkStart w:id="418" w:name="_Toc392516706"/>
      <w:bookmarkStart w:id="419" w:name="_Toc400454252"/>
      <w:bookmarkStart w:id="420" w:name="_Toc410315231"/>
      <w:bookmarkStart w:id="421" w:name="_Toc424120790"/>
      <w:bookmarkStart w:id="422" w:name="_Toc429415709"/>
      <w:bookmarkStart w:id="423" w:name="_Toc470272641"/>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1"/>
      <w:bookmarkEnd w:id="412"/>
      <w:bookmarkEnd w:id="413"/>
      <w:bookmarkEnd w:id="414"/>
      <w:bookmarkEnd w:id="415"/>
      <w:bookmarkEnd w:id="416"/>
      <w:bookmarkEnd w:id="417"/>
      <w:bookmarkEnd w:id="418"/>
      <w:bookmarkEnd w:id="419"/>
      <w:bookmarkEnd w:id="420"/>
      <w:bookmarkEnd w:id="421"/>
      <w:bookmarkEnd w:id="422"/>
      <w:bookmarkEnd w:id="423"/>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4" w:name="_Toc282347559"/>
      <w:bookmarkStart w:id="425" w:name="_Toc321209599"/>
      <w:bookmarkStart w:id="426" w:name="_Toc339819843"/>
      <w:bookmarkStart w:id="427" w:name="_Toc379186272"/>
      <w:bookmarkStart w:id="428" w:name="_Toc379293300"/>
      <w:bookmarkStart w:id="429" w:name="_Toc380051168"/>
      <w:bookmarkStart w:id="430" w:name="_Toc380581575"/>
      <w:bookmarkStart w:id="431" w:name="_Toc392516707"/>
      <w:bookmarkStart w:id="432" w:name="_Toc400454253"/>
      <w:bookmarkStart w:id="433" w:name="_Toc410315232"/>
      <w:bookmarkStart w:id="434" w:name="_Toc424120791"/>
      <w:bookmarkStart w:id="435" w:name="_Toc429415710"/>
      <w:bookmarkStart w:id="436" w:name="_Toc470272642"/>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4"/>
      <w:bookmarkEnd w:id="425"/>
      <w:bookmarkEnd w:id="426"/>
      <w:bookmarkEnd w:id="427"/>
      <w:bookmarkEnd w:id="428"/>
      <w:bookmarkEnd w:id="429"/>
      <w:bookmarkEnd w:id="430"/>
      <w:bookmarkEnd w:id="431"/>
      <w:bookmarkEnd w:id="432"/>
      <w:bookmarkEnd w:id="433"/>
      <w:bookmarkEnd w:id="434"/>
      <w:bookmarkEnd w:id="435"/>
      <w:bookmarkEnd w:id="436"/>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w:t>
      </w:r>
      <w:r w:rsidRPr="000E39DF">
        <w:rPr>
          <w:lang w:val="ru-RU"/>
        </w:rPr>
        <w:lastRenderedPageBreak/>
        <w:t>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 xml:space="preserve">7. </w:t>
      </w:r>
      <w:proofErr w:type="spellStart"/>
      <w:r w:rsidRPr="000E39DF">
        <w:t>Технические</w:t>
      </w:r>
      <w:proofErr w:type="spellEnd"/>
      <w:r w:rsidRPr="000E39DF">
        <w:t xml:space="preserve"> </w:t>
      </w:r>
      <w:proofErr w:type="spellStart"/>
      <w:r w:rsidRPr="000E39DF">
        <w:t>условия</w:t>
      </w:r>
      <w:proofErr w:type="spellEnd"/>
      <w:r w:rsidRPr="000E39DF">
        <w:t xml:space="preserve"> </w:t>
      </w:r>
      <w:proofErr w:type="spellStart"/>
      <w:r w:rsidRPr="000E39DF">
        <w:t>подготавливаются</w:t>
      </w:r>
      <w:proofErr w:type="spellEnd"/>
      <w:r w:rsidRPr="000E39DF">
        <w:t>:</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lastRenderedPageBreak/>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37" w:name="_Toc282347560"/>
      <w:bookmarkStart w:id="438" w:name="_Toc321209600"/>
      <w:bookmarkStart w:id="439" w:name="_Toc339819844"/>
      <w:bookmarkStart w:id="440" w:name="_Toc379186273"/>
      <w:bookmarkStart w:id="441" w:name="_Toc379293301"/>
      <w:bookmarkStart w:id="442" w:name="_Toc380051169"/>
      <w:bookmarkStart w:id="443" w:name="_Toc380581576"/>
      <w:bookmarkStart w:id="444" w:name="_Toc392516708"/>
      <w:bookmarkStart w:id="445" w:name="_Toc400454254"/>
      <w:bookmarkStart w:id="446" w:name="_Toc410315233"/>
      <w:bookmarkStart w:id="447" w:name="_Toc424120792"/>
      <w:bookmarkStart w:id="448" w:name="_Toc429415711"/>
      <w:bookmarkStart w:id="449" w:name="_Toc470272643"/>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37"/>
      <w:bookmarkEnd w:id="438"/>
      <w:bookmarkEnd w:id="439"/>
      <w:bookmarkEnd w:id="440"/>
      <w:bookmarkEnd w:id="441"/>
      <w:bookmarkEnd w:id="442"/>
      <w:bookmarkEnd w:id="443"/>
      <w:bookmarkEnd w:id="444"/>
      <w:bookmarkEnd w:id="445"/>
      <w:bookmarkEnd w:id="446"/>
      <w:bookmarkEnd w:id="447"/>
      <w:bookmarkEnd w:id="448"/>
      <w:bookmarkEnd w:id="449"/>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lastRenderedPageBreak/>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0" w:name="_Toc380051170"/>
      <w:bookmarkStart w:id="451" w:name="_Toc380581577"/>
      <w:bookmarkStart w:id="452" w:name="_Toc392516709"/>
      <w:bookmarkStart w:id="453" w:name="_Toc400454255"/>
      <w:bookmarkStart w:id="454" w:name="_Toc410315234"/>
      <w:bookmarkStart w:id="455" w:name="_Toc424120793"/>
      <w:bookmarkStart w:id="456" w:name="_Toc429415712"/>
      <w:bookmarkStart w:id="457" w:name="_Toc470272644"/>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0"/>
      <w:bookmarkEnd w:id="451"/>
      <w:bookmarkEnd w:id="452"/>
      <w:bookmarkEnd w:id="453"/>
      <w:bookmarkEnd w:id="454"/>
      <w:bookmarkEnd w:id="455"/>
      <w:bookmarkEnd w:id="456"/>
      <w:bookmarkEnd w:id="457"/>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E39DF">
        <w:rPr>
          <w:lang w:val="ru-RU"/>
        </w:rPr>
        <w:t>Росатом</w:t>
      </w:r>
      <w:proofErr w:type="spellEnd"/>
      <w:r w:rsidRPr="000E39DF">
        <w:rPr>
          <w:lang w:val="ru-RU"/>
        </w:rPr>
        <w:t>", Государственной корпорацией по космической деятельности "</w:t>
      </w:r>
      <w:proofErr w:type="spellStart"/>
      <w:r w:rsidRPr="000E39DF">
        <w:rPr>
          <w:lang w:val="ru-RU"/>
        </w:rPr>
        <w:t>Роскосмос</w:t>
      </w:r>
      <w:proofErr w:type="spellEnd"/>
      <w:r w:rsidRPr="000E39DF">
        <w:rPr>
          <w:lang w:val="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0E39DF">
        <w:rPr>
          <w:lang w:val="ru-RU"/>
        </w:rPr>
        <w:lastRenderedPageBreak/>
        <w:t>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lastRenderedPageBreak/>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58" w:name="_Toc339819846"/>
      <w:bookmarkStart w:id="459" w:name="_Toc379186275"/>
      <w:bookmarkStart w:id="460" w:name="_Toc379293303"/>
      <w:bookmarkStart w:id="461" w:name="_Toc380051171"/>
      <w:bookmarkStart w:id="462" w:name="_Toc380581578"/>
      <w:bookmarkStart w:id="463" w:name="_Toc392516710"/>
      <w:bookmarkStart w:id="464" w:name="_Toc400454256"/>
      <w:bookmarkStart w:id="465" w:name="_Toc410315235"/>
      <w:bookmarkStart w:id="466" w:name="_Toc424120794"/>
      <w:bookmarkStart w:id="467" w:name="_Toc429415713"/>
      <w:bookmarkStart w:id="468" w:name="_Toc470272645"/>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58"/>
      <w:bookmarkEnd w:id="459"/>
      <w:bookmarkEnd w:id="460"/>
      <w:bookmarkEnd w:id="461"/>
      <w:bookmarkEnd w:id="462"/>
      <w:bookmarkEnd w:id="463"/>
      <w:bookmarkEnd w:id="464"/>
      <w:bookmarkEnd w:id="465"/>
      <w:bookmarkEnd w:id="466"/>
      <w:bookmarkEnd w:id="467"/>
      <w:bookmarkEnd w:id="468"/>
    </w:p>
    <w:p w:rsidR="00D80167" w:rsidRPr="000E39DF" w:rsidRDefault="00D80167" w:rsidP="00D80167">
      <w:pPr>
        <w:pStyle w:val="a9"/>
        <w:rPr>
          <w:lang w:val="ru-RU"/>
        </w:rPr>
      </w:pPr>
      <w:bookmarkStart w:id="469"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69"/>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0" w:name="_Toc282347563"/>
      <w:bookmarkStart w:id="471" w:name="_Toc321209603"/>
      <w:bookmarkStart w:id="472" w:name="_Toc339819847"/>
      <w:bookmarkStart w:id="473" w:name="_Toc379186276"/>
      <w:bookmarkStart w:id="474" w:name="_Toc379293304"/>
      <w:bookmarkStart w:id="475" w:name="_Toc380051172"/>
      <w:bookmarkStart w:id="476" w:name="_Toc380581579"/>
      <w:bookmarkStart w:id="477" w:name="_Toc392516711"/>
      <w:bookmarkStart w:id="478" w:name="_Toc400454257"/>
      <w:bookmarkStart w:id="479" w:name="_Toc410315236"/>
      <w:bookmarkStart w:id="480" w:name="_Toc424120795"/>
      <w:bookmarkStart w:id="481" w:name="_Toc429415714"/>
      <w:bookmarkStart w:id="482" w:name="_Toc470272646"/>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0"/>
      <w:bookmarkEnd w:id="471"/>
      <w:bookmarkEnd w:id="472"/>
      <w:bookmarkEnd w:id="473"/>
      <w:bookmarkEnd w:id="474"/>
      <w:bookmarkEnd w:id="475"/>
      <w:bookmarkEnd w:id="476"/>
      <w:bookmarkEnd w:id="477"/>
      <w:bookmarkEnd w:id="478"/>
      <w:bookmarkEnd w:id="479"/>
      <w:bookmarkEnd w:id="480"/>
      <w:bookmarkEnd w:id="481"/>
      <w:bookmarkEnd w:id="482"/>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lastRenderedPageBreak/>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w:t>
      </w:r>
      <w:r w:rsidRPr="000E39DF">
        <w:rPr>
          <w:lang w:val="ru-RU"/>
        </w:rPr>
        <w:lastRenderedPageBreak/>
        <w:t xml:space="preserve">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642E82">
        <w:rPr>
          <w:lang w:val="ru-RU"/>
        </w:rPr>
        <w:t>Бороно-Михайловского</w:t>
      </w:r>
      <w:r w:rsidR="00642E82" w:rsidRPr="000E39DF">
        <w:rPr>
          <w:lang w:val="ru-RU"/>
        </w:rPr>
        <w:t xml:space="preserve"> </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w:t>
      </w:r>
      <w:r w:rsidRPr="000E39DF">
        <w:rPr>
          <w:lang w:val="ru-RU"/>
        </w:rPr>
        <w:lastRenderedPageBreak/>
        <w:t>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0E39DF">
        <w:rPr>
          <w:lang w:val="ru-RU"/>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3" w:name="_Toc379293305"/>
      <w:bookmarkStart w:id="484" w:name="_Toc380051173"/>
      <w:bookmarkStart w:id="485" w:name="_Toc380581580"/>
      <w:bookmarkStart w:id="486" w:name="_Toc392516712"/>
      <w:bookmarkStart w:id="487" w:name="_Toc400454258"/>
      <w:bookmarkStart w:id="488" w:name="_Toc410315237"/>
      <w:bookmarkStart w:id="489" w:name="_Toc424120796"/>
      <w:bookmarkStart w:id="490" w:name="_Toc429415715"/>
      <w:bookmarkStart w:id="491" w:name="_Toc470272647"/>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3"/>
      <w:bookmarkEnd w:id="484"/>
      <w:bookmarkEnd w:id="485"/>
      <w:bookmarkEnd w:id="486"/>
      <w:bookmarkEnd w:id="487"/>
      <w:bookmarkEnd w:id="488"/>
      <w:bookmarkEnd w:id="489"/>
      <w:bookmarkEnd w:id="490"/>
      <w:bookmarkEnd w:id="491"/>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2" w:name="_Toc282347565"/>
      <w:bookmarkStart w:id="493" w:name="_Toc321209605"/>
      <w:bookmarkStart w:id="494" w:name="_Toc339819849"/>
      <w:bookmarkStart w:id="495" w:name="_Toc379186278"/>
      <w:bookmarkStart w:id="496" w:name="_Toc379293306"/>
      <w:bookmarkStart w:id="497" w:name="_Toc380051174"/>
      <w:bookmarkStart w:id="498" w:name="_Toc380581581"/>
      <w:bookmarkStart w:id="499" w:name="_Toc392516713"/>
      <w:bookmarkStart w:id="500" w:name="_Toc400454259"/>
      <w:bookmarkStart w:id="501" w:name="_Toc410315238"/>
      <w:bookmarkStart w:id="502" w:name="_Toc424120797"/>
      <w:bookmarkStart w:id="503" w:name="_Toc429415716"/>
      <w:bookmarkStart w:id="504" w:name="_Toc470272648"/>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2"/>
      <w:bookmarkEnd w:id="493"/>
      <w:bookmarkEnd w:id="494"/>
      <w:bookmarkEnd w:id="495"/>
      <w:bookmarkEnd w:id="496"/>
      <w:bookmarkEnd w:id="497"/>
      <w:bookmarkEnd w:id="498"/>
      <w:bookmarkEnd w:id="499"/>
      <w:bookmarkEnd w:id="500"/>
      <w:bookmarkEnd w:id="501"/>
      <w:bookmarkEnd w:id="502"/>
      <w:bookmarkEnd w:id="503"/>
      <w:bookmarkEnd w:id="504"/>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5" w:name="_Toc282347566"/>
      <w:bookmarkStart w:id="506" w:name="_Toc321209606"/>
      <w:bookmarkStart w:id="507" w:name="_Toc339819850"/>
      <w:bookmarkStart w:id="508" w:name="_Toc379186279"/>
      <w:bookmarkStart w:id="509" w:name="_Toc379293307"/>
      <w:bookmarkStart w:id="510" w:name="_Toc380051175"/>
      <w:bookmarkStart w:id="511" w:name="_Toc380581582"/>
      <w:bookmarkStart w:id="512" w:name="_Toc392516714"/>
      <w:bookmarkStart w:id="513" w:name="_Toc400454260"/>
      <w:bookmarkStart w:id="514" w:name="_Toc410315239"/>
      <w:bookmarkStart w:id="515" w:name="_Toc424120798"/>
      <w:bookmarkStart w:id="516" w:name="_Toc429415717"/>
      <w:bookmarkStart w:id="517" w:name="_Toc470272649"/>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5"/>
      <w:bookmarkEnd w:id="506"/>
      <w:bookmarkEnd w:id="507"/>
      <w:bookmarkEnd w:id="508"/>
      <w:bookmarkEnd w:id="509"/>
      <w:bookmarkEnd w:id="510"/>
      <w:bookmarkEnd w:id="511"/>
      <w:bookmarkEnd w:id="512"/>
      <w:bookmarkEnd w:id="513"/>
      <w:bookmarkEnd w:id="514"/>
      <w:bookmarkEnd w:id="515"/>
      <w:bookmarkEnd w:id="516"/>
      <w:bookmarkEnd w:id="517"/>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w:t>
      </w:r>
      <w:r w:rsidRPr="000E39DF">
        <w:rPr>
          <w:lang w:val="ru-RU"/>
        </w:rPr>
        <w:lastRenderedPageBreak/>
        <w:t>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18" w:name="_Toc412633722"/>
      <w:bookmarkStart w:id="519" w:name="_Toc424120799"/>
      <w:bookmarkStart w:id="520" w:name="_Toc429415718"/>
      <w:bookmarkStart w:id="521" w:name="_Toc432415562"/>
      <w:bookmarkStart w:id="522" w:name="_Toc470272650"/>
      <w:r w:rsidRPr="000E39DF">
        <w:rPr>
          <w:rFonts w:ascii="Times New Roman" w:hAnsi="Times New Roman" w:cs="Times New Roman"/>
          <w:b/>
          <w:bCs/>
          <w:caps/>
          <w:color w:val="auto"/>
          <w:sz w:val="24"/>
          <w:szCs w:val="24"/>
          <w:lang w:eastAsia="ru-RU"/>
        </w:rPr>
        <w:lastRenderedPageBreak/>
        <w:t>Приложение</w:t>
      </w:r>
      <w:bookmarkEnd w:id="518"/>
      <w:bookmarkEnd w:id="519"/>
      <w:bookmarkEnd w:id="520"/>
      <w:bookmarkEnd w:id="521"/>
      <w:bookmarkEnd w:id="522"/>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3" w:name="_Toc429415719"/>
      <w:bookmarkStart w:id="524" w:name="_Toc432415563"/>
      <w:bookmarkStart w:id="525" w:name="_Toc470272651"/>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3"/>
      <w:bookmarkEnd w:id="524"/>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5"/>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6" w:name="sub_1010"/>
            <w:r w:rsidRPr="000E39DF">
              <w:rPr>
                <w:rFonts w:ascii="Times New Roman" w:hAnsi="Times New Roman" w:cs="Times New Roman"/>
                <w:color w:val="000000" w:themeColor="text1"/>
                <w:sz w:val="18"/>
                <w:szCs w:val="18"/>
              </w:rPr>
              <w:t>Сельскохозяйственное использование</w:t>
            </w:r>
            <w:bookmarkEnd w:id="5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7" w:name="sub_1011"/>
            <w:r w:rsidRPr="000E39DF">
              <w:rPr>
                <w:rFonts w:ascii="Times New Roman" w:hAnsi="Times New Roman" w:cs="Times New Roman"/>
                <w:color w:val="000000" w:themeColor="text1"/>
                <w:sz w:val="18"/>
                <w:szCs w:val="18"/>
              </w:rPr>
              <w:t>Растениеводство</w:t>
            </w:r>
            <w:bookmarkEnd w:id="5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8"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3"/>
            <w:r w:rsidRPr="000E39DF">
              <w:rPr>
                <w:rFonts w:ascii="Times New Roman" w:hAnsi="Times New Roman" w:cs="Times New Roman"/>
                <w:color w:val="000000" w:themeColor="text1"/>
                <w:sz w:val="18"/>
                <w:szCs w:val="18"/>
              </w:rPr>
              <w:t>Овощеводство</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5"/>
            <w:r w:rsidRPr="000E39DF">
              <w:rPr>
                <w:rFonts w:ascii="Times New Roman" w:hAnsi="Times New Roman" w:cs="Times New Roman"/>
                <w:color w:val="000000" w:themeColor="text1"/>
                <w:sz w:val="18"/>
                <w:szCs w:val="18"/>
              </w:rPr>
              <w:t>Садоводство</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6"/>
            <w:r w:rsidRPr="000E39DF">
              <w:rPr>
                <w:rFonts w:ascii="Times New Roman" w:hAnsi="Times New Roman" w:cs="Times New Roman"/>
                <w:color w:val="000000" w:themeColor="text1"/>
                <w:sz w:val="18"/>
                <w:szCs w:val="18"/>
              </w:rPr>
              <w:t>Выращивание льна и конопли</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7"/>
            <w:r w:rsidRPr="000E39DF">
              <w:rPr>
                <w:rFonts w:ascii="Times New Roman" w:hAnsi="Times New Roman" w:cs="Times New Roman"/>
                <w:color w:val="000000" w:themeColor="text1"/>
                <w:sz w:val="18"/>
                <w:szCs w:val="18"/>
              </w:rPr>
              <w:t>Животноводство</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8"/>
            <w:r w:rsidRPr="000E39DF">
              <w:rPr>
                <w:rFonts w:ascii="Times New Roman" w:hAnsi="Times New Roman" w:cs="Times New Roman"/>
                <w:color w:val="000000" w:themeColor="text1"/>
                <w:sz w:val="18"/>
                <w:szCs w:val="18"/>
              </w:rPr>
              <w:t>Скотоводство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9"/>
            <w:r w:rsidRPr="000E39DF">
              <w:rPr>
                <w:rFonts w:ascii="Times New Roman" w:hAnsi="Times New Roman" w:cs="Times New Roman"/>
                <w:color w:val="000000" w:themeColor="text1"/>
                <w:sz w:val="18"/>
                <w:szCs w:val="18"/>
              </w:rPr>
              <w:t>Звероводство</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10"/>
            <w:r w:rsidRPr="000E39DF">
              <w:rPr>
                <w:rFonts w:ascii="Times New Roman" w:hAnsi="Times New Roman" w:cs="Times New Roman"/>
                <w:color w:val="000000" w:themeColor="text1"/>
                <w:sz w:val="18"/>
                <w:szCs w:val="18"/>
              </w:rPr>
              <w:t>Птицеводство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11"/>
            <w:r w:rsidRPr="000E39DF">
              <w:rPr>
                <w:rFonts w:ascii="Times New Roman" w:hAnsi="Times New Roman" w:cs="Times New Roman"/>
                <w:color w:val="000000" w:themeColor="text1"/>
                <w:sz w:val="18"/>
                <w:szCs w:val="18"/>
              </w:rPr>
              <w:lastRenderedPageBreak/>
              <w:t>Свиноводство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12"/>
            <w:r w:rsidRPr="000E39DF">
              <w:rPr>
                <w:rFonts w:ascii="Times New Roman" w:hAnsi="Times New Roman" w:cs="Times New Roman"/>
                <w:color w:val="000000" w:themeColor="text1"/>
                <w:sz w:val="18"/>
                <w:szCs w:val="18"/>
              </w:rPr>
              <w:t>Пчеловодство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3"/>
            <w:r w:rsidRPr="000E39DF">
              <w:rPr>
                <w:rFonts w:ascii="Times New Roman" w:hAnsi="Times New Roman" w:cs="Times New Roman"/>
                <w:color w:val="000000" w:themeColor="text1"/>
                <w:sz w:val="18"/>
                <w:szCs w:val="18"/>
              </w:rPr>
              <w:t>Рыбоводство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 размещение зданий, сооружений, оборудования, необходимых для осуществления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0114"/>
            <w:r w:rsidRPr="000E39DF">
              <w:rPr>
                <w:rFonts w:ascii="Times New Roman" w:hAnsi="Times New Roman" w:cs="Times New Roman"/>
                <w:color w:val="000000" w:themeColor="text1"/>
                <w:sz w:val="18"/>
                <w:szCs w:val="18"/>
              </w:rPr>
              <w:t>Научное обеспечение сельского хозяйства</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0115"/>
            <w:r w:rsidRPr="000E39DF">
              <w:rPr>
                <w:rFonts w:ascii="Times New Roman" w:hAnsi="Times New Roman" w:cs="Times New Roman"/>
                <w:color w:val="000000" w:themeColor="text1"/>
                <w:sz w:val="18"/>
                <w:szCs w:val="18"/>
              </w:rPr>
              <w:t>Хранение и переработка</w:t>
            </w:r>
            <w:bookmarkEnd w:id="541"/>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7"/>
            <w:r w:rsidRPr="000E39DF">
              <w:rPr>
                <w:rFonts w:ascii="Times New Roman" w:hAnsi="Times New Roman" w:cs="Times New Roman"/>
                <w:color w:val="000000" w:themeColor="text1"/>
                <w:sz w:val="18"/>
                <w:szCs w:val="18"/>
              </w:rPr>
              <w:t>Питомники</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8"/>
            <w:r w:rsidRPr="000E39DF">
              <w:rPr>
                <w:rFonts w:ascii="Times New Roman" w:hAnsi="Times New Roman" w:cs="Times New Roman"/>
                <w:color w:val="000000" w:themeColor="text1"/>
                <w:sz w:val="18"/>
                <w:szCs w:val="18"/>
              </w:rPr>
              <w:t>Обеспечение</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20"/>
            <w:r w:rsidRPr="000E39DF">
              <w:rPr>
                <w:rFonts w:ascii="Times New Roman" w:hAnsi="Times New Roman" w:cs="Times New Roman"/>
                <w:color w:val="000000" w:themeColor="text1"/>
                <w:sz w:val="18"/>
                <w:szCs w:val="18"/>
              </w:rPr>
              <w:t>Жилая застройка</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211"/>
            <w:r w:rsidRPr="000E39DF">
              <w:rPr>
                <w:rFonts w:ascii="Times New Roman" w:hAnsi="Times New Roman" w:cs="Times New Roman"/>
                <w:color w:val="000000" w:themeColor="text1"/>
                <w:sz w:val="18"/>
                <w:szCs w:val="18"/>
              </w:rPr>
              <w:lastRenderedPageBreak/>
              <w:t>Малоэтажная многоквартирная жилая застройка</w:t>
            </w:r>
            <w:bookmarkEnd w:id="54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48" w:name="sub_1022"/>
            <w:r w:rsidRPr="000E39DF">
              <w:rPr>
                <w:color w:val="000000" w:themeColor="text1"/>
                <w:sz w:val="18"/>
                <w:szCs w:val="18"/>
              </w:rPr>
              <w:t>Для ведения личного подсобного хозяйства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3"/>
            <w:r w:rsidRPr="000E39DF">
              <w:rPr>
                <w:rFonts w:ascii="Times New Roman" w:hAnsi="Times New Roman" w:cs="Times New Roman"/>
                <w:color w:val="000000" w:themeColor="text1"/>
                <w:sz w:val="18"/>
                <w:szCs w:val="18"/>
              </w:rPr>
              <w:t>Блокированная жилая застройка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4"/>
            <w:r w:rsidRPr="000E39DF">
              <w:rPr>
                <w:rFonts w:ascii="Times New Roman" w:hAnsi="Times New Roman" w:cs="Times New Roman"/>
                <w:color w:val="000000" w:themeColor="text1"/>
                <w:sz w:val="18"/>
                <w:szCs w:val="18"/>
              </w:rPr>
              <w:t>Передвижное жилье</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1" w:name="sub_1025"/>
            <w:proofErr w:type="spellStart"/>
            <w:r w:rsidRPr="000E39DF">
              <w:rPr>
                <w:rFonts w:ascii="Times New Roman" w:hAnsi="Times New Roman" w:cs="Times New Roman"/>
                <w:color w:val="000000" w:themeColor="text1"/>
                <w:sz w:val="18"/>
                <w:szCs w:val="18"/>
              </w:rPr>
              <w:t>Среднеэтажная</w:t>
            </w:r>
            <w:proofErr w:type="spellEnd"/>
            <w:r w:rsidRPr="000E39DF">
              <w:rPr>
                <w:rFonts w:ascii="Times New Roman" w:hAnsi="Times New Roman" w:cs="Times New Roman"/>
                <w:color w:val="000000" w:themeColor="text1"/>
                <w:sz w:val="18"/>
                <w:szCs w:val="18"/>
              </w:rPr>
              <w:t xml:space="preserve"> жилая застройка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2" w:name="sub_1026"/>
            <w:r w:rsidRPr="000E39DF">
              <w:rPr>
                <w:rFonts w:ascii="Times New Roman" w:hAnsi="Times New Roman" w:cs="Times New Roman"/>
                <w:color w:val="000000" w:themeColor="text1"/>
                <w:sz w:val="18"/>
                <w:szCs w:val="18"/>
              </w:rPr>
              <w:t>(высотная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7"/>
            <w:r w:rsidRPr="000E39DF">
              <w:rPr>
                <w:rFonts w:ascii="Times New Roman" w:hAnsi="Times New Roman" w:cs="Times New Roman"/>
                <w:color w:val="000000" w:themeColor="text1"/>
                <w:sz w:val="18"/>
                <w:szCs w:val="18"/>
              </w:rPr>
              <w:t>Обслуживание застройки жилой</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71"/>
            <w:r w:rsidRPr="000E39DF">
              <w:rPr>
                <w:rFonts w:ascii="Times New Roman" w:hAnsi="Times New Roman" w:cs="Times New Roman"/>
                <w:color w:val="000000" w:themeColor="text1"/>
                <w:sz w:val="18"/>
                <w:szCs w:val="18"/>
              </w:rPr>
              <w:t xml:space="preserve">Объекты </w:t>
            </w:r>
            <w:r w:rsidRPr="000E39DF">
              <w:rPr>
                <w:rFonts w:ascii="Times New Roman" w:hAnsi="Times New Roman" w:cs="Times New Roman"/>
                <w:color w:val="000000" w:themeColor="text1"/>
                <w:sz w:val="18"/>
                <w:szCs w:val="18"/>
              </w:rPr>
              <w:lastRenderedPageBreak/>
              <w:t>гаражного назначения</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w:t>
            </w:r>
            <w:r w:rsidRPr="000E39DF">
              <w:rPr>
                <w:color w:val="000000" w:themeColor="text1"/>
                <w:sz w:val="18"/>
                <w:szCs w:val="18"/>
              </w:rPr>
              <w:lastRenderedPageBreak/>
              <w:t>подземных, предназначенных для хранения личного автотранспорта 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5" w:name="sub_1030"/>
            <w:r w:rsidRPr="000E39DF">
              <w:rPr>
                <w:rFonts w:ascii="Times New Roman" w:hAnsi="Times New Roman" w:cs="Times New Roman"/>
                <w:color w:val="000000" w:themeColor="text1"/>
                <w:sz w:val="18"/>
                <w:szCs w:val="18"/>
              </w:rPr>
              <w:lastRenderedPageBreak/>
              <w:t>Общественное использование объектов капитального строительства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31"/>
            <w:r w:rsidRPr="000E39DF">
              <w:rPr>
                <w:rFonts w:ascii="Times New Roman" w:hAnsi="Times New Roman" w:cs="Times New Roman"/>
                <w:color w:val="000000" w:themeColor="text1"/>
                <w:sz w:val="18"/>
                <w:szCs w:val="18"/>
              </w:rPr>
              <w:t>Коммунальное обслуживание</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32"/>
            <w:r w:rsidRPr="000E39DF">
              <w:rPr>
                <w:rFonts w:ascii="Times New Roman" w:hAnsi="Times New Roman" w:cs="Times New Roman"/>
                <w:color w:val="000000" w:themeColor="text1"/>
                <w:sz w:val="18"/>
                <w:szCs w:val="18"/>
              </w:rPr>
              <w:t>Социальное обслуживание</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3"/>
            <w:r w:rsidRPr="000E39DF">
              <w:rPr>
                <w:rFonts w:ascii="Times New Roman" w:hAnsi="Times New Roman" w:cs="Times New Roman"/>
                <w:color w:val="000000" w:themeColor="text1"/>
                <w:sz w:val="18"/>
                <w:szCs w:val="18"/>
              </w:rPr>
              <w:t>Бытовое обслуживание</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4"/>
            <w:r w:rsidRPr="000E39DF">
              <w:rPr>
                <w:rFonts w:ascii="Times New Roman" w:hAnsi="Times New Roman" w:cs="Times New Roman"/>
                <w:color w:val="000000" w:themeColor="text1"/>
                <w:sz w:val="18"/>
                <w:szCs w:val="18"/>
              </w:rPr>
              <w:t>Здравоохранение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41"/>
            <w:r w:rsidRPr="000E39DF">
              <w:rPr>
                <w:rFonts w:ascii="Times New Roman" w:hAnsi="Times New Roman" w:cs="Times New Roman"/>
                <w:color w:val="000000" w:themeColor="text1"/>
                <w:sz w:val="18"/>
                <w:szCs w:val="18"/>
              </w:rPr>
              <w:t>Амбулаторно-поликлиническое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42"/>
            <w:r w:rsidRPr="000E39DF">
              <w:rPr>
                <w:rFonts w:ascii="Times New Roman" w:hAnsi="Times New Roman" w:cs="Times New Roman"/>
                <w:color w:val="000000" w:themeColor="text1"/>
                <w:sz w:val="18"/>
                <w:szCs w:val="18"/>
              </w:rPr>
              <w:t>Стационарное медицинское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5"/>
            <w:r w:rsidRPr="000E39DF">
              <w:rPr>
                <w:rFonts w:ascii="Times New Roman" w:hAnsi="Times New Roman" w:cs="Times New Roman"/>
                <w:color w:val="000000" w:themeColor="text1"/>
                <w:sz w:val="18"/>
                <w:szCs w:val="18"/>
              </w:rPr>
              <w:t>Образование и просвещение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52"/>
            <w:r w:rsidRPr="000E39DF">
              <w:rPr>
                <w:rFonts w:ascii="Times New Roman" w:hAnsi="Times New Roman" w:cs="Times New Roman"/>
                <w:color w:val="000000" w:themeColor="text1"/>
                <w:sz w:val="18"/>
                <w:szCs w:val="18"/>
              </w:rPr>
              <w:t xml:space="preserve">Среднее и высшее профессиональное </w:t>
            </w:r>
            <w:r w:rsidRPr="000E39DF">
              <w:rPr>
                <w:rFonts w:ascii="Times New Roman" w:hAnsi="Times New Roman" w:cs="Times New Roman"/>
                <w:color w:val="000000" w:themeColor="text1"/>
                <w:sz w:val="18"/>
                <w:szCs w:val="18"/>
              </w:rPr>
              <w:lastRenderedPageBreak/>
              <w:t>образование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0E39DF">
              <w:rPr>
                <w:color w:val="000000" w:themeColor="text1"/>
                <w:sz w:val="18"/>
                <w:szCs w:val="1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6"/>
            <w:r w:rsidRPr="000E39DF">
              <w:rPr>
                <w:rFonts w:ascii="Times New Roman" w:hAnsi="Times New Roman" w:cs="Times New Roman"/>
                <w:color w:val="000000" w:themeColor="text1"/>
                <w:sz w:val="18"/>
                <w:szCs w:val="18"/>
              </w:rPr>
              <w:lastRenderedPageBreak/>
              <w:t>Культурное развитие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7"/>
            <w:r w:rsidRPr="000E39DF">
              <w:rPr>
                <w:rFonts w:ascii="Times New Roman" w:hAnsi="Times New Roman" w:cs="Times New Roman"/>
                <w:color w:val="000000" w:themeColor="text1"/>
                <w:sz w:val="18"/>
                <w:szCs w:val="18"/>
              </w:rPr>
              <w:t>Религиозное использование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8"/>
            <w:r w:rsidRPr="000E39DF">
              <w:rPr>
                <w:rFonts w:ascii="Times New Roman" w:hAnsi="Times New Roman" w:cs="Times New Roman"/>
                <w:color w:val="000000" w:themeColor="text1"/>
                <w:sz w:val="18"/>
                <w:szCs w:val="18"/>
              </w:rPr>
              <w:t>Общественное управление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9"/>
            <w:r w:rsidRPr="000E39DF">
              <w:rPr>
                <w:rFonts w:ascii="Times New Roman" w:hAnsi="Times New Roman" w:cs="Times New Roman"/>
                <w:color w:val="000000" w:themeColor="text1"/>
                <w:sz w:val="18"/>
                <w:szCs w:val="18"/>
              </w:rPr>
              <w:t>Обеспечение научной деятельности</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10"/>
            <w:r w:rsidRPr="000E39DF">
              <w:rPr>
                <w:rFonts w:ascii="Times New Roman" w:hAnsi="Times New Roman" w:cs="Times New Roman"/>
                <w:color w:val="000000" w:themeColor="text1"/>
                <w:sz w:val="18"/>
                <w:szCs w:val="18"/>
              </w:rPr>
              <w:t>Ветеринарное обслуживание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101"/>
            <w:r w:rsidRPr="000E39DF">
              <w:rPr>
                <w:rFonts w:ascii="Times New Roman" w:hAnsi="Times New Roman" w:cs="Times New Roman"/>
                <w:color w:val="000000" w:themeColor="text1"/>
                <w:sz w:val="18"/>
                <w:szCs w:val="18"/>
              </w:rPr>
              <w:t>Амбулаторное ветеринарное обслуживание</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102"/>
            <w:r w:rsidRPr="000E39DF">
              <w:rPr>
                <w:rFonts w:ascii="Times New Roman" w:hAnsi="Times New Roman" w:cs="Times New Roman"/>
                <w:color w:val="000000" w:themeColor="text1"/>
                <w:sz w:val="18"/>
                <w:szCs w:val="18"/>
              </w:rPr>
              <w:t>Приюты для животных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40"/>
            <w:r w:rsidRPr="000E39DF">
              <w:rPr>
                <w:rFonts w:ascii="Times New Roman" w:hAnsi="Times New Roman" w:cs="Times New Roman"/>
                <w:color w:val="000000" w:themeColor="text1"/>
                <w:sz w:val="18"/>
                <w:szCs w:val="18"/>
              </w:rPr>
              <w:t>Предпринимательс</w:t>
            </w:r>
            <w:r w:rsidRPr="000E39DF">
              <w:rPr>
                <w:rFonts w:ascii="Times New Roman" w:hAnsi="Times New Roman" w:cs="Times New Roman"/>
                <w:color w:val="000000" w:themeColor="text1"/>
                <w:sz w:val="18"/>
                <w:szCs w:val="18"/>
              </w:rPr>
              <w:lastRenderedPageBreak/>
              <w:t>тво</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в целях извлечения </w:t>
            </w:r>
            <w:r w:rsidRPr="000E39DF">
              <w:rPr>
                <w:color w:val="000000" w:themeColor="text1"/>
                <w:sz w:val="18"/>
                <w:szCs w:val="18"/>
              </w:rPr>
              <w:lastRenderedPageBreak/>
              <w:t xml:space="preserve">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41"/>
            <w:r w:rsidRPr="000E39DF">
              <w:rPr>
                <w:rFonts w:ascii="Times New Roman" w:hAnsi="Times New Roman" w:cs="Times New Roman"/>
                <w:color w:val="000000" w:themeColor="text1"/>
                <w:sz w:val="18"/>
                <w:szCs w:val="18"/>
              </w:rPr>
              <w:lastRenderedPageBreak/>
              <w:t>Деловое управление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5" w:name="sub_1042"/>
            <w:r w:rsidRPr="000E39DF">
              <w:rPr>
                <w:color w:val="000000" w:themeColor="text1"/>
                <w:sz w:val="18"/>
                <w:szCs w:val="18"/>
              </w:rPr>
              <w:t>Объекты торговли (торговые центры, торгово-развлекательные центры (комплексы)</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3"/>
            <w:r w:rsidRPr="000E39DF">
              <w:rPr>
                <w:rFonts w:ascii="Times New Roman" w:hAnsi="Times New Roman" w:cs="Times New Roman"/>
                <w:color w:val="000000" w:themeColor="text1"/>
                <w:sz w:val="18"/>
                <w:szCs w:val="18"/>
              </w:rPr>
              <w:t>Рынки</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4"/>
            <w:r w:rsidRPr="000E39DF">
              <w:rPr>
                <w:rFonts w:ascii="Times New Roman" w:hAnsi="Times New Roman" w:cs="Times New Roman"/>
                <w:color w:val="000000" w:themeColor="text1"/>
                <w:sz w:val="18"/>
                <w:szCs w:val="18"/>
              </w:rPr>
              <w:t>Магазины</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8" w:name="sub_1045"/>
            <w:r w:rsidRPr="000E39DF">
              <w:rPr>
                <w:rFonts w:ascii="Times New Roman" w:hAnsi="Times New Roman" w:cs="Times New Roman"/>
                <w:color w:val="000000" w:themeColor="text1"/>
                <w:sz w:val="18"/>
                <w:szCs w:val="18"/>
              </w:rPr>
              <w:t>Банковская и страховая деятельность</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6"/>
            <w:r w:rsidRPr="000E39DF">
              <w:rPr>
                <w:rFonts w:ascii="Times New Roman" w:hAnsi="Times New Roman" w:cs="Times New Roman"/>
                <w:color w:val="000000" w:themeColor="text1"/>
                <w:sz w:val="18"/>
                <w:szCs w:val="18"/>
              </w:rPr>
              <w:t>Общественное питание</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7"/>
            <w:r w:rsidRPr="000E39DF">
              <w:rPr>
                <w:rFonts w:ascii="Times New Roman" w:hAnsi="Times New Roman" w:cs="Times New Roman"/>
                <w:color w:val="000000" w:themeColor="text1"/>
                <w:sz w:val="18"/>
                <w:szCs w:val="18"/>
              </w:rPr>
              <w:t>Гостиничное обслуживание</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8"/>
            <w:r w:rsidRPr="000E39DF">
              <w:rPr>
                <w:rFonts w:ascii="Times New Roman" w:hAnsi="Times New Roman" w:cs="Times New Roman"/>
                <w:color w:val="000000" w:themeColor="text1"/>
                <w:sz w:val="18"/>
                <w:szCs w:val="18"/>
              </w:rPr>
              <w:t>Развлечения</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9"/>
            <w:r w:rsidRPr="000E39DF">
              <w:rPr>
                <w:rFonts w:ascii="Times New Roman" w:hAnsi="Times New Roman" w:cs="Times New Roman"/>
                <w:color w:val="000000" w:themeColor="text1"/>
                <w:sz w:val="18"/>
                <w:szCs w:val="18"/>
              </w:rPr>
              <w:t>Обслуживание автотранспорта</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91"/>
            <w:r w:rsidRPr="000E39DF">
              <w:rPr>
                <w:rFonts w:ascii="Times New Roman" w:hAnsi="Times New Roman" w:cs="Times New Roman"/>
                <w:color w:val="000000" w:themeColor="text1"/>
                <w:sz w:val="18"/>
                <w:szCs w:val="18"/>
              </w:rPr>
              <w:t>Объекты придорожного сервиса</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10"/>
            <w:proofErr w:type="spellStart"/>
            <w:r w:rsidRPr="000E39DF">
              <w:rPr>
                <w:rFonts w:ascii="Times New Roman" w:hAnsi="Times New Roman" w:cs="Times New Roman"/>
                <w:color w:val="000000" w:themeColor="text1"/>
                <w:sz w:val="18"/>
                <w:szCs w:val="18"/>
              </w:rPr>
              <w:t>Выставочно</w:t>
            </w:r>
            <w:proofErr w:type="spellEnd"/>
            <w:r w:rsidRPr="000E39DF">
              <w:rPr>
                <w:rFonts w:ascii="Times New Roman" w:hAnsi="Times New Roman" w:cs="Times New Roman"/>
                <w:color w:val="000000" w:themeColor="text1"/>
                <w:sz w:val="18"/>
                <w:szCs w:val="18"/>
              </w:rPr>
              <w:t>-ярмарочная деятельность</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сооружений, предназначенных для осуществления </w:t>
            </w:r>
            <w:proofErr w:type="spellStart"/>
            <w:r w:rsidRPr="000E39DF">
              <w:rPr>
                <w:color w:val="000000" w:themeColor="text1"/>
                <w:sz w:val="18"/>
                <w:szCs w:val="18"/>
              </w:rPr>
              <w:t>выставочно</w:t>
            </w:r>
            <w:proofErr w:type="spellEnd"/>
            <w:r w:rsidRPr="000E39DF">
              <w:rPr>
                <w:color w:val="000000" w:themeColor="text1"/>
                <w:sz w:val="18"/>
                <w:szCs w:val="18"/>
              </w:rPr>
              <w:t xml:space="preserve">-ярмарочной и </w:t>
            </w:r>
            <w:proofErr w:type="spellStart"/>
            <w:r w:rsidRPr="000E39DF">
              <w:rPr>
                <w:color w:val="000000" w:themeColor="text1"/>
                <w:sz w:val="18"/>
                <w:szCs w:val="18"/>
              </w:rPr>
              <w:t>конгрессной</w:t>
            </w:r>
            <w:proofErr w:type="spellEnd"/>
            <w:r w:rsidRPr="000E39DF">
              <w:rPr>
                <w:color w:val="000000" w:themeColor="text1"/>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50"/>
            <w:r w:rsidRPr="000E39DF">
              <w:rPr>
                <w:rFonts w:ascii="Times New Roman" w:hAnsi="Times New Roman" w:cs="Times New Roman"/>
                <w:color w:val="000000" w:themeColor="text1"/>
                <w:sz w:val="18"/>
                <w:szCs w:val="18"/>
              </w:rPr>
              <w:t>Отдых (рекреация)</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51"/>
            <w:r w:rsidRPr="000E39DF">
              <w:rPr>
                <w:rFonts w:ascii="Times New Roman" w:hAnsi="Times New Roman" w:cs="Times New Roman"/>
                <w:color w:val="000000" w:themeColor="text1"/>
                <w:sz w:val="18"/>
                <w:szCs w:val="18"/>
              </w:rPr>
              <w:lastRenderedPageBreak/>
              <w:t>Спорт</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52"/>
            <w:r w:rsidRPr="000E39DF">
              <w:rPr>
                <w:rFonts w:ascii="Times New Roman" w:hAnsi="Times New Roman" w:cs="Times New Roman"/>
                <w:color w:val="000000" w:themeColor="text1"/>
                <w:sz w:val="18"/>
                <w:szCs w:val="18"/>
              </w:rPr>
              <w:t>Природно-познавательный туризм</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необходимых природоохранных и </w:t>
            </w:r>
            <w:proofErr w:type="spellStart"/>
            <w:r w:rsidRPr="000E39DF">
              <w:rPr>
                <w:color w:val="000000" w:themeColor="text1"/>
                <w:sz w:val="18"/>
                <w:szCs w:val="18"/>
              </w:rPr>
              <w:t>природовосстановительных</w:t>
            </w:r>
            <w:proofErr w:type="spellEnd"/>
            <w:r w:rsidRPr="000E39DF">
              <w:rPr>
                <w:color w:val="000000" w:themeColor="text1"/>
                <w:sz w:val="18"/>
                <w:szCs w:val="18"/>
              </w:rPr>
              <w:t xml:space="preserve">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21"/>
            <w:r w:rsidRPr="000E39DF">
              <w:rPr>
                <w:rFonts w:ascii="Times New Roman" w:hAnsi="Times New Roman" w:cs="Times New Roman"/>
                <w:color w:val="000000" w:themeColor="text1"/>
                <w:sz w:val="18"/>
                <w:szCs w:val="18"/>
              </w:rPr>
              <w:t>Туристическое обслуживание</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3"/>
            <w:r w:rsidRPr="000E39DF">
              <w:rPr>
                <w:rFonts w:ascii="Times New Roman" w:hAnsi="Times New Roman" w:cs="Times New Roman"/>
                <w:color w:val="000000" w:themeColor="text1"/>
                <w:sz w:val="18"/>
                <w:szCs w:val="18"/>
              </w:rPr>
              <w:t>Охота и рыбалка</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4"/>
            <w:r w:rsidRPr="000E39DF">
              <w:rPr>
                <w:rFonts w:ascii="Times New Roman" w:hAnsi="Times New Roman" w:cs="Times New Roman"/>
                <w:color w:val="000000" w:themeColor="text1"/>
                <w:sz w:val="18"/>
                <w:szCs w:val="18"/>
              </w:rPr>
              <w:t>Причалы для маломерных</w:t>
            </w:r>
            <w:bookmarkEnd w:id="590"/>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5"/>
            <w:r w:rsidRPr="000E39DF">
              <w:rPr>
                <w:rFonts w:ascii="Times New Roman" w:hAnsi="Times New Roman" w:cs="Times New Roman"/>
                <w:color w:val="000000" w:themeColor="text1"/>
                <w:sz w:val="18"/>
                <w:szCs w:val="18"/>
              </w:rPr>
              <w:t>Поля для гольфа или конных прогулок</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60"/>
            <w:r w:rsidRPr="000E39DF">
              <w:rPr>
                <w:rFonts w:ascii="Times New Roman" w:hAnsi="Times New Roman" w:cs="Times New Roman"/>
                <w:color w:val="000000" w:themeColor="text1"/>
                <w:sz w:val="18"/>
                <w:szCs w:val="18"/>
              </w:rPr>
              <w:t>Производственная деятельность</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61"/>
            <w:r w:rsidRPr="000E39DF">
              <w:rPr>
                <w:rFonts w:ascii="Times New Roman" w:hAnsi="Times New Roman" w:cs="Times New Roman"/>
                <w:color w:val="000000" w:themeColor="text1"/>
                <w:sz w:val="18"/>
                <w:szCs w:val="18"/>
              </w:rPr>
              <w:t>Недропользование</w:t>
            </w:r>
            <w:bookmarkEnd w:id="59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62"/>
            <w:r w:rsidRPr="000E39DF">
              <w:rPr>
                <w:rFonts w:ascii="Times New Roman" w:hAnsi="Times New Roman" w:cs="Times New Roman"/>
                <w:color w:val="000000" w:themeColor="text1"/>
                <w:sz w:val="18"/>
                <w:szCs w:val="18"/>
              </w:rPr>
              <w:t>Тяжелая промышленность</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21"/>
            <w:r w:rsidRPr="000E39DF">
              <w:rPr>
                <w:rFonts w:ascii="Times New Roman" w:hAnsi="Times New Roman" w:cs="Times New Roman"/>
                <w:color w:val="000000" w:themeColor="text1"/>
                <w:sz w:val="18"/>
                <w:szCs w:val="18"/>
              </w:rPr>
              <w:t>Автомобилестроительная промышленность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3"/>
            <w:r w:rsidRPr="000E39DF">
              <w:rPr>
                <w:rFonts w:ascii="Times New Roman" w:hAnsi="Times New Roman" w:cs="Times New Roman"/>
                <w:color w:val="000000" w:themeColor="text1"/>
                <w:sz w:val="18"/>
                <w:szCs w:val="18"/>
              </w:rPr>
              <w:t>Легкая промышленность</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E39DF">
              <w:rPr>
                <w:color w:val="000000" w:themeColor="text1"/>
                <w:sz w:val="18"/>
                <w:szCs w:val="18"/>
              </w:rPr>
              <w:t>фарфоро</w:t>
            </w:r>
            <w:proofErr w:type="spellEnd"/>
            <w:r w:rsidRPr="000E39DF">
              <w:rPr>
                <w:color w:val="000000" w:themeColor="text1"/>
                <w:sz w:val="18"/>
                <w:szCs w:val="18"/>
              </w:rPr>
              <w:t>-фаянсовой,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31"/>
            <w:r w:rsidRPr="000E39DF">
              <w:rPr>
                <w:rFonts w:ascii="Times New Roman" w:hAnsi="Times New Roman" w:cs="Times New Roman"/>
                <w:color w:val="000000" w:themeColor="text1"/>
                <w:sz w:val="18"/>
                <w:szCs w:val="18"/>
              </w:rPr>
              <w:t>Фармацевтическая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4"/>
            <w:r w:rsidRPr="000E39DF">
              <w:rPr>
                <w:rFonts w:ascii="Times New Roman" w:hAnsi="Times New Roman" w:cs="Times New Roman"/>
                <w:color w:val="000000" w:themeColor="text1"/>
                <w:sz w:val="18"/>
                <w:szCs w:val="18"/>
              </w:rPr>
              <w:t>Пищевая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5"/>
            <w:r w:rsidRPr="000E39DF">
              <w:rPr>
                <w:rFonts w:ascii="Times New Roman" w:hAnsi="Times New Roman" w:cs="Times New Roman"/>
                <w:color w:val="000000" w:themeColor="text1"/>
                <w:sz w:val="18"/>
                <w:szCs w:val="18"/>
              </w:rPr>
              <w:lastRenderedPageBreak/>
              <w:t>Нефтехимическая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6"/>
            <w:r w:rsidRPr="000E39DF">
              <w:rPr>
                <w:rFonts w:ascii="Times New Roman" w:hAnsi="Times New Roman" w:cs="Times New Roman"/>
                <w:color w:val="000000" w:themeColor="text1"/>
                <w:sz w:val="18"/>
                <w:szCs w:val="18"/>
              </w:rPr>
              <w:t>Строительная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7"/>
            <w:r w:rsidRPr="000E39DF">
              <w:rPr>
                <w:rFonts w:ascii="Times New Roman" w:hAnsi="Times New Roman" w:cs="Times New Roman"/>
                <w:color w:val="000000" w:themeColor="text1"/>
                <w:sz w:val="18"/>
                <w:szCs w:val="18"/>
              </w:rPr>
              <w:t>Энергетика</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39DF">
              <w:rPr>
                <w:color w:val="000000" w:themeColor="text1"/>
                <w:sz w:val="18"/>
                <w:szCs w:val="18"/>
              </w:rPr>
              <w:t>золоотвалов</w:t>
            </w:r>
            <w:proofErr w:type="spellEnd"/>
            <w:r w:rsidRPr="000E39DF">
              <w:rPr>
                <w:color w:val="000000" w:themeColor="text1"/>
                <w:sz w:val="18"/>
                <w:szCs w:val="1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71"/>
            <w:r w:rsidRPr="000E39DF">
              <w:rPr>
                <w:rFonts w:ascii="Times New Roman" w:hAnsi="Times New Roman" w:cs="Times New Roman"/>
                <w:color w:val="000000" w:themeColor="text1"/>
                <w:sz w:val="18"/>
                <w:szCs w:val="18"/>
              </w:rPr>
              <w:t>Атомная энергетика</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8"/>
            <w:r w:rsidRPr="000E39DF">
              <w:rPr>
                <w:rFonts w:ascii="Times New Roman" w:hAnsi="Times New Roman" w:cs="Times New Roman"/>
                <w:color w:val="000000" w:themeColor="text1"/>
                <w:sz w:val="18"/>
                <w:szCs w:val="18"/>
              </w:rPr>
              <w:t>Связь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9"/>
            <w:r w:rsidRPr="000E39DF">
              <w:rPr>
                <w:rFonts w:ascii="Times New Roman" w:hAnsi="Times New Roman" w:cs="Times New Roman"/>
                <w:color w:val="000000" w:themeColor="text1"/>
                <w:sz w:val="18"/>
                <w:szCs w:val="18"/>
              </w:rPr>
              <w:t>Склады</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10"/>
            <w:r w:rsidRPr="000E39DF">
              <w:rPr>
                <w:rFonts w:ascii="Times New Roman" w:hAnsi="Times New Roman" w:cs="Times New Roman"/>
                <w:color w:val="000000" w:themeColor="text1"/>
                <w:sz w:val="18"/>
                <w:szCs w:val="18"/>
              </w:rPr>
              <w:t>Обеспечение космической деятельности</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11"/>
            <w:r w:rsidRPr="000E39DF">
              <w:rPr>
                <w:rFonts w:ascii="Times New Roman" w:hAnsi="Times New Roman" w:cs="Times New Roman"/>
                <w:color w:val="000000" w:themeColor="text1"/>
                <w:sz w:val="18"/>
                <w:szCs w:val="18"/>
              </w:rPr>
              <w:t>Целлюлозно-бумажная промышленность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70"/>
            <w:r w:rsidRPr="000E39DF">
              <w:rPr>
                <w:rFonts w:ascii="Times New Roman" w:hAnsi="Times New Roman" w:cs="Times New Roman"/>
                <w:color w:val="000000" w:themeColor="text1"/>
                <w:sz w:val="18"/>
                <w:szCs w:val="18"/>
              </w:rPr>
              <w:t>Транспорт</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71"/>
            <w:r w:rsidRPr="000E39DF">
              <w:rPr>
                <w:rFonts w:ascii="Times New Roman" w:hAnsi="Times New Roman" w:cs="Times New Roman"/>
                <w:color w:val="000000" w:themeColor="text1"/>
                <w:sz w:val="18"/>
                <w:szCs w:val="18"/>
              </w:rPr>
              <w:t>Железнодорожный транспорт</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наземных сооружений для трамвайного сообщения и иных </w:t>
            </w:r>
            <w:r w:rsidRPr="000E39DF">
              <w:rPr>
                <w:color w:val="000000" w:themeColor="text1"/>
                <w:sz w:val="18"/>
                <w:szCs w:val="18"/>
              </w:rPr>
              <w:lastRenderedPageBreak/>
              <w:t>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72"/>
            <w:r w:rsidRPr="000E39DF">
              <w:rPr>
                <w:rFonts w:ascii="Times New Roman" w:hAnsi="Times New Roman" w:cs="Times New Roman"/>
                <w:color w:val="000000" w:themeColor="text1"/>
                <w:sz w:val="18"/>
                <w:szCs w:val="18"/>
              </w:rPr>
              <w:lastRenderedPageBreak/>
              <w:t>Автомобильный транспорт</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3"/>
            <w:r w:rsidRPr="000E39DF">
              <w:rPr>
                <w:rFonts w:ascii="Times New Roman" w:hAnsi="Times New Roman" w:cs="Times New Roman"/>
                <w:color w:val="000000" w:themeColor="text1"/>
                <w:sz w:val="18"/>
                <w:szCs w:val="18"/>
              </w:rPr>
              <w:t>Водный 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4"/>
            <w:r w:rsidRPr="000E39DF">
              <w:rPr>
                <w:rFonts w:ascii="Times New Roman" w:hAnsi="Times New Roman" w:cs="Times New Roman"/>
                <w:color w:val="000000" w:themeColor="text1"/>
                <w:sz w:val="18"/>
                <w:szCs w:val="18"/>
              </w:rPr>
              <w:t>Воздушный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5"/>
            <w:r w:rsidRPr="000E39DF">
              <w:rPr>
                <w:rFonts w:ascii="Times New Roman" w:hAnsi="Times New Roman" w:cs="Times New Roman"/>
                <w:color w:val="000000" w:themeColor="text1"/>
                <w:sz w:val="18"/>
                <w:szCs w:val="18"/>
              </w:rPr>
              <w:t>Трубопроводный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80"/>
            <w:r w:rsidRPr="000E39DF">
              <w:rPr>
                <w:rFonts w:ascii="Times New Roman" w:hAnsi="Times New Roman" w:cs="Times New Roman"/>
                <w:color w:val="000000" w:themeColor="text1"/>
                <w:sz w:val="18"/>
                <w:szCs w:val="18"/>
              </w:rPr>
              <w:t>Обеспечение обороны и безопасности</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81"/>
            <w:r w:rsidRPr="000E39DF">
              <w:rPr>
                <w:rFonts w:ascii="Times New Roman" w:hAnsi="Times New Roman" w:cs="Times New Roman"/>
                <w:color w:val="000000" w:themeColor="text1"/>
                <w:sz w:val="18"/>
                <w:szCs w:val="18"/>
              </w:rPr>
              <w:t>Обеспечение вооруженных сил</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3"/>
            <w:r w:rsidRPr="000E39DF">
              <w:rPr>
                <w:rFonts w:ascii="Times New Roman" w:hAnsi="Times New Roman" w:cs="Times New Roman"/>
                <w:color w:val="000000" w:themeColor="text1"/>
                <w:sz w:val="18"/>
                <w:szCs w:val="18"/>
              </w:rPr>
              <w:t>Обеспечение внутреннего правопорядка</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4"/>
            <w:r w:rsidRPr="000E39DF">
              <w:rPr>
                <w:rFonts w:ascii="Times New Roman" w:hAnsi="Times New Roman" w:cs="Times New Roman"/>
                <w:color w:val="000000" w:themeColor="text1"/>
                <w:sz w:val="18"/>
                <w:szCs w:val="18"/>
              </w:rPr>
              <w:lastRenderedPageBreak/>
              <w:t>Обеспечение деятельности по исполнению наказаний</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90"/>
            <w:r w:rsidRPr="000E39DF">
              <w:rPr>
                <w:rFonts w:ascii="Times New Roman" w:hAnsi="Times New Roman" w:cs="Times New Roman"/>
                <w:color w:val="000000" w:themeColor="text1"/>
                <w:sz w:val="18"/>
                <w:szCs w:val="18"/>
              </w:rPr>
              <w:t>Деятельность по особой охране и изучению природы</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91"/>
            <w:r w:rsidRPr="000E39DF">
              <w:rPr>
                <w:rFonts w:ascii="Times New Roman" w:hAnsi="Times New Roman" w:cs="Times New Roman"/>
                <w:color w:val="000000" w:themeColor="text1"/>
                <w:sz w:val="18"/>
                <w:szCs w:val="18"/>
              </w:rPr>
              <w:t>Охрана природных территорий</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92"/>
            <w:r w:rsidRPr="000E39DF">
              <w:rPr>
                <w:rFonts w:ascii="Times New Roman" w:hAnsi="Times New Roman" w:cs="Times New Roman"/>
                <w:color w:val="000000" w:themeColor="text1"/>
                <w:sz w:val="18"/>
                <w:szCs w:val="18"/>
              </w:rPr>
              <w:t>Курортная деятельность</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21"/>
            <w:r w:rsidRPr="000E39DF">
              <w:rPr>
                <w:rFonts w:ascii="Times New Roman" w:hAnsi="Times New Roman" w:cs="Times New Roman"/>
                <w:color w:val="000000" w:themeColor="text1"/>
                <w:sz w:val="18"/>
                <w:szCs w:val="18"/>
              </w:rPr>
              <w:t>Санаторная деятельность</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2" w:name="sub_1093"/>
            <w:r w:rsidRPr="000E39DF">
              <w:rPr>
                <w:color w:val="000000" w:themeColor="text1"/>
                <w:sz w:val="18"/>
                <w:szCs w:val="18"/>
              </w:rPr>
              <w:t>Историко-культурная деятельность</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3" w:name="sub_10100"/>
            <w:r w:rsidRPr="000E39DF">
              <w:rPr>
                <w:color w:val="000000" w:themeColor="text1"/>
                <w:sz w:val="18"/>
                <w:szCs w:val="18"/>
              </w:rPr>
              <w:t>Использование лесов</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101"/>
            <w:r w:rsidRPr="000E39DF">
              <w:rPr>
                <w:rFonts w:ascii="Times New Roman" w:hAnsi="Times New Roman" w:cs="Times New Roman"/>
                <w:color w:val="000000" w:themeColor="text1"/>
                <w:sz w:val="18"/>
                <w:szCs w:val="18"/>
              </w:rPr>
              <w:t>Заготовка древесины</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5" w:name="sub_10102"/>
            <w:r w:rsidRPr="000E39DF">
              <w:rPr>
                <w:rFonts w:ascii="Times New Roman" w:hAnsi="Times New Roman" w:cs="Times New Roman"/>
                <w:color w:val="000000" w:themeColor="text1"/>
                <w:sz w:val="18"/>
                <w:szCs w:val="18"/>
              </w:rPr>
              <w:t>Лесные плантации</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6" w:name="sub_10103"/>
            <w:r w:rsidRPr="000E39DF">
              <w:rPr>
                <w:rFonts w:ascii="Times New Roman" w:hAnsi="Times New Roman" w:cs="Times New Roman"/>
                <w:color w:val="000000" w:themeColor="text1"/>
                <w:sz w:val="18"/>
                <w:szCs w:val="18"/>
              </w:rPr>
              <w:t>Заготовка лесных ресурсов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Заготовка живицы, сбор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4"/>
            <w:r w:rsidRPr="000E39DF">
              <w:rPr>
                <w:rFonts w:ascii="Times New Roman" w:hAnsi="Times New Roman" w:cs="Times New Roman"/>
                <w:color w:val="000000" w:themeColor="text1"/>
                <w:sz w:val="18"/>
                <w:szCs w:val="18"/>
              </w:rPr>
              <w:t>Резервные леса</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10"/>
            <w:r w:rsidRPr="000E39DF">
              <w:rPr>
                <w:rFonts w:ascii="Times New Roman" w:hAnsi="Times New Roman" w:cs="Times New Roman"/>
                <w:color w:val="000000" w:themeColor="text1"/>
                <w:sz w:val="18"/>
                <w:szCs w:val="18"/>
              </w:rPr>
              <w:t>Водные объекты</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11"/>
            <w:r w:rsidRPr="000E39DF">
              <w:rPr>
                <w:rFonts w:ascii="Times New Roman" w:hAnsi="Times New Roman" w:cs="Times New Roman"/>
                <w:color w:val="000000" w:themeColor="text1"/>
                <w:sz w:val="18"/>
                <w:szCs w:val="18"/>
              </w:rPr>
              <w:t>Общее пользование водными объектами</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E39DF">
              <w:rPr>
                <w:color w:val="000000" w:themeColor="text1"/>
                <w:sz w:val="18"/>
                <w:szCs w:val="18"/>
              </w:rPr>
              <w:lastRenderedPageBreak/>
              <w:t>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12"/>
            <w:r w:rsidRPr="000E39DF">
              <w:rPr>
                <w:rFonts w:ascii="Times New Roman" w:hAnsi="Times New Roman" w:cs="Times New Roman"/>
                <w:color w:val="000000" w:themeColor="text1"/>
                <w:sz w:val="18"/>
                <w:szCs w:val="18"/>
              </w:rPr>
              <w:lastRenderedPageBreak/>
              <w:t>Специальное пользование водными объектами</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3"/>
            <w:r w:rsidRPr="000E39DF">
              <w:rPr>
                <w:rFonts w:ascii="Times New Roman" w:hAnsi="Times New Roman" w:cs="Times New Roman"/>
                <w:color w:val="000000" w:themeColor="text1"/>
                <w:sz w:val="18"/>
                <w:szCs w:val="18"/>
              </w:rPr>
              <w:t>Гидротехнические сооружения</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39DF">
              <w:rPr>
                <w:color w:val="000000" w:themeColor="text1"/>
                <w:sz w:val="18"/>
                <w:szCs w:val="18"/>
              </w:rPr>
              <w:t>рыбозащитных</w:t>
            </w:r>
            <w:proofErr w:type="spellEnd"/>
            <w:r w:rsidRPr="000E39DF">
              <w:rPr>
                <w:color w:val="000000" w:themeColor="text1"/>
                <w:sz w:val="18"/>
                <w:szCs w:val="18"/>
              </w:rPr>
              <w:t xml:space="preserve">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21"/>
            <w:r w:rsidRPr="000E39DF">
              <w:rPr>
                <w:rFonts w:ascii="Times New Roman" w:hAnsi="Times New Roman" w:cs="Times New Roman"/>
                <w:color w:val="000000" w:themeColor="text1"/>
                <w:sz w:val="18"/>
                <w:szCs w:val="18"/>
              </w:rPr>
              <w:t>Ритуальная деятельность</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22"/>
            <w:r w:rsidRPr="000E39DF">
              <w:rPr>
                <w:rFonts w:ascii="Times New Roman" w:hAnsi="Times New Roman" w:cs="Times New Roman"/>
                <w:color w:val="000000" w:themeColor="text1"/>
                <w:sz w:val="18"/>
                <w:szCs w:val="18"/>
              </w:rPr>
              <w:t>Специальная деятельность</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3"/>
            <w:r w:rsidRPr="000E39DF">
              <w:rPr>
                <w:rFonts w:ascii="Times New Roman" w:hAnsi="Times New Roman" w:cs="Times New Roman"/>
                <w:color w:val="000000" w:themeColor="text1"/>
                <w:sz w:val="18"/>
                <w:szCs w:val="18"/>
              </w:rPr>
              <w:t>Запас</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31"/>
            <w:r w:rsidRPr="000E39DF">
              <w:rPr>
                <w:rFonts w:ascii="Times New Roman" w:hAnsi="Times New Roman" w:cs="Times New Roman"/>
                <w:color w:val="000000" w:themeColor="text1"/>
                <w:sz w:val="18"/>
                <w:szCs w:val="18"/>
              </w:rPr>
              <w:t>Ведение огородничества</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32"/>
            <w:r w:rsidRPr="000E39DF">
              <w:rPr>
                <w:rFonts w:ascii="Times New Roman" w:hAnsi="Times New Roman" w:cs="Times New Roman"/>
                <w:color w:val="000000" w:themeColor="text1"/>
                <w:sz w:val="18"/>
                <w:szCs w:val="18"/>
              </w:rPr>
              <w:t>Ведение садоводства</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33"/>
            <w:r w:rsidRPr="000E39DF">
              <w:rPr>
                <w:rFonts w:ascii="Times New Roman" w:hAnsi="Times New Roman" w:cs="Times New Roman"/>
                <w:color w:val="000000" w:themeColor="text1"/>
                <w:sz w:val="18"/>
                <w:szCs w:val="18"/>
              </w:rPr>
              <w:t>Ведение дачного хозяйства</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3E" w:rsidRDefault="006B5D3E" w:rsidP="001A2C4E">
      <w:pPr>
        <w:spacing w:line="240" w:lineRule="auto"/>
      </w:pPr>
      <w:r>
        <w:separator/>
      </w:r>
    </w:p>
  </w:endnote>
  <w:endnote w:type="continuationSeparator" w:id="0">
    <w:p w:rsidR="006B5D3E" w:rsidRDefault="006B5D3E"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61054"/>
      <w:docPartObj>
        <w:docPartGallery w:val="Page Numbers (Bottom of Page)"/>
        <w:docPartUnique/>
      </w:docPartObj>
    </w:sdtPr>
    <w:sdtEndPr>
      <w:rPr>
        <w:rFonts w:ascii="Times New Roman" w:hAnsi="Times New Roman"/>
      </w:rPr>
    </w:sdtEndPr>
    <w:sdtContent>
      <w:p w:rsidR="00E262B4" w:rsidRDefault="00E262B4" w:rsidP="00510221">
        <w:pPr>
          <w:pStyle w:val="a3"/>
          <w:jc w:val="both"/>
        </w:pPr>
        <w:r>
          <w:t>_____________________________________________________________________________________</w:t>
        </w:r>
      </w:p>
      <w:p w:rsidR="00E262B4" w:rsidRPr="00551E0C" w:rsidRDefault="00E262B4"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BF7365">
          <w:rPr>
            <w:rFonts w:ascii="Times New Roman" w:hAnsi="Times New Roman"/>
            <w:noProof/>
          </w:rPr>
          <w:t>92</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3E" w:rsidRDefault="006B5D3E" w:rsidP="001A2C4E">
      <w:pPr>
        <w:spacing w:line="240" w:lineRule="auto"/>
      </w:pPr>
      <w:r>
        <w:separator/>
      </w:r>
    </w:p>
  </w:footnote>
  <w:footnote w:type="continuationSeparator" w:id="0">
    <w:p w:rsidR="006B5D3E" w:rsidRDefault="006B5D3E"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B4" w:rsidRPr="00885997" w:rsidRDefault="00E262B4"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Бороно-Михайловского муниципального образования</w:t>
    </w:r>
  </w:p>
  <w:p w:rsidR="00E262B4" w:rsidRPr="003B02B8" w:rsidRDefault="00E262B4"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Турковского муниципального района Саратовской области</w:t>
    </w:r>
  </w:p>
  <w:p w:rsidR="00E262B4" w:rsidRDefault="00E262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B4" w:rsidRDefault="00E262B4">
    <w:pPr>
      <w:pStyle w:val="a5"/>
    </w:pPr>
  </w:p>
  <w:p w:rsidR="00E262B4" w:rsidRDefault="00E262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D2D1D00"/>
    <w:multiLevelType w:val="hybridMultilevel"/>
    <w:tmpl w:val="B38EE922"/>
    <w:lvl w:ilvl="0" w:tplc="F708A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0323D95"/>
    <w:multiLevelType w:val="hybridMultilevel"/>
    <w:tmpl w:val="576085EE"/>
    <w:lvl w:ilvl="0" w:tplc="6C429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33">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7">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5">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6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B5250B"/>
    <w:multiLevelType w:val="hybridMultilevel"/>
    <w:tmpl w:val="ED8CC15C"/>
    <w:lvl w:ilvl="0" w:tplc="770C7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8">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8"/>
  </w:num>
  <w:num w:numId="3">
    <w:abstractNumId w:val="35"/>
  </w:num>
  <w:num w:numId="4">
    <w:abstractNumId w:val="3"/>
  </w:num>
  <w:num w:numId="5">
    <w:abstractNumId w:val="60"/>
  </w:num>
  <w:num w:numId="6">
    <w:abstractNumId w:val="36"/>
  </w:num>
  <w:num w:numId="7">
    <w:abstractNumId w:val="67"/>
  </w:num>
  <w:num w:numId="8">
    <w:abstractNumId w:val="54"/>
  </w:num>
  <w:num w:numId="9">
    <w:abstractNumId w:val="37"/>
  </w:num>
  <w:num w:numId="10">
    <w:abstractNumId w:val="39"/>
  </w:num>
  <w:num w:numId="11">
    <w:abstractNumId w:val="64"/>
  </w:num>
  <w:num w:numId="12">
    <w:abstractNumId w:val="56"/>
  </w:num>
  <w:num w:numId="13">
    <w:abstractNumId w:val="53"/>
  </w:num>
  <w:num w:numId="14">
    <w:abstractNumId w:val="32"/>
  </w:num>
  <w:num w:numId="15">
    <w:abstractNumId w:val="55"/>
  </w:num>
  <w:num w:numId="16">
    <w:abstractNumId w:val="13"/>
  </w:num>
  <w:num w:numId="17">
    <w:abstractNumId w:val="18"/>
  </w:num>
  <w:num w:numId="18">
    <w:abstractNumId w:val="7"/>
  </w:num>
  <w:num w:numId="19">
    <w:abstractNumId w:val="40"/>
  </w:num>
  <w:num w:numId="20">
    <w:abstractNumId w:val="69"/>
  </w:num>
  <w:num w:numId="21">
    <w:abstractNumId w:val="22"/>
  </w:num>
  <w:num w:numId="22">
    <w:abstractNumId w:val="24"/>
  </w:num>
  <w:num w:numId="23">
    <w:abstractNumId w:val="45"/>
  </w:num>
  <w:num w:numId="24">
    <w:abstractNumId w:val="26"/>
  </w:num>
  <w:num w:numId="25">
    <w:abstractNumId w:val="48"/>
  </w:num>
  <w:num w:numId="26">
    <w:abstractNumId w:val="33"/>
  </w:num>
  <w:num w:numId="27">
    <w:abstractNumId w:val="23"/>
  </w:num>
  <w:num w:numId="28">
    <w:abstractNumId w:val="58"/>
  </w:num>
  <w:num w:numId="29">
    <w:abstractNumId w:val="62"/>
  </w:num>
  <w:num w:numId="30">
    <w:abstractNumId w:val="16"/>
  </w:num>
  <w:num w:numId="31">
    <w:abstractNumId w:val="25"/>
  </w:num>
  <w:num w:numId="32">
    <w:abstractNumId w:val="46"/>
  </w:num>
  <w:num w:numId="33">
    <w:abstractNumId w:val="29"/>
  </w:num>
  <w:num w:numId="34">
    <w:abstractNumId w:val="14"/>
  </w:num>
  <w:num w:numId="35">
    <w:abstractNumId w:val="61"/>
  </w:num>
  <w:num w:numId="36">
    <w:abstractNumId w:val="2"/>
  </w:num>
  <w:num w:numId="37">
    <w:abstractNumId w:val="50"/>
  </w:num>
  <w:num w:numId="38">
    <w:abstractNumId w:val="31"/>
  </w:num>
  <w:num w:numId="39">
    <w:abstractNumId w:val="43"/>
  </w:num>
  <w:num w:numId="40">
    <w:abstractNumId w:val="9"/>
  </w:num>
  <w:num w:numId="41">
    <w:abstractNumId w:val="15"/>
  </w:num>
  <w:num w:numId="42">
    <w:abstractNumId w:val="30"/>
  </w:num>
  <w:num w:numId="43">
    <w:abstractNumId w:val="49"/>
  </w:num>
  <w:num w:numId="44">
    <w:abstractNumId w:val="47"/>
  </w:num>
  <w:num w:numId="45">
    <w:abstractNumId w:val="65"/>
  </w:num>
  <w:num w:numId="46">
    <w:abstractNumId w:val="21"/>
  </w:num>
  <w:num w:numId="47">
    <w:abstractNumId w:val="4"/>
  </w:num>
  <w:num w:numId="48">
    <w:abstractNumId w:val="68"/>
  </w:num>
  <w:num w:numId="49">
    <w:abstractNumId w:val="57"/>
  </w:num>
  <w:num w:numId="50">
    <w:abstractNumId w:val="17"/>
  </w:num>
  <w:num w:numId="51">
    <w:abstractNumId w:val="0"/>
  </w:num>
  <w:num w:numId="52">
    <w:abstractNumId w:val="28"/>
  </w:num>
  <w:num w:numId="53">
    <w:abstractNumId w:val="6"/>
  </w:num>
  <w:num w:numId="54">
    <w:abstractNumId w:val="52"/>
  </w:num>
  <w:num w:numId="55">
    <w:abstractNumId w:val="38"/>
  </w:num>
  <w:num w:numId="56">
    <w:abstractNumId w:val="10"/>
  </w:num>
  <w:num w:numId="57">
    <w:abstractNumId w:val="44"/>
  </w:num>
  <w:num w:numId="58">
    <w:abstractNumId w:val="42"/>
  </w:num>
  <w:num w:numId="59">
    <w:abstractNumId w:val="1"/>
  </w:num>
  <w:num w:numId="60">
    <w:abstractNumId w:val="5"/>
  </w:num>
  <w:num w:numId="61">
    <w:abstractNumId w:val="51"/>
  </w:num>
  <w:num w:numId="62">
    <w:abstractNumId w:val="34"/>
  </w:num>
  <w:num w:numId="63">
    <w:abstractNumId w:val="19"/>
  </w:num>
  <w:num w:numId="64">
    <w:abstractNumId w:val="41"/>
  </w:num>
  <w:num w:numId="65">
    <w:abstractNumId w:val="20"/>
  </w:num>
  <w:num w:numId="66">
    <w:abstractNumId w:val="59"/>
  </w:num>
  <w:num w:numId="67">
    <w:abstractNumId w:val="12"/>
  </w:num>
  <w:num w:numId="68">
    <w:abstractNumId w:val="27"/>
  </w:num>
  <w:num w:numId="69">
    <w:abstractNumId w:val="66"/>
  </w:num>
  <w:num w:numId="70">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E"/>
    <w:rsid w:val="00013DD5"/>
    <w:rsid w:val="0007554E"/>
    <w:rsid w:val="00075CA3"/>
    <w:rsid w:val="000974B9"/>
    <w:rsid w:val="000E39DF"/>
    <w:rsid w:val="000F52CB"/>
    <w:rsid w:val="000F5830"/>
    <w:rsid w:val="00111BC9"/>
    <w:rsid w:val="001559B4"/>
    <w:rsid w:val="00167939"/>
    <w:rsid w:val="001954F9"/>
    <w:rsid w:val="001A2C4E"/>
    <w:rsid w:val="001C78AC"/>
    <w:rsid w:val="001E2077"/>
    <w:rsid w:val="001F6968"/>
    <w:rsid w:val="00222E11"/>
    <w:rsid w:val="00227D56"/>
    <w:rsid w:val="002667CD"/>
    <w:rsid w:val="00266AF1"/>
    <w:rsid w:val="00280C09"/>
    <w:rsid w:val="0028236D"/>
    <w:rsid w:val="002850F0"/>
    <w:rsid w:val="002C418E"/>
    <w:rsid w:val="00322664"/>
    <w:rsid w:val="00332220"/>
    <w:rsid w:val="00342B69"/>
    <w:rsid w:val="00386354"/>
    <w:rsid w:val="003A14CD"/>
    <w:rsid w:val="00410556"/>
    <w:rsid w:val="004603F4"/>
    <w:rsid w:val="00460655"/>
    <w:rsid w:val="0047133C"/>
    <w:rsid w:val="004722A3"/>
    <w:rsid w:val="00474225"/>
    <w:rsid w:val="004C6C6D"/>
    <w:rsid w:val="004D476F"/>
    <w:rsid w:val="004E2EE4"/>
    <w:rsid w:val="00500596"/>
    <w:rsid w:val="00510221"/>
    <w:rsid w:val="00514B0A"/>
    <w:rsid w:val="00523C99"/>
    <w:rsid w:val="00527491"/>
    <w:rsid w:val="00535D8C"/>
    <w:rsid w:val="00561351"/>
    <w:rsid w:val="005677AE"/>
    <w:rsid w:val="005A01DA"/>
    <w:rsid w:val="00642E82"/>
    <w:rsid w:val="00670B54"/>
    <w:rsid w:val="0068743B"/>
    <w:rsid w:val="006B0621"/>
    <w:rsid w:val="006B1AAE"/>
    <w:rsid w:val="006B1BCD"/>
    <w:rsid w:val="006B5D3E"/>
    <w:rsid w:val="006C43B3"/>
    <w:rsid w:val="006C6D48"/>
    <w:rsid w:val="006D107C"/>
    <w:rsid w:val="006D7213"/>
    <w:rsid w:val="006E3640"/>
    <w:rsid w:val="00707BCC"/>
    <w:rsid w:val="00710CC4"/>
    <w:rsid w:val="00720B30"/>
    <w:rsid w:val="007404D4"/>
    <w:rsid w:val="00744100"/>
    <w:rsid w:val="00750B87"/>
    <w:rsid w:val="0075339E"/>
    <w:rsid w:val="00754ED0"/>
    <w:rsid w:val="00763693"/>
    <w:rsid w:val="007709D8"/>
    <w:rsid w:val="007947C5"/>
    <w:rsid w:val="007E5347"/>
    <w:rsid w:val="007E6920"/>
    <w:rsid w:val="008401F5"/>
    <w:rsid w:val="00885997"/>
    <w:rsid w:val="00886964"/>
    <w:rsid w:val="00887267"/>
    <w:rsid w:val="0089608F"/>
    <w:rsid w:val="008A0F45"/>
    <w:rsid w:val="008A38FE"/>
    <w:rsid w:val="008A455B"/>
    <w:rsid w:val="008C305F"/>
    <w:rsid w:val="008D2207"/>
    <w:rsid w:val="008F7B78"/>
    <w:rsid w:val="00975506"/>
    <w:rsid w:val="0098552E"/>
    <w:rsid w:val="00985A4B"/>
    <w:rsid w:val="00991994"/>
    <w:rsid w:val="009930FC"/>
    <w:rsid w:val="009D2067"/>
    <w:rsid w:val="009E09B9"/>
    <w:rsid w:val="009F35AB"/>
    <w:rsid w:val="00A06375"/>
    <w:rsid w:val="00A07786"/>
    <w:rsid w:val="00A12479"/>
    <w:rsid w:val="00A16518"/>
    <w:rsid w:val="00A4565A"/>
    <w:rsid w:val="00A74CD1"/>
    <w:rsid w:val="00A758B7"/>
    <w:rsid w:val="00AC568B"/>
    <w:rsid w:val="00AE27C3"/>
    <w:rsid w:val="00B007F0"/>
    <w:rsid w:val="00B00813"/>
    <w:rsid w:val="00B366AC"/>
    <w:rsid w:val="00B41822"/>
    <w:rsid w:val="00B44EFF"/>
    <w:rsid w:val="00BC1DA5"/>
    <w:rsid w:val="00BD1797"/>
    <w:rsid w:val="00BF7365"/>
    <w:rsid w:val="00C35256"/>
    <w:rsid w:val="00C43019"/>
    <w:rsid w:val="00C56657"/>
    <w:rsid w:val="00C80D28"/>
    <w:rsid w:val="00C92843"/>
    <w:rsid w:val="00CC6F2F"/>
    <w:rsid w:val="00CD4ADF"/>
    <w:rsid w:val="00D3466F"/>
    <w:rsid w:val="00D557CB"/>
    <w:rsid w:val="00D624D2"/>
    <w:rsid w:val="00D80167"/>
    <w:rsid w:val="00DD5E90"/>
    <w:rsid w:val="00DE3A27"/>
    <w:rsid w:val="00DE54EE"/>
    <w:rsid w:val="00E214F3"/>
    <w:rsid w:val="00E21C36"/>
    <w:rsid w:val="00E262B4"/>
    <w:rsid w:val="00E9440E"/>
    <w:rsid w:val="00EB7286"/>
    <w:rsid w:val="00EC5910"/>
    <w:rsid w:val="00EE5B93"/>
    <w:rsid w:val="00F015D8"/>
    <w:rsid w:val="00FA7EE0"/>
    <w:rsid w:val="00FC5FEE"/>
    <w:rsid w:val="00FE66B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uiPriority w:val="99"/>
    <w:rsid w:val="00750B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50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uiPriority w:val="99"/>
    <w:rsid w:val="00750B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50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9895-2C28-4009-947B-12A0C795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92</Pages>
  <Words>38668</Words>
  <Characters>220408</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10</cp:revision>
  <dcterms:created xsi:type="dcterms:W3CDTF">2016-12-01T11:09:00Z</dcterms:created>
  <dcterms:modified xsi:type="dcterms:W3CDTF">2019-06-18T09:21:00Z</dcterms:modified>
</cp:coreProperties>
</file>