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FB" w:rsidRPr="00DF4DC7" w:rsidRDefault="003F21FB" w:rsidP="003F21FB">
      <w:pPr>
        <w:pStyle w:val="a3"/>
        <w:jc w:val="center"/>
        <w:rPr>
          <w:b/>
          <w:sz w:val="24"/>
          <w:szCs w:val="24"/>
        </w:rPr>
      </w:pPr>
    </w:p>
    <w:p w:rsidR="00C301BA" w:rsidRDefault="00C301BA" w:rsidP="00C301BA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3C9562D1" wp14:editId="49FCC803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1BA" w:rsidRPr="009A0DB8" w:rsidRDefault="00C301BA" w:rsidP="00C301BA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C301BA" w:rsidRPr="009A0DB8" w:rsidRDefault="00C301BA" w:rsidP="00C301BA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C301BA" w:rsidRDefault="00C301BA" w:rsidP="00C301BA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C301BA" w:rsidRDefault="00C301BA" w:rsidP="00C301BA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</w:t>
      </w:r>
    </w:p>
    <w:p w:rsidR="00C301BA" w:rsidRDefault="00C301BA" w:rsidP="00C301BA">
      <w:pPr>
        <w:pStyle w:val="a3"/>
        <w:rPr>
          <w:b/>
          <w:szCs w:val="28"/>
        </w:rPr>
      </w:pPr>
    </w:p>
    <w:p w:rsidR="00C301BA" w:rsidRPr="00DF4C77" w:rsidRDefault="00C301BA" w:rsidP="00C301BA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45/4</w:t>
      </w:r>
    </w:p>
    <w:p w:rsidR="00C301BA" w:rsidRPr="000C339D" w:rsidRDefault="00C301BA" w:rsidP="00C301BA">
      <w:pPr>
        <w:pStyle w:val="a3"/>
        <w:rPr>
          <w:b/>
          <w:sz w:val="24"/>
          <w:szCs w:val="24"/>
        </w:rPr>
      </w:pPr>
    </w:p>
    <w:p w:rsidR="00C301BA" w:rsidRPr="00C246B0" w:rsidRDefault="00C301BA" w:rsidP="00C301BA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23 ноября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C301BA" w:rsidRDefault="00C301BA" w:rsidP="00C301BA">
      <w:pPr>
        <w:pStyle w:val="a3"/>
        <w:jc w:val="center"/>
        <w:rPr>
          <w:b/>
          <w:sz w:val="24"/>
          <w:szCs w:val="24"/>
        </w:rPr>
      </w:pPr>
    </w:p>
    <w:p w:rsidR="00C301BA" w:rsidRPr="00DF4DC7" w:rsidRDefault="00C301BA" w:rsidP="00C301BA">
      <w:pPr>
        <w:pStyle w:val="a3"/>
        <w:jc w:val="center"/>
        <w:rPr>
          <w:b/>
          <w:sz w:val="24"/>
          <w:szCs w:val="24"/>
        </w:rPr>
      </w:pPr>
    </w:p>
    <w:p w:rsidR="00C301BA" w:rsidRPr="00D14C87" w:rsidRDefault="00C301BA" w:rsidP="00C301BA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 внесении изменений и дополнений</w:t>
      </w:r>
    </w:p>
    <w:p w:rsidR="00C301BA" w:rsidRPr="00D14C87" w:rsidRDefault="00C301BA" w:rsidP="00C301BA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в решение Совета Турковского муниципального</w:t>
      </w:r>
    </w:p>
    <w:p w:rsidR="00C301BA" w:rsidRPr="00D14C87" w:rsidRDefault="00C301BA" w:rsidP="00C301BA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образования от 21.12.2021 года № 35/1 </w:t>
      </w:r>
    </w:p>
    <w:p w:rsidR="00C301BA" w:rsidRPr="00D14C87" w:rsidRDefault="00C301BA" w:rsidP="00C301BA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«О бюджете Турковского </w:t>
      </w:r>
      <w:proofErr w:type="gramStart"/>
      <w:r w:rsidRPr="00D14C87">
        <w:rPr>
          <w:b/>
          <w:sz w:val="28"/>
          <w:szCs w:val="28"/>
        </w:rPr>
        <w:t>муниципального</w:t>
      </w:r>
      <w:proofErr w:type="gramEnd"/>
      <w:r w:rsidRPr="00D14C87">
        <w:rPr>
          <w:b/>
          <w:sz w:val="28"/>
          <w:szCs w:val="28"/>
        </w:rPr>
        <w:t xml:space="preserve"> </w:t>
      </w:r>
    </w:p>
    <w:p w:rsidR="00C301BA" w:rsidRPr="00D14C87" w:rsidRDefault="00C301BA" w:rsidP="00C301BA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образования Турковского муниципального района</w:t>
      </w:r>
    </w:p>
    <w:p w:rsidR="00C301BA" w:rsidRPr="00D14C87" w:rsidRDefault="00C301BA" w:rsidP="00C301BA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на 2022 год</w:t>
      </w:r>
      <w:r w:rsidRPr="00D14C87">
        <w:rPr>
          <w:sz w:val="28"/>
          <w:szCs w:val="28"/>
        </w:rPr>
        <w:t xml:space="preserve"> </w:t>
      </w:r>
      <w:r w:rsidRPr="00D14C87">
        <w:rPr>
          <w:b/>
          <w:sz w:val="28"/>
          <w:szCs w:val="28"/>
        </w:rPr>
        <w:t>и плановый период 2023 и 2024 годов»</w:t>
      </w:r>
    </w:p>
    <w:p w:rsidR="00C301BA" w:rsidRPr="00DF4DC7" w:rsidRDefault="00C301BA" w:rsidP="00C301BA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C301BA" w:rsidRPr="00912F55" w:rsidRDefault="00C301BA" w:rsidP="00C301BA">
      <w:pPr>
        <w:ind w:firstLine="720"/>
        <w:jc w:val="both"/>
        <w:rPr>
          <w:sz w:val="28"/>
          <w:szCs w:val="28"/>
        </w:rPr>
      </w:pPr>
      <w:r w:rsidRPr="00912F5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C301BA" w:rsidRPr="00912F55" w:rsidRDefault="00814CFB" w:rsidP="00C301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301BA" w:rsidRPr="00912F55">
        <w:rPr>
          <w:sz w:val="28"/>
          <w:szCs w:val="28"/>
        </w:rPr>
        <w:t xml:space="preserve"> Внести в решение Совета от 21.12.2021 года № 35/1 «О бюджете Турковского муниципального образования Турковского муниципального района на 2022 год и плановый период 2023 и 2024 годов» следующие изменения и дополнения:</w:t>
      </w:r>
    </w:p>
    <w:p w:rsidR="00C301BA" w:rsidRDefault="00C301BA" w:rsidP="00C301BA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12F55">
        <w:rPr>
          <w:color w:val="000000" w:themeColor="text1"/>
          <w:sz w:val="28"/>
          <w:szCs w:val="28"/>
        </w:rPr>
        <w:t>Приложени</w:t>
      </w:r>
      <w:r>
        <w:rPr>
          <w:color w:val="000000" w:themeColor="text1"/>
          <w:sz w:val="28"/>
          <w:szCs w:val="28"/>
        </w:rPr>
        <w:t>я</w:t>
      </w:r>
      <w:r w:rsidRPr="00912F55">
        <w:rPr>
          <w:color w:val="000000" w:themeColor="text1"/>
          <w:sz w:val="28"/>
          <w:szCs w:val="28"/>
        </w:rPr>
        <w:t xml:space="preserve"> </w:t>
      </w:r>
      <w:r w:rsidRPr="00912F55">
        <w:rPr>
          <w:sz w:val="28"/>
          <w:szCs w:val="28"/>
        </w:rPr>
        <w:t>2,3,4</w:t>
      </w:r>
      <w:r w:rsidRPr="00912F55">
        <w:rPr>
          <w:color w:val="000000" w:themeColor="text1"/>
          <w:sz w:val="28"/>
          <w:szCs w:val="28"/>
        </w:rPr>
        <w:t xml:space="preserve"> изложить в новой редакции</w:t>
      </w:r>
      <w:r w:rsidRPr="00436C2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согласно приложению</w:t>
      </w:r>
      <w:r w:rsidRPr="003C0C0C">
        <w:rPr>
          <w:color w:val="000000" w:themeColor="text1"/>
          <w:sz w:val="28"/>
          <w:szCs w:val="28"/>
        </w:rPr>
        <w:t>.</w:t>
      </w:r>
    </w:p>
    <w:p w:rsidR="00C301BA" w:rsidRPr="00231F90" w:rsidRDefault="00C301BA" w:rsidP="00C301BA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231F90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C301BA" w:rsidRDefault="00C301BA" w:rsidP="00C301BA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231F90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C301BA" w:rsidRDefault="00C301BA" w:rsidP="00C301BA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C301BA" w:rsidRPr="00231F90" w:rsidRDefault="00C301BA" w:rsidP="00C301BA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C301BA" w:rsidRPr="00912F55" w:rsidRDefault="00C301BA" w:rsidP="00C301BA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C301BA" w:rsidRPr="00912F55" w:rsidRDefault="00C301BA" w:rsidP="00C301BA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C301BA" w:rsidRPr="00DF4DC7" w:rsidRDefault="00C301BA" w:rsidP="00C301BA">
      <w:pPr>
        <w:jc w:val="both"/>
        <w:rPr>
          <w:sz w:val="24"/>
          <w:szCs w:val="24"/>
        </w:rPr>
      </w:pPr>
      <w:r w:rsidRPr="00DF4DC7">
        <w:rPr>
          <w:sz w:val="24"/>
          <w:szCs w:val="24"/>
        </w:rPr>
        <w:t xml:space="preserve">     </w:t>
      </w:r>
    </w:p>
    <w:p w:rsidR="00C301BA" w:rsidRDefault="00C301BA" w:rsidP="00C301BA">
      <w:pPr>
        <w:rPr>
          <w:b/>
        </w:rPr>
      </w:pPr>
    </w:p>
    <w:p w:rsidR="00C301BA" w:rsidRDefault="00C301BA" w:rsidP="00C301BA">
      <w:pPr>
        <w:rPr>
          <w:b/>
        </w:rPr>
      </w:pPr>
    </w:p>
    <w:p w:rsidR="00C301BA" w:rsidRDefault="00C301BA" w:rsidP="00C301BA">
      <w:pPr>
        <w:rPr>
          <w:b/>
        </w:rPr>
      </w:pPr>
    </w:p>
    <w:p w:rsidR="00C301BA" w:rsidRDefault="00C301BA" w:rsidP="00C301BA">
      <w:pPr>
        <w:rPr>
          <w:b/>
        </w:rPr>
      </w:pPr>
    </w:p>
    <w:p w:rsidR="00C301BA" w:rsidRDefault="00C301BA" w:rsidP="00C301BA">
      <w:pPr>
        <w:rPr>
          <w:b/>
        </w:rPr>
      </w:pPr>
    </w:p>
    <w:p w:rsidR="00B66430" w:rsidRPr="00DF4DC7" w:rsidRDefault="00B66430" w:rsidP="00B66430">
      <w:pPr>
        <w:jc w:val="both"/>
        <w:rPr>
          <w:sz w:val="24"/>
          <w:szCs w:val="24"/>
        </w:rPr>
      </w:pPr>
      <w:r w:rsidRPr="00DF4DC7">
        <w:rPr>
          <w:sz w:val="24"/>
          <w:szCs w:val="24"/>
        </w:rPr>
        <w:t xml:space="preserve">     </w:t>
      </w:r>
    </w:p>
    <w:p w:rsidR="00B66430" w:rsidRPr="00DF4DC7" w:rsidRDefault="00B66430" w:rsidP="00B66430">
      <w:pPr>
        <w:jc w:val="both"/>
        <w:rPr>
          <w:i/>
          <w:sz w:val="24"/>
          <w:szCs w:val="24"/>
        </w:rPr>
      </w:pPr>
      <w:r w:rsidRPr="00DF4DC7">
        <w:rPr>
          <w:i/>
          <w:sz w:val="24"/>
          <w:szCs w:val="24"/>
        </w:rPr>
        <w:t xml:space="preserve">               </w:t>
      </w:r>
    </w:p>
    <w:p w:rsidR="00B66430" w:rsidRPr="00DF4DC7" w:rsidRDefault="00B66430" w:rsidP="00B66430">
      <w:pPr>
        <w:jc w:val="both"/>
        <w:rPr>
          <w:sz w:val="24"/>
          <w:szCs w:val="24"/>
        </w:rPr>
      </w:pPr>
      <w:r w:rsidRPr="00DF4DC7">
        <w:rPr>
          <w:sz w:val="24"/>
          <w:szCs w:val="24"/>
        </w:rPr>
        <w:t xml:space="preserve">                                                                       </w:t>
      </w:r>
    </w:p>
    <w:p w:rsidR="006D0F80" w:rsidRPr="00DF4DC7" w:rsidRDefault="006D0F80" w:rsidP="00E37FBE">
      <w:pPr>
        <w:rPr>
          <w:b/>
          <w:sz w:val="24"/>
          <w:szCs w:val="24"/>
        </w:rPr>
      </w:pPr>
    </w:p>
    <w:p w:rsidR="00203219" w:rsidRDefault="00203219" w:rsidP="00851A48">
      <w:pPr>
        <w:rPr>
          <w:b/>
        </w:rPr>
      </w:pPr>
    </w:p>
    <w:p w:rsidR="00D94C17" w:rsidRDefault="00D94C17" w:rsidP="00851A48">
      <w:pPr>
        <w:rPr>
          <w:b/>
        </w:rPr>
      </w:pPr>
    </w:p>
    <w:p w:rsidR="00826D0B" w:rsidRDefault="00826D0B" w:rsidP="00851A48">
      <w:pPr>
        <w:rPr>
          <w:b/>
        </w:rPr>
      </w:pPr>
    </w:p>
    <w:p w:rsidR="00565252" w:rsidRDefault="00565252" w:rsidP="00203219">
      <w:pPr>
        <w:spacing w:line="238" w:lineRule="auto"/>
        <w:ind w:firstLine="720"/>
        <w:rPr>
          <w:b/>
        </w:rPr>
      </w:pPr>
    </w:p>
    <w:p w:rsidR="00F76AA5" w:rsidRDefault="00892BB7" w:rsidP="00203219">
      <w:pPr>
        <w:spacing w:line="238" w:lineRule="auto"/>
        <w:ind w:firstLine="720"/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:rsidR="00C301BA" w:rsidRPr="00856F30" w:rsidRDefault="00F76AA5" w:rsidP="00C301BA">
      <w:pPr>
        <w:ind w:left="987" w:firstLine="3549"/>
        <w:jc w:val="both"/>
      </w:pPr>
      <w:r>
        <w:lastRenderedPageBreak/>
        <w:t xml:space="preserve">                                                                                                      </w:t>
      </w:r>
      <w:r w:rsidR="00C301BA">
        <w:tab/>
      </w:r>
      <w:r w:rsidR="00C301BA">
        <w:tab/>
      </w:r>
      <w:r w:rsidR="00C301BA">
        <w:tab/>
      </w:r>
      <w:r w:rsidR="00C301BA">
        <w:tab/>
      </w:r>
      <w:r w:rsidR="00C301BA">
        <w:tab/>
      </w:r>
      <w:r w:rsidR="00C301BA">
        <w:tab/>
      </w:r>
      <w:r w:rsidR="00C301BA" w:rsidRPr="00856F30">
        <w:t xml:space="preserve">Приложение </w:t>
      </w:r>
      <w:r w:rsidR="00C301BA">
        <w:t xml:space="preserve"> </w:t>
      </w:r>
      <w:r w:rsidR="00C301BA" w:rsidRPr="00856F30">
        <w:t>к решению Совета</w:t>
      </w:r>
    </w:p>
    <w:p w:rsidR="00C301BA" w:rsidRDefault="00C301BA" w:rsidP="00C301BA">
      <w:pPr>
        <w:ind w:left="1407" w:firstLine="3549"/>
        <w:jc w:val="both"/>
      </w:pPr>
      <w:r w:rsidRPr="00856F30">
        <w:t xml:space="preserve">Турковского МО от </w:t>
      </w:r>
      <w:r>
        <w:t>23</w:t>
      </w:r>
      <w:r w:rsidRPr="00856F30">
        <w:t>.</w:t>
      </w:r>
      <w:r>
        <w:t>11.2022 г № 45/4</w:t>
      </w:r>
    </w:p>
    <w:p w:rsidR="00826D0B" w:rsidRDefault="00826D0B" w:rsidP="00203219">
      <w:pPr>
        <w:spacing w:line="238" w:lineRule="auto"/>
        <w:ind w:firstLine="720"/>
        <w:rPr>
          <w:b/>
        </w:rPr>
      </w:pPr>
      <w:bookmarkStart w:id="0" w:name="_GoBack"/>
      <w:bookmarkEnd w:id="0"/>
    </w:p>
    <w:p w:rsidR="00203219" w:rsidRPr="004A5D45" w:rsidRDefault="001418DA" w:rsidP="00203219">
      <w:pPr>
        <w:spacing w:line="238" w:lineRule="auto"/>
        <w:ind w:firstLine="720"/>
      </w:pPr>
      <w:r>
        <w:rPr>
          <w:b/>
        </w:rPr>
        <w:t xml:space="preserve">                                                                                       </w:t>
      </w:r>
      <w:r w:rsidR="00C301BA">
        <w:rPr>
          <w:b/>
        </w:rPr>
        <w:t>«</w:t>
      </w:r>
      <w:r w:rsidR="00892BB7">
        <w:rPr>
          <w:b/>
        </w:rPr>
        <w:t xml:space="preserve"> </w:t>
      </w:r>
      <w:r w:rsidR="00203219" w:rsidRPr="004A5D45">
        <w:t xml:space="preserve">Приложение </w:t>
      </w:r>
      <w:r w:rsidR="00203219">
        <w:t>2</w:t>
      </w:r>
    </w:p>
    <w:p w:rsidR="00203219" w:rsidRPr="004A5D45" w:rsidRDefault="00203219" w:rsidP="00203219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</w:t>
      </w:r>
      <w:r w:rsidRPr="004A5D45">
        <w:t>к Решению Совета</w:t>
      </w:r>
    </w:p>
    <w:p w:rsidR="00203219" w:rsidRPr="004A5D45" w:rsidRDefault="00203219" w:rsidP="00203219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203219" w:rsidRPr="004A5D45" w:rsidRDefault="00203219" w:rsidP="00203219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2022 год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 xml:space="preserve"> 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на 202</w:t>
      </w:r>
      <w:r w:rsidR="003D6AD1" w:rsidRPr="0009796C">
        <w:rPr>
          <w:b/>
        </w:rPr>
        <w:t>2</w:t>
      </w:r>
      <w:r w:rsidR="00E37FBE" w:rsidRPr="0009796C">
        <w:rPr>
          <w:b/>
        </w:rPr>
        <w:t xml:space="preserve"> год 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945"/>
        <w:gridCol w:w="950"/>
        <w:gridCol w:w="992"/>
        <w:gridCol w:w="851"/>
      </w:tblGrid>
      <w:tr w:rsidR="00CD2044" w:rsidRPr="00CD2044" w:rsidTr="00826D0B">
        <w:trPr>
          <w:trHeight w:val="255"/>
        </w:trPr>
        <w:tc>
          <w:tcPr>
            <w:tcW w:w="238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CD2044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CD2044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793" w:type="dxa"/>
            <w:gridSpan w:val="3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CD2044" w:rsidRPr="00CD2044" w:rsidTr="00826D0B">
        <w:trPr>
          <w:trHeight w:val="255"/>
        </w:trPr>
        <w:tc>
          <w:tcPr>
            <w:tcW w:w="2382" w:type="dxa"/>
            <w:vMerge/>
            <w:tcBorders>
              <w:right w:val="nil"/>
            </w:tcBorders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CD2044" w:rsidRPr="00CD2044" w:rsidTr="00826D0B">
        <w:trPr>
          <w:trHeight w:val="255"/>
        </w:trPr>
        <w:tc>
          <w:tcPr>
            <w:tcW w:w="2382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47 753,3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11 512,0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11 520,7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5 218,6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576,2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576,2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4 737,2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526,2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526,2</w:t>
            </w:r>
          </w:p>
        </w:tc>
      </w:tr>
      <w:tr w:rsidR="00CD2044" w:rsidRPr="00CD2044" w:rsidTr="00826D0B">
        <w:trPr>
          <w:trHeight w:val="114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CD2044">
              <w:rPr>
                <w:sz w:val="18"/>
                <w:szCs w:val="18"/>
              </w:rPr>
              <w:t>Турковском</w:t>
            </w:r>
            <w:proofErr w:type="spellEnd"/>
            <w:r w:rsidRPr="00CD204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</w:tr>
      <w:tr w:rsidR="00CD2044" w:rsidRPr="00CD2044" w:rsidTr="00826D0B">
        <w:trPr>
          <w:trHeight w:val="15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CD2044">
              <w:rPr>
                <w:sz w:val="18"/>
                <w:szCs w:val="18"/>
              </w:rPr>
              <w:t>психоактивные</w:t>
            </w:r>
            <w:proofErr w:type="spellEnd"/>
            <w:r w:rsidRPr="00CD2044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CD2044">
              <w:rPr>
                <w:sz w:val="18"/>
                <w:szCs w:val="18"/>
              </w:rPr>
              <w:t>контроля за</w:t>
            </w:r>
            <w:proofErr w:type="gramEnd"/>
            <w:r w:rsidRPr="00CD2044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CD2044">
              <w:rPr>
                <w:sz w:val="18"/>
                <w:szCs w:val="18"/>
              </w:rPr>
              <w:t>наркосодержащих</w:t>
            </w:r>
            <w:proofErr w:type="spellEnd"/>
            <w:r w:rsidRPr="00CD2044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</w:tr>
      <w:tr w:rsidR="00CD2044" w:rsidRPr="00CD2044" w:rsidTr="00826D0B">
        <w:trPr>
          <w:trHeight w:val="91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CD2044">
              <w:rPr>
                <w:sz w:val="18"/>
                <w:szCs w:val="18"/>
              </w:rPr>
              <w:t>Турковском</w:t>
            </w:r>
            <w:proofErr w:type="spellEnd"/>
            <w:r w:rsidRPr="00CD204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Платежи, уплачиваемые в целях возмещения вреда окружающей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89 7 00 00000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2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D2044">
              <w:rPr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13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231,1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243,3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22,6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2 587,1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2 657,6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2 657,6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Дорожное хозяйств</w:t>
            </w:r>
            <w:proofErr w:type="gramStart"/>
            <w:r w:rsidRPr="00CD2044">
              <w:rPr>
                <w:sz w:val="18"/>
                <w:szCs w:val="18"/>
              </w:rPr>
              <w:t>о(</w:t>
            </w:r>
            <w:proofErr w:type="gramEnd"/>
            <w:r w:rsidRPr="00CD2044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114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13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114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1 427,6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1 427,6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1 000,0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15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38 271,4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7 750,0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7 750,0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8 399,0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CD2044">
              <w:rPr>
                <w:sz w:val="18"/>
                <w:szCs w:val="18"/>
              </w:rPr>
              <w:t>рп</w:t>
            </w:r>
            <w:proofErr w:type="spellEnd"/>
            <w:r w:rsidRPr="00CD2044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8 399,0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CD2044">
              <w:rPr>
                <w:sz w:val="18"/>
                <w:szCs w:val="18"/>
              </w:rPr>
              <w:t>Революционная</w:t>
            </w:r>
            <w:proofErr w:type="gramEnd"/>
            <w:r w:rsidRPr="00CD2044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91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D2044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</w:t>
            </w:r>
            <w:proofErr w:type="gramEnd"/>
            <w:r w:rsidRPr="00CD2044">
              <w:rPr>
                <w:sz w:val="18"/>
                <w:szCs w:val="18"/>
              </w:rPr>
              <w:t xml:space="preserve">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CD2044">
              <w:rPr>
                <w:sz w:val="18"/>
                <w:szCs w:val="18"/>
              </w:rPr>
              <w:t xml:space="preserve">( </w:t>
            </w:r>
            <w:proofErr w:type="gramEnd"/>
            <w:r w:rsidRPr="00CD204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CD2044">
              <w:rPr>
                <w:sz w:val="18"/>
                <w:szCs w:val="18"/>
              </w:rPr>
              <w:t xml:space="preserve">( </w:t>
            </w:r>
            <w:proofErr w:type="gramEnd"/>
            <w:r w:rsidRPr="00CD204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3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CD2044">
              <w:rPr>
                <w:sz w:val="18"/>
                <w:szCs w:val="18"/>
              </w:rPr>
              <w:t xml:space="preserve">( </w:t>
            </w:r>
            <w:proofErr w:type="gramEnd"/>
            <w:r w:rsidRPr="00CD204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5 713,6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3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 xml:space="preserve">Основное мероприятие "Капитальный ремонт водопроводной сети по ул. </w:t>
            </w:r>
            <w:proofErr w:type="gramStart"/>
            <w:r w:rsidRPr="00CD2044">
              <w:rPr>
                <w:sz w:val="18"/>
                <w:szCs w:val="18"/>
              </w:rPr>
              <w:t>Подгорная</w:t>
            </w:r>
            <w:proofErr w:type="gramEnd"/>
            <w:r w:rsidRPr="00CD2044">
              <w:rPr>
                <w:sz w:val="18"/>
                <w:szCs w:val="18"/>
              </w:rPr>
              <w:t xml:space="preserve">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29 872,4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7 650,0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7 650,0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18 762,4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7 540,0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7 540,0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1 630,0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1 630,0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5 000,0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</w:tr>
      <w:tr w:rsidR="00CD2044" w:rsidRPr="00CD2044" w:rsidTr="00826D0B">
        <w:trPr>
          <w:trHeight w:val="91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CD2044">
              <w:rPr>
                <w:sz w:val="18"/>
                <w:szCs w:val="18"/>
              </w:rPr>
              <w:t>Мопра</w:t>
            </w:r>
            <w:proofErr w:type="spellEnd"/>
            <w:r w:rsidRPr="00CD2044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CD2044">
              <w:rPr>
                <w:sz w:val="18"/>
                <w:szCs w:val="18"/>
              </w:rPr>
              <w:t>контроля за</w:t>
            </w:r>
            <w:proofErr w:type="gramEnd"/>
            <w:r w:rsidRPr="00CD2044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 xml:space="preserve">Основное мероприятие "Разработка </w:t>
            </w:r>
            <w:proofErr w:type="gramStart"/>
            <w:r w:rsidRPr="00CD2044">
              <w:rPr>
                <w:sz w:val="18"/>
                <w:szCs w:val="18"/>
              </w:rPr>
              <w:t>дизайн-проекта</w:t>
            </w:r>
            <w:proofErr w:type="gramEnd"/>
            <w:r w:rsidRPr="00CD2044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91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3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D2044">
              <w:rPr>
                <w:sz w:val="18"/>
                <w:szCs w:val="18"/>
              </w:rPr>
              <w:t>софинансирование</w:t>
            </w:r>
            <w:proofErr w:type="spellEnd"/>
            <w:r w:rsidRPr="00CD204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121,0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91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5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D2044">
              <w:rPr>
                <w:sz w:val="18"/>
                <w:szCs w:val="18"/>
              </w:rPr>
              <w:t>Турковском</w:t>
            </w:r>
            <w:proofErr w:type="spellEnd"/>
            <w:r w:rsidRPr="00CD204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209" w:type="dxa"/>
            <w:gridSpan w:val="8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450"/>
        </w:trPr>
        <w:tc>
          <w:tcPr>
            <w:tcW w:w="238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47 753,3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11 512,0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11 520,7</w:t>
            </w:r>
          </w:p>
        </w:tc>
      </w:tr>
    </w:tbl>
    <w:p w:rsidR="00DF4DC7" w:rsidRDefault="00DF4DC7" w:rsidP="00E37FBE">
      <w:pPr>
        <w:spacing w:line="238" w:lineRule="auto"/>
        <w:ind w:firstLine="720"/>
        <w:jc w:val="right"/>
        <w:rPr>
          <w:b/>
        </w:rPr>
      </w:pPr>
    </w:p>
    <w:p w:rsidR="005341FC" w:rsidRDefault="005341FC" w:rsidP="00E37FBE">
      <w:pPr>
        <w:spacing w:line="238" w:lineRule="auto"/>
        <w:ind w:firstLine="720"/>
        <w:jc w:val="right"/>
        <w:rPr>
          <w:b/>
        </w:rPr>
      </w:pPr>
    </w:p>
    <w:p w:rsidR="00892BB7" w:rsidRDefault="00E37FBE" w:rsidP="00203219">
      <w:pPr>
        <w:rPr>
          <w:b/>
        </w:rPr>
      </w:pPr>
      <w:r w:rsidRPr="0009796C">
        <w:rPr>
          <w:b/>
        </w:rPr>
        <w:t xml:space="preserve">  </w:t>
      </w:r>
      <w:r w:rsidR="00203219" w:rsidRPr="004A5D45">
        <w:t xml:space="preserve">    </w:t>
      </w:r>
      <w:r w:rsidR="00203219" w:rsidRPr="004A5D45">
        <w:rPr>
          <w:b/>
        </w:rPr>
        <w:t xml:space="preserve">                                                                                           </w:t>
      </w:r>
      <w:r w:rsidR="00203219">
        <w:rPr>
          <w:b/>
        </w:rPr>
        <w:t xml:space="preserve"> </w:t>
      </w:r>
    </w:p>
    <w:p w:rsidR="00203219" w:rsidRPr="004A5D45" w:rsidRDefault="00892BB7" w:rsidP="00203219">
      <w:r>
        <w:rPr>
          <w:b/>
        </w:rPr>
        <w:t xml:space="preserve">                                                                                                  </w:t>
      </w:r>
      <w:r w:rsidR="00203219">
        <w:rPr>
          <w:b/>
        </w:rPr>
        <w:t xml:space="preserve">     </w:t>
      </w:r>
      <w:r w:rsidR="00203219" w:rsidRPr="004A5D45">
        <w:t xml:space="preserve">Приложение </w:t>
      </w:r>
      <w:r w:rsidR="00203219">
        <w:t>3</w:t>
      </w:r>
    </w:p>
    <w:p w:rsidR="00203219" w:rsidRPr="004A5D45" w:rsidRDefault="00203219" w:rsidP="00203219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 </w:t>
      </w:r>
      <w:r w:rsidRPr="004A5D45">
        <w:t>к Решению Совета</w:t>
      </w:r>
    </w:p>
    <w:p w:rsidR="00203219" w:rsidRPr="004A5D45" w:rsidRDefault="00203219" w:rsidP="00203219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203219" w:rsidRPr="004A5D45" w:rsidRDefault="00203219" w:rsidP="00203219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2022 год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и плановый период 2023 и 2024 годов»</w:t>
      </w:r>
    </w:p>
    <w:p w:rsidR="00E37FBE" w:rsidRPr="0009796C" w:rsidRDefault="00E37FBE" w:rsidP="00203219">
      <w:pPr>
        <w:spacing w:line="238" w:lineRule="auto"/>
        <w:ind w:firstLine="720"/>
        <w:jc w:val="right"/>
        <w:rPr>
          <w:b/>
        </w:rPr>
      </w:pP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>ниципального образования на 202</w:t>
      </w:r>
      <w:r w:rsidR="003D6AD1" w:rsidRPr="0009796C">
        <w:rPr>
          <w:b/>
        </w:rPr>
        <w:t>2</w:t>
      </w:r>
      <w:r w:rsidRPr="0009796C">
        <w:rPr>
          <w:b/>
        </w:rPr>
        <w:t xml:space="preserve"> год по разделам, подразделам, целевым статьям и видам расходов.</w:t>
      </w:r>
    </w:p>
    <w:p w:rsidR="00101330" w:rsidRPr="00101330" w:rsidRDefault="00E37FBE" w:rsidP="00101330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945"/>
        <w:gridCol w:w="1113"/>
        <w:gridCol w:w="992"/>
        <w:gridCol w:w="891"/>
      </w:tblGrid>
      <w:tr w:rsidR="00CD2044" w:rsidRPr="00CD2044" w:rsidTr="00826D0B">
        <w:trPr>
          <w:trHeight w:val="300"/>
        </w:trPr>
        <w:tc>
          <w:tcPr>
            <w:tcW w:w="251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CD2044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955" w:type="dxa"/>
            <w:gridSpan w:val="3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CD2044" w:rsidRPr="00CD2044" w:rsidTr="00826D0B">
        <w:trPr>
          <w:trHeight w:val="402"/>
        </w:trPr>
        <w:tc>
          <w:tcPr>
            <w:tcW w:w="2513" w:type="dxa"/>
            <w:vMerge/>
            <w:tcBorders>
              <w:right w:val="nil"/>
            </w:tcBorders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CD2044" w:rsidRPr="00CD2044" w:rsidTr="00826D0B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5 218,6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576,2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576,2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4 737,2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526,2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526,2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CD2044">
              <w:rPr>
                <w:sz w:val="18"/>
                <w:szCs w:val="18"/>
              </w:rPr>
              <w:t>Турковском</w:t>
            </w:r>
            <w:proofErr w:type="spellEnd"/>
            <w:r w:rsidRPr="00CD204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</w:tr>
      <w:tr w:rsidR="00CD2044" w:rsidRPr="00CD2044" w:rsidTr="00826D0B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CD2044">
              <w:rPr>
                <w:sz w:val="18"/>
                <w:szCs w:val="18"/>
              </w:rPr>
              <w:t>психоактивные</w:t>
            </w:r>
            <w:proofErr w:type="spellEnd"/>
            <w:r w:rsidRPr="00CD2044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CD2044">
              <w:rPr>
                <w:sz w:val="18"/>
                <w:szCs w:val="18"/>
              </w:rPr>
              <w:t>контроля за</w:t>
            </w:r>
            <w:proofErr w:type="gramEnd"/>
            <w:r w:rsidRPr="00CD2044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CD2044">
              <w:rPr>
                <w:sz w:val="18"/>
                <w:szCs w:val="18"/>
              </w:rPr>
              <w:t>наркосодержащих</w:t>
            </w:r>
            <w:proofErr w:type="spellEnd"/>
            <w:r w:rsidRPr="00CD2044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</w:tr>
      <w:tr w:rsidR="00CD2044" w:rsidRPr="00CD2044" w:rsidTr="00826D0B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CD2044">
              <w:rPr>
                <w:sz w:val="18"/>
                <w:szCs w:val="18"/>
              </w:rPr>
              <w:t>Турковском</w:t>
            </w:r>
            <w:proofErr w:type="spellEnd"/>
            <w:r w:rsidRPr="00CD204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Платежи, уплачиваемые в целях возмещения вреда окружающей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89 7 00 00000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2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D2044">
              <w:rPr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231,1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243,3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22,6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2 587,1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2 657,6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2 657,6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Дорожное хозяйств</w:t>
            </w:r>
            <w:proofErr w:type="gramStart"/>
            <w:r w:rsidRPr="00CD2044">
              <w:rPr>
                <w:sz w:val="18"/>
                <w:szCs w:val="18"/>
              </w:rPr>
              <w:t>о(</w:t>
            </w:r>
            <w:proofErr w:type="gramEnd"/>
            <w:r w:rsidRPr="00CD2044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1 427,6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1 427,6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1 000,0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38 271,4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7 750,0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7 750,0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8 399,0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CD2044">
              <w:rPr>
                <w:sz w:val="18"/>
                <w:szCs w:val="18"/>
              </w:rPr>
              <w:t>рп</w:t>
            </w:r>
            <w:proofErr w:type="spellEnd"/>
            <w:r w:rsidRPr="00CD2044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8 399,0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CD2044">
              <w:rPr>
                <w:sz w:val="18"/>
                <w:szCs w:val="18"/>
              </w:rPr>
              <w:t>Революционная</w:t>
            </w:r>
            <w:proofErr w:type="gramEnd"/>
            <w:r w:rsidRPr="00CD2044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D2044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</w:t>
            </w:r>
            <w:proofErr w:type="gramEnd"/>
            <w:r w:rsidRPr="00CD2044">
              <w:rPr>
                <w:sz w:val="18"/>
                <w:szCs w:val="18"/>
              </w:rPr>
              <w:t xml:space="preserve">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CD2044">
              <w:rPr>
                <w:sz w:val="18"/>
                <w:szCs w:val="18"/>
              </w:rPr>
              <w:t xml:space="preserve">( </w:t>
            </w:r>
            <w:proofErr w:type="gramEnd"/>
            <w:r w:rsidRPr="00CD204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CD2044">
              <w:rPr>
                <w:sz w:val="18"/>
                <w:szCs w:val="18"/>
              </w:rPr>
              <w:t xml:space="preserve">( </w:t>
            </w:r>
            <w:proofErr w:type="gramEnd"/>
            <w:r w:rsidRPr="00CD204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CD2044">
              <w:rPr>
                <w:sz w:val="18"/>
                <w:szCs w:val="18"/>
              </w:rPr>
              <w:t xml:space="preserve">( </w:t>
            </w:r>
            <w:proofErr w:type="gramEnd"/>
            <w:r w:rsidRPr="00CD204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5 713,6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CD2044">
              <w:rPr>
                <w:sz w:val="18"/>
                <w:szCs w:val="18"/>
              </w:rPr>
              <w:t>Подгорная</w:t>
            </w:r>
            <w:proofErr w:type="gramEnd"/>
            <w:r w:rsidRPr="00CD2044">
              <w:rPr>
                <w:sz w:val="18"/>
                <w:szCs w:val="18"/>
              </w:rPr>
              <w:t xml:space="preserve">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29 872,4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7 650,0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7 650,0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18 762,4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7 540,0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7 540,0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1 630,0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1 630,0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5 000,0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CD2044">
              <w:rPr>
                <w:sz w:val="18"/>
                <w:szCs w:val="18"/>
              </w:rPr>
              <w:t>Мопра</w:t>
            </w:r>
            <w:proofErr w:type="spellEnd"/>
            <w:r w:rsidRPr="00CD2044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CD2044">
              <w:rPr>
                <w:sz w:val="18"/>
                <w:szCs w:val="18"/>
              </w:rPr>
              <w:t>контроля за</w:t>
            </w:r>
            <w:proofErr w:type="gramEnd"/>
            <w:r w:rsidRPr="00CD2044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CD2044">
              <w:rPr>
                <w:sz w:val="18"/>
                <w:szCs w:val="18"/>
              </w:rPr>
              <w:t>дизайн-проекта</w:t>
            </w:r>
            <w:proofErr w:type="gramEnd"/>
            <w:r w:rsidRPr="00CD2044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D2044">
              <w:rPr>
                <w:sz w:val="18"/>
                <w:szCs w:val="18"/>
              </w:rPr>
              <w:t>софинансирование</w:t>
            </w:r>
            <w:proofErr w:type="spellEnd"/>
            <w:r w:rsidRPr="00CD204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321,0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121,0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D2044">
              <w:rPr>
                <w:sz w:val="18"/>
                <w:szCs w:val="18"/>
              </w:rPr>
              <w:t>Турковском</w:t>
            </w:r>
            <w:proofErr w:type="spellEnd"/>
            <w:r w:rsidRPr="00CD204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47 753,30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11 512,00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D2044" w:rsidRPr="00CD2044" w:rsidRDefault="00826D0B" w:rsidP="00826D0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="00CD2044" w:rsidRPr="00CD2044">
              <w:rPr>
                <w:b/>
                <w:bCs/>
                <w:sz w:val="18"/>
                <w:szCs w:val="18"/>
              </w:rPr>
              <w:t>520,70</w:t>
            </w:r>
          </w:p>
        </w:tc>
      </w:tr>
    </w:tbl>
    <w:p w:rsidR="00D2270E" w:rsidRDefault="00D2270E" w:rsidP="00203219">
      <w:pPr>
        <w:rPr>
          <w:b/>
        </w:rPr>
      </w:pPr>
    </w:p>
    <w:p w:rsidR="00826D0B" w:rsidRDefault="00D778FE" w:rsidP="00203219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="00587E1F">
        <w:rPr>
          <w:b/>
        </w:rPr>
        <w:t xml:space="preserve">                                                                                            </w:t>
      </w:r>
    </w:p>
    <w:p w:rsidR="00203219" w:rsidRPr="004A5D45" w:rsidRDefault="00086D45" w:rsidP="00203219">
      <w:r>
        <w:rPr>
          <w:b/>
        </w:rPr>
        <w:t xml:space="preserve">                                                                                                </w:t>
      </w:r>
      <w:r w:rsidR="00587E1F">
        <w:rPr>
          <w:b/>
        </w:rPr>
        <w:t xml:space="preserve">     </w:t>
      </w:r>
      <w:r w:rsidR="00203219">
        <w:rPr>
          <w:b/>
        </w:rPr>
        <w:t xml:space="preserve"> </w:t>
      </w:r>
      <w:r w:rsidR="00203219" w:rsidRPr="004A5D45">
        <w:t xml:space="preserve">Приложение </w:t>
      </w:r>
      <w:r w:rsidR="00203219">
        <w:t>4</w:t>
      </w:r>
    </w:p>
    <w:p w:rsidR="00203219" w:rsidRPr="004A5D45" w:rsidRDefault="00203219" w:rsidP="00203219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</w:t>
      </w:r>
      <w:r w:rsidRPr="004A5D45">
        <w:t>к Решению Совета</w:t>
      </w:r>
    </w:p>
    <w:p w:rsidR="00203219" w:rsidRPr="004A5D45" w:rsidRDefault="00203219" w:rsidP="00203219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203219" w:rsidRPr="004A5D45" w:rsidRDefault="00203219" w:rsidP="00203219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2022 год</w:t>
      </w:r>
    </w:p>
    <w:p w:rsidR="00203219" w:rsidRPr="004A5D45" w:rsidRDefault="00203219" w:rsidP="00203219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 xml:space="preserve"> и плановый период 2023 и 2024 годов»</w:t>
      </w:r>
    </w:p>
    <w:p w:rsidR="007F1EC7" w:rsidRPr="004A5D45" w:rsidRDefault="007F1EC7" w:rsidP="007F1EC7">
      <w:pPr>
        <w:tabs>
          <w:tab w:val="left" w:pos="6865"/>
        </w:tabs>
        <w:ind w:firstLine="720"/>
        <w:jc w:val="right"/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на 202</w:t>
      </w:r>
      <w:r w:rsidR="003D6AD1" w:rsidRPr="0009796C">
        <w:rPr>
          <w:b/>
          <w:color w:val="000000" w:themeColor="text1"/>
        </w:rPr>
        <w:t>2</w:t>
      </w:r>
      <w:r w:rsidRPr="0009796C">
        <w:rPr>
          <w:b/>
          <w:color w:val="000000" w:themeColor="text1"/>
        </w:rPr>
        <w:t xml:space="preserve"> год</w:t>
      </w:r>
    </w:p>
    <w:p w:rsidR="008A13ED" w:rsidRPr="008A13ED" w:rsidRDefault="00E37FBE" w:rsidP="008A13ED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9"/>
        <w:gridCol w:w="261"/>
        <w:gridCol w:w="261"/>
        <w:gridCol w:w="261"/>
        <w:gridCol w:w="261"/>
        <w:gridCol w:w="1346"/>
        <w:gridCol w:w="1059"/>
        <w:gridCol w:w="1001"/>
        <w:gridCol w:w="992"/>
        <w:gridCol w:w="992"/>
      </w:tblGrid>
      <w:tr w:rsidR="00CD2044" w:rsidRPr="00CD2044" w:rsidTr="00826D0B">
        <w:trPr>
          <w:trHeight w:val="300"/>
        </w:trPr>
        <w:tc>
          <w:tcPr>
            <w:tcW w:w="433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985" w:type="dxa"/>
            <w:gridSpan w:val="3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CD2044" w:rsidRPr="00CD2044" w:rsidTr="00826D0B">
        <w:trPr>
          <w:trHeight w:val="402"/>
        </w:trPr>
        <w:tc>
          <w:tcPr>
            <w:tcW w:w="4339" w:type="dxa"/>
            <w:vMerge/>
            <w:tcBorders>
              <w:right w:val="nil"/>
            </w:tcBorders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CD2044" w:rsidRPr="00CD2044" w:rsidTr="00826D0B">
        <w:trPr>
          <w:trHeight w:val="255"/>
        </w:trPr>
        <w:tc>
          <w:tcPr>
            <w:tcW w:w="4339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CD2044" w:rsidRPr="00CD2044" w:rsidTr="00826D0B">
        <w:trPr>
          <w:trHeight w:val="91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13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CD2044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CD2044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CD2044" w:rsidRPr="00CD2044" w:rsidTr="00826D0B">
        <w:trPr>
          <w:trHeight w:val="91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15,0</w:t>
            </w:r>
          </w:p>
        </w:tc>
      </w:tr>
      <w:tr w:rsidR="00CD2044" w:rsidRPr="00CD2044" w:rsidTr="00826D0B">
        <w:trPr>
          <w:trHeight w:val="13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CD2044">
              <w:rPr>
                <w:sz w:val="18"/>
                <w:szCs w:val="18"/>
              </w:rPr>
              <w:t>психоактивные</w:t>
            </w:r>
            <w:proofErr w:type="spellEnd"/>
            <w:r w:rsidRPr="00CD2044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CD2044">
              <w:rPr>
                <w:sz w:val="18"/>
                <w:szCs w:val="18"/>
              </w:rPr>
              <w:t>контроля за</w:t>
            </w:r>
            <w:proofErr w:type="gramEnd"/>
            <w:r w:rsidRPr="00CD2044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CD2044">
              <w:rPr>
                <w:sz w:val="18"/>
                <w:szCs w:val="18"/>
              </w:rPr>
              <w:t>наркосодержащих</w:t>
            </w:r>
            <w:proofErr w:type="spellEnd"/>
            <w:r w:rsidRPr="00CD2044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41,0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CD2044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CD2044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260,0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91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114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91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2 427,6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1 427,6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1 000,0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CD2044">
              <w:rPr>
                <w:b/>
                <w:bCs/>
                <w:sz w:val="18"/>
                <w:szCs w:val="18"/>
              </w:rPr>
              <w:t>рп</w:t>
            </w:r>
            <w:proofErr w:type="spellEnd"/>
            <w:r w:rsidRPr="00CD2044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8 399,0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CD2044">
              <w:rPr>
                <w:sz w:val="18"/>
                <w:szCs w:val="18"/>
              </w:rPr>
              <w:t>Революционная</w:t>
            </w:r>
            <w:proofErr w:type="gramEnd"/>
            <w:r w:rsidRPr="00CD2044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2 454,8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D2044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</w:t>
            </w:r>
            <w:proofErr w:type="gramEnd"/>
            <w:r w:rsidRPr="00CD2044">
              <w:rPr>
                <w:sz w:val="18"/>
                <w:szCs w:val="18"/>
              </w:rPr>
              <w:t xml:space="preserve">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91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CD2044">
              <w:rPr>
                <w:sz w:val="18"/>
                <w:szCs w:val="18"/>
              </w:rPr>
              <w:t xml:space="preserve">( </w:t>
            </w:r>
            <w:proofErr w:type="gramEnd"/>
            <w:r w:rsidRPr="00CD204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91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CD2044">
              <w:rPr>
                <w:sz w:val="18"/>
                <w:szCs w:val="18"/>
              </w:rPr>
              <w:t xml:space="preserve">( </w:t>
            </w:r>
            <w:proofErr w:type="gramEnd"/>
            <w:r w:rsidRPr="00CD204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CD2044">
              <w:rPr>
                <w:sz w:val="18"/>
                <w:szCs w:val="18"/>
              </w:rPr>
              <w:t xml:space="preserve">( </w:t>
            </w:r>
            <w:proofErr w:type="gramEnd"/>
            <w:r w:rsidRPr="00CD2044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</w:t>
            </w:r>
            <w:proofErr w:type="gramStart"/>
            <w:r w:rsidRPr="00CD2044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5 713,6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CD2044">
              <w:rPr>
                <w:sz w:val="18"/>
                <w:szCs w:val="18"/>
              </w:rPr>
              <w:t>Подгорная</w:t>
            </w:r>
            <w:proofErr w:type="gramEnd"/>
            <w:r w:rsidRPr="00CD2044">
              <w:rPr>
                <w:sz w:val="18"/>
                <w:szCs w:val="18"/>
              </w:rPr>
              <w:t xml:space="preserve">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18 762,4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7 540,0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7 540,0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6 630,0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1 630,0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5 000,0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900,0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CD2044">
              <w:rPr>
                <w:sz w:val="18"/>
                <w:szCs w:val="18"/>
              </w:rPr>
              <w:t>Мопра</w:t>
            </w:r>
            <w:proofErr w:type="spellEnd"/>
            <w:r w:rsidRPr="00CD2044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D2044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CD2044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150,0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265,9</w:t>
            </w:r>
          </w:p>
        </w:tc>
      </w:tr>
      <w:tr w:rsidR="00CD2044" w:rsidRPr="00CD2044" w:rsidTr="00826D0B">
        <w:trPr>
          <w:trHeight w:val="114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231,1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243,3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22,6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146,2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6,2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140,0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3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84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941,6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941,6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743E73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18"/>
                <w:szCs w:val="18"/>
              </w:rPr>
            </w:pPr>
            <w:r w:rsidRPr="00743E73">
              <w:rPr>
                <w:bCs/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91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14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D2044">
              <w:rPr>
                <w:sz w:val="18"/>
                <w:szCs w:val="18"/>
              </w:rPr>
              <w:t>софинансирование</w:t>
            </w:r>
            <w:proofErr w:type="spellEnd"/>
            <w:r w:rsidRPr="00CD204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4 640,4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Платежи, уплачиваемые в целях возмещения вреда окружающей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89 7 00 00000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181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D2044">
              <w:rPr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CD2044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CD2044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lastRenderedPageBreak/>
              <w:t xml:space="preserve">Основное мероприятие "Проведение праздничных мероприятий в </w:t>
            </w:r>
            <w:proofErr w:type="spellStart"/>
            <w:r w:rsidRPr="00CD2044">
              <w:rPr>
                <w:sz w:val="18"/>
                <w:szCs w:val="18"/>
              </w:rPr>
              <w:t>р.п</w:t>
            </w:r>
            <w:proofErr w:type="spellEnd"/>
            <w:r w:rsidRPr="00CD204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190,0</w:t>
            </w:r>
          </w:p>
        </w:tc>
      </w:tr>
      <w:tr w:rsidR="00CD2044" w:rsidRPr="00CD2044" w:rsidTr="00826D0B">
        <w:trPr>
          <w:trHeight w:val="91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CD2044">
              <w:rPr>
                <w:sz w:val="18"/>
                <w:szCs w:val="18"/>
              </w:rPr>
              <w:t>контроля за</w:t>
            </w:r>
            <w:proofErr w:type="gramEnd"/>
            <w:r w:rsidRPr="00CD2044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CD2044">
              <w:rPr>
                <w:sz w:val="18"/>
                <w:szCs w:val="18"/>
              </w:rPr>
              <w:t>дизайн-проекта</w:t>
            </w:r>
            <w:proofErr w:type="gramEnd"/>
            <w:r w:rsidRPr="00CD2044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25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50,0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690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65"/>
        </w:trPr>
        <w:tc>
          <w:tcPr>
            <w:tcW w:w="5383" w:type="dxa"/>
            <w:gridSpan w:val="5"/>
            <w:shd w:val="clear" w:color="auto" w:fill="auto"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D2044">
              <w:rPr>
                <w:sz w:val="18"/>
                <w:szCs w:val="18"/>
              </w:rPr>
              <w:t>0,0</w:t>
            </w:r>
          </w:p>
        </w:tc>
      </w:tr>
      <w:tr w:rsidR="00CD2044" w:rsidRPr="00CD2044" w:rsidTr="00826D0B">
        <w:trPr>
          <w:trHeight w:val="450"/>
        </w:trPr>
        <w:tc>
          <w:tcPr>
            <w:tcW w:w="4339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47 753,30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CD204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11 512,00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044" w:rsidRPr="00CD2044" w:rsidRDefault="00CD2044" w:rsidP="00826D0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D2044">
              <w:rPr>
                <w:b/>
                <w:bCs/>
                <w:sz w:val="18"/>
                <w:szCs w:val="18"/>
              </w:rPr>
              <w:t>11520,70</w:t>
            </w:r>
            <w:r w:rsidR="00C301BA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101330" w:rsidRDefault="00101330" w:rsidP="00F41065">
      <w:pPr>
        <w:rPr>
          <w:b/>
        </w:rPr>
      </w:pPr>
    </w:p>
    <w:p w:rsidR="00F41065" w:rsidRDefault="00F41065" w:rsidP="00F41065">
      <w:pPr>
        <w:rPr>
          <w:b/>
        </w:rPr>
      </w:pPr>
    </w:p>
    <w:p w:rsidR="00F41065" w:rsidRDefault="00F41065" w:rsidP="00F41065">
      <w:pPr>
        <w:rPr>
          <w:b/>
        </w:rPr>
      </w:pPr>
    </w:p>
    <w:p w:rsidR="00F41065" w:rsidRDefault="00F41065" w:rsidP="001418DA">
      <w:r>
        <w:rPr>
          <w:b/>
        </w:rPr>
        <w:t xml:space="preserve">                                                                                                      </w:t>
      </w:r>
      <w:r>
        <w:t xml:space="preserve">                                                                                                      </w:t>
      </w:r>
    </w:p>
    <w:p w:rsidR="00F41065" w:rsidRDefault="00F41065" w:rsidP="00F41065"/>
    <w:p w:rsidR="00F41065" w:rsidRDefault="00F41065" w:rsidP="00F41065"/>
    <w:p w:rsidR="00565252" w:rsidRDefault="00F41065" w:rsidP="00F41065">
      <w:r>
        <w:t xml:space="preserve">                                                                                             </w:t>
      </w:r>
    </w:p>
    <w:p w:rsidR="00D778FE" w:rsidRDefault="00D778FE" w:rsidP="00D2270E">
      <w:pPr>
        <w:ind w:left="-1418"/>
        <w:jc w:val="right"/>
        <w:rPr>
          <w:b/>
        </w:rPr>
      </w:pPr>
    </w:p>
    <w:sectPr w:rsidR="00D778FE" w:rsidSect="00826D0B">
      <w:footerReference w:type="default" r:id="rId10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E73" w:rsidRDefault="00240E73" w:rsidP="00921246">
      <w:r>
        <w:separator/>
      </w:r>
    </w:p>
  </w:endnote>
  <w:endnote w:type="continuationSeparator" w:id="0">
    <w:p w:rsidR="00240E73" w:rsidRDefault="00240E73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1BA" w:rsidRDefault="00C301BA">
    <w:pPr>
      <w:pStyle w:val="a7"/>
    </w:pPr>
  </w:p>
  <w:p w:rsidR="00C301BA" w:rsidRDefault="00C301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E73" w:rsidRDefault="00240E73" w:rsidP="00921246">
      <w:r>
        <w:separator/>
      </w:r>
    </w:p>
  </w:footnote>
  <w:footnote w:type="continuationSeparator" w:id="0">
    <w:p w:rsidR="00240E73" w:rsidRDefault="00240E73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197A"/>
    <w:rsid w:val="000022C8"/>
    <w:rsid w:val="00006DDD"/>
    <w:rsid w:val="00016A28"/>
    <w:rsid w:val="00021499"/>
    <w:rsid w:val="00025F50"/>
    <w:rsid w:val="000262F2"/>
    <w:rsid w:val="00032D7E"/>
    <w:rsid w:val="00051253"/>
    <w:rsid w:val="00055983"/>
    <w:rsid w:val="00057546"/>
    <w:rsid w:val="00067C81"/>
    <w:rsid w:val="000834FC"/>
    <w:rsid w:val="00086D45"/>
    <w:rsid w:val="0009796C"/>
    <w:rsid w:val="000A0C23"/>
    <w:rsid w:val="000A3466"/>
    <w:rsid w:val="000A547E"/>
    <w:rsid w:val="000B0B40"/>
    <w:rsid w:val="000B15B5"/>
    <w:rsid w:val="000B4F8E"/>
    <w:rsid w:val="000B4FE0"/>
    <w:rsid w:val="000B6D45"/>
    <w:rsid w:val="000B7716"/>
    <w:rsid w:val="000C467C"/>
    <w:rsid w:val="000C4ED9"/>
    <w:rsid w:val="000D1B87"/>
    <w:rsid w:val="000D50A8"/>
    <w:rsid w:val="000E149A"/>
    <w:rsid w:val="000E2F5F"/>
    <w:rsid w:val="000F0937"/>
    <w:rsid w:val="000F0BB5"/>
    <w:rsid w:val="000F2337"/>
    <w:rsid w:val="00101330"/>
    <w:rsid w:val="00114884"/>
    <w:rsid w:val="001164F6"/>
    <w:rsid w:val="00117AA9"/>
    <w:rsid w:val="00117B9E"/>
    <w:rsid w:val="00125B35"/>
    <w:rsid w:val="00126BBA"/>
    <w:rsid w:val="001276DF"/>
    <w:rsid w:val="001418DA"/>
    <w:rsid w:val="00147101"/>
    <w:rsid w:val="00165AB5"/>
    <w:rsid w:val="001734E3"/>
    <w:rsid w:val="00196C2E"/>
    <w:rsid w:val="001A1EF8"/>
    <w:rsid w:val="001A4F34"/>
    <w:rsid w:val="001A77A0"/>
    <w:rsid w:val="001B3848"/>
    <w:rsid w:val="001C3100"/>
    <w:rsid w:val="001D748C"/>
    <w:rsid w:val="001E1923"/>
    <w:rsid w:val="001F28A9"/>
    <w:rsid w:val="001F779B"/>
    <w:rsid w:val="002005E8"/>
    <w:rsid w:val="0020233B"/>
    <w:rsid w:val="00203219"/>
    <w:rsid w:val="002104D6"/>
    <w:rsid w:val="00210BB6"/>
    <w:rsid w:val="00213397"/>
    <w:rsid w:val="00217C7A"/>
    <w:rsid w:val="00224445"/>
    <w:rsid w:val="002272BB"/>
    <w:rsid w:val="00227B9B"/>
    <w:rsid w:val="00227BCB"/>
    <w:rsid w:val="00230817"/>
    <w:rsid w:val="00240E73"/>
    <w:rsid w:val="00264ECD"/>
    <w:rsid w:val="00271541"/>
    <w:rsid w:val="0028761E"/>
    <w:rsid w:val="002A420E"/>
    <w:rsid w:val="002B24EE"/>
    <w:rsid w:val="002B6348"/>
    <w:rsid w:val="002C07B8"/>
    <w:rsid w:val="002D1E76"/>
    <w:rsid w:val="002D5B0D"/>
    <w:rsid w:val="002E4E48"/>
    <w:rsid w:val="002E6862"/>
    <w:rsid w:val="002E688A"/>
    <w:rsid w:val="00304687"/>
    <w:rsid w:val="00304ABA"/>
    <w:rsid w:val="0030683A"/>
    <w:rsid w:val="00310D20"/>
    <w:rsid w:val="00314BB7"/>
    <w:rsid w:val="00322AED"/>
    <w:rsid w:val="003246CF"/>
    <w:rsid w:val="00325EE2"/>
    <w:rsid w:val="00327CD7"/>
    <w:rsid w:val="0033040C"/>
    <w:rsid w:val="00351E74"/>
    <w:rsid w:val="00352F7B"/>
    <w:rsid w:val="00357271"/>
    <w:rsid w:val="00360AF1"/>
    <w:rsid w:val="0036725B"/>
    <w:rsid w:val="003871F1"/>
    <w:rsid w:val="00396304"/>
    <w:rsid w:val="003979EF"/>
    <w:rsid w:val="003A6CB9"/>
    <w:rsid w:val="003B264D"/>
    <w:rsid w:val="003B6C41"/>
    <w:rsid w:val="003D112D"/>
    <w:rsid w:val="003D370D"/>
    <w:rsid w:val="003D39C1"/>
    <w:rsid w:val="003D6AD1"/>
    <w:rsid w:val="003D7101"/>
    <w:rsid w:val="003D7786"/>
    <w:rsid w:val="003E1AA0"/>
    <w:rsid w:val="003E295B"/>
    <w:rsid w:val="003E63E5"/>
    <w:rsid w:val="003F10AD"/>
    <w:rsid w:val="003F21FB"/>
    <w:rsid w:val="00401CA8"/>
    <w:rsid w:val="00402D9A"/>
    <w:rsid w:val="00402DF6"/>
    <w:rsid w:val="00405CEF"/>
    <w:rsid w:val="004148D0"/>
    <w:rsid w:val="00456F73"/>
    <w:rsid w:val="00475BAF"/>
    <w:rsid w:val="00476096"/>
    <w:rsid w:val="00476B8C"/>
    <w:rsid w:val="00484782"/>
    <w:rsid w:val="004A36EE"/>
    <w:rsid w:val="004A5D45"/>
    <w:rsid w:val="004B18D7"/>
    <w:rsid w:val="004C13E2"/>
    <w:rsid w:val="004E71EE"/>
    <w:rsid w:val="00502656"/>
    <w:rsid w:val="00506FC9"/>
    <w:rsid w:val="005114AD"/>
    <w:rsid w:val="005224D2"/>
    <w:rsid w:val="00523E07"/>
    <w:rsid w:val="00527937"/>
    <w:rsid w:val="005323F8"/>
    <w:rsid w:val="005341FC"/>
    <w:rsid w:val="0055094E"/>
    <w:rsid w:val="00552CAF"/>
    <w:rsid w:val="00556E97"/>
    <w:rsid w:val="00565252"/>
    <w:rsid w:val="00565819"/>
    <w:rsid w:val="00572534"/>
    <w:rsid w:val="00576B97"/>
    <w:rsid w:val="00587E1F"/>
    <w:rsid w:val="00592B87"/>
    <w:rsid w:val="005A1BAE"/>
    <w:rsid w:val="005B1228"/>
    <w:rsid w:val="005B24DE"/>
    <w:rsid w:val="005C28AC"/>
    <w:rsid w:val="005C531E"/>
    <w:rsid w:val="005D1054"/>
    <w:rsid w:val="005D118D"/>
    <w:rsid w:val="006035C2"/>
    <w:rsid w:val="00611E44"/>
    <w:rsid w:val="00633EB4"/>
    <w:rsid w:val="006450F9"/>
    <w:rsid w:val="00654D96"/>
    <w:rsid w:val="0065515C"/>
    <w:rsid w:val="00675FD0"/>
    <w:rsid w:val="006A156A"/>
    <w:rsid w:val="006B39B3"/>
    <w:rsid w:val="006B6C1D"/>
    <w:rsid w:val="006D0F80"/>
    <w:rsid w:val="006D206E"/>
    <w:rsid w:val="006D710A"/>
    <w:rsid w:val="006E3F6D"/>
    <w:rsid w:val="006F22C2"/>
    <w:rsid w:val="00712F24"/>
    <w:rsid w:val="00727442"/>
    <w:rsid w:val="00736F58"/>
    <w:rsid w:val="00743E73"/>
    <w:rsid w:val="007501E2"/>
    <w:rsid w:val="007739FC"/>
    <w:rsid w:val="00787854"/>
    <w:rsid w:val="007908F7"/>
    <w:rsid w:val="007A22A5"/>
    <w:rsid w:val="007A29C7"/>
    <w:rsid w:val="007A54B3"/>
    <w:rsid w:val="007B161A"/>
    <w:rsid w:val="007B6485"/>
    <w:rsid w:val="007B6E19"/>
    <w:rsid w:val="007C342A"/>
    <w:rsid w:val="007C50B9"/>
    <w:rsid w:val="007D51AA"/>
    <w:rsid w:val="007F1EC7"/>
    <w:rsid w:val="007F7E53"/>
    <w:rsid w:val="008014FF"/>
    <w:rsid w:val="00814CFB"/>
    <w:rsid w:val="00826D0B"/>
    <w:rsid w:val="00851A48"/>
    <w:rsid w:val="00854663"/>
    <w:rsid w:val="00863D6D"/>
    <w:rsid w:val="008650DF"/>
    <w:rsid w:val="008661F6"/>
    <w:rsid w:val="00872AAD"/>
    <w:rsid w:val="00880E62"/>
    <w:rsid w:val="00881649"/>
    <w:rsid w:val="0088281E"/>
    <w:rsid w:val="00887279"/>
    <w:rsid w:val="00892BB7"/>
    <w:rsid w:val="00893F01"/>
    <w:rsid w:val="008A13ED"/>
    <w:rsid w:val="008B1E99"/>
    <w:rsid w:val="008B6A52"/>
    <w:rsid w:val="008C45C4"/>
    <w:rsid w:val="008C7C34"/>
    <w:rsid w:val="008E1BB6"/>
    <w:rsid w:val="008E4BCE"/>
    <w:rsid w:val="008F16CE"/>
    <w:rsid w:val="008F3EC3"/>
    <w:rsid w:val="00910C3E"/>
    <w:rsid w:val="00914D1B"/>
    <w:rsid w:val="00921246"/>
    <w:rsid w:val="00940D2A"/>
    <w:rsid w:val="00942F38"/>
    <w:rsid w:val="00945D54"/>
    <w:rsid w:val="009518E1"/>
    <w:rsid w:val="00954439"/>
    <w:rsid w:val="00956AC6"/>
    <w:rsid w:val="00960F49"/>
    <w:rsid w:val="009652B1"/>
    <w:rsid w:val="00972931"/>
    <w:rsid w:val="00984F80"/>
    <w:rsid w:val="009B06D5"/>
    <w:rsid w:val="009B0BD0"/>
    <w:rsid w:val="009B35B3"/>
    <w:rsid w:val="009B515D"/>
    <w:rsid w:val="009C4AF9"/>
    <w:rsid w:val="009D11B4"/>
    <w:rsid w:val="009D29F6"/>
    <w:rsid w:val="009D4237"/>
    <w:rsid w:val="009E7001"/>
    <w:rsid w:val="009F6A07"/>
    <w:rsid w:val="00A129FF"/>
    <w:rsid w:val="00A216DC"/>
    <w:rsid w:val="00A23ED6"/>
    <w:rsid w:val="00A4557C"/>
    <w:rsid w:val="00A46569"/>
    <w:rsid w:val="00A516C3"/>
    <w:rsid w:val="00A67452"/>
    <w:rsid w:val="00A70A2F"/>
    <w:rsid w:val="00A777F2"/>
    <w:rsid w:val="00A956D2"/>
    <w:rsid w:val="00AA02A2"/>
    <w:rsid w:val="00AA236C"/>
    <w:rsid w:val="00AA730B"/>
    <w:rsid w:val="00AB3CB6"/>
    <w:rsid w:val="00AB59B4"/>
    <w:rsid w:val="00AC2511"/>
    <w:rsid w:val="00AC5102"/>
    <w:rsid w:val="00AD0BB2"/>
    <w:rsid w:val="00AD6111"/>
    <w:rsid w:val="00AE05E3"/>
    <w:rsid w:val="00AE0BDC"/>
    <w:rsid w:val="00AE6932"/>
    <w:rsid w:val="00AF20E9"/>
    <w:rsid w:val="00AF7315"/>
    <w:rsid w:val="00B01C60"/>
    <w:rsid w:val="00B06FA8"/>
    <w:rsid w:val="00B1176F"/>
    <w:rsid w:val="00B1612D"/>
    <w:rsid w:val="00B2026E"/>
    <w:rsid w:val="00B25638"/>
    <w:rsid w:val="00B4382D"/>
    <w:rsid w:val="00B651D4"/>
    <w:rsid w:val="00B65CC4"/>
    <w:rsid w:val="00B66430"/>
    <w:rsid w:val="00B665EF"/>
    <w:rsid w:val="00B94392"/>
    <w:rsid w:val="00B959D3"/>
    <w:rsid w:val="00BB15A2"/>
    <w:rsid w:val="00BB3D83"/>
    <w:rsid w:val="00BB455D"/>
    <w:rsid w:val="00BC1303"/>
    <w:rsid w:val="00BE546A"/>
    <w:rsid w:val="00BF10AF"/>
    <w:rsid w:val="00BF17B0"/>
    <w:rsid w:val="00BF3E97"/>
    <w:rsid w:val="00BF681A"/>
    <w:rsid w:val="00C01A8D"/>
    <w:rsid w:val="00C27265"/>
    <w:rsid w:val="00C27EFC"/>
    <w:rsid w:val="00C301BA"/>
    <w:rsid w:val="00C318D0"/>
    <w:rsid w:val="00C35464"/>
    <w:rsid w:val="00C42D2B"/>
    <w:rsid w:val="00C4792B"/>
    <w:rsid w:val="00C56746"/>
    <w:rsid w:val="00CA04CF"/>
    <w:rsid w:val="00CA0888"/>
    <w:rsid w:val="00CA1F35"/>
    <w:rsid w:val="00CA3395"/>
    <w:rsid w:val="00CB2734"/>
    <w:rsid w:val="00CC101B"/>
    <w:rsid w:val="00CC3785"/>
    <w:rsid w:val="00CD2044"/>
    <w:rsid w:val="00CD61A0"/>
    <w:rsid w:val="00CE0D73"/>
    <w:rsid w:val="00CE1A28"/>
    <w:rsid w:val="00CE1FE4"/>
    <w:rsid w:val="00CF1BA9"/>
    <w:rsid w:val="00CF2CD5"/>
    <w:rsid w:val="00CF51B5"/>
    <w:rsid w:val="00D2270E"/>
    <w:rsid w:val="00D23AF9"/>
    <w:rsid w:val="00D26BA5"/>
    <w:rsid w:val="00D30B71"/>
    <w:rsid w:val="00D378AE"/>
    <w:rsid w:val="00D4132A"/>
    <w:rsid w:val="00D436FC"/>
    <w:rsid w:val="00D44162"/>
    <w:rsid w:val="00D45166"/>
    <w:rsid w:val="00D63BD6"/>
    <w:rsid w:val="00D74BCE"/>
    <w:rsid w:val="00D77253"/>
    <w:rsid w:val="00D778FE"/>
    <w:rsid w:val="00D8129B"/>
    <w:rsid w:val="00D94C17"/>
    <w:rsid w:val="00DC2946"/>
    <w:rsid w:val="00DD2C75"/>
    <w:rsid w:val="00DD35AA"/>
    <w:rsid w:val="00DE5DD0"/>
    <w:rsid w:val="00DE693D"/>
    <w:rsid w:val="00DF11D2"/>
    <w:rsid w:val="00DF4DC7"/>
    <w:rsid w:val="00E04EA7"/>
    <w:rsid w:val="00E05EF6"/>
    <w:rsid w:val="00E37FBE"/>
    <w:rsid w:val="00E43210"/>
    <w:rsid w:val="00E45DE3"/>
    <w:rsid w:val="00E46E78"/>
    <w:rsid w:val="00E5257F"/>
    <w:rsid w:val="00E65DB7"/>
    <w:rsid w:val="00E748F1"/>
    <w:rsid w:val="00E83192"/>
    <w:rsid w:val="00E83CAE"/>
    <w:rsid w:val="00E972A8"/>
    <w:rsid w:val="00E97E1A"/>
    <w:rsid w:val="00EA2026"/>
    <w:rsid w:val="00EA3D9B"/>
    <w:rsid w:val="00EB0403"/>
    <w:rsid w:val="00EB6848"/>
    <w:rsid w:val="00EC3259"/>
    <w:rsid w:val="00EC75FB"/>
    <w:rsid w:val="00ED422B"/>
    <w:rsid w:val="00ED4C47"/>
    <w:rsid w:val="00EE3BF3"/>
    <w:rsid w:val="00EE779A"/>
    <w:rsid w:val="00EF6CAE"/>
    <w:rsid w:val="00F03FC2"/>
    <w:rsid w:val="00F10B22"/>
    <w:rsid w:val="00F16D60"/>
    <w:rsid w:val="00F32FDE"/>
    <w:rsid w:val="00F333E9"/>
    <w:rsid w:val="00F41065"/>
    <w:rsid w:val="00F425EE"/>
    <w:rsid w:val="00F46496"/>
    <w:rsid w:val="00F478CC"/>
    <w:rsid w:val="00F5023A"/>
    <w:rsid w:val="00F55E03"/>
    <w:rsid w:val="00F5692C"/>
    <w:rsid w:val="00F64858"/>
    <w:rsid w:val="00F76AA5"/>
    <w:rsid w:val="00F82C14"/>
    <w:rsid w:val="00F9060C"/>
    <w:rsid w:val="00F9365E"/>
    <w:rsid w:val="00F940F1"/>
    <w:rsid w:val="00FB0E82"/>
    <w:rsid w:val="00FB50AD"/>
    <w:rsid w:val="00FC2919"/>
    <w:rsid w:val="00FC29D0"/>
    <w:rsid w:val="00FC6875"/>
    <w:rsid w:val="00FF09C3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E4E4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E4E4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13AE-509F-4BD8-9B33-DC8895C7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8707</Words>
  <Characters>49634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2022-11-25T09:53:00Z</cp:lastPrinted>
  <dcterms:created xsi:type="dcterms:W3CDTF">2022-11-25T09:46:00Z</dcterms:created>
  <dcterms:modified xsi:type="dcterms:W3CDTF">2022-11-25T10:00:00Z</dcterms:modified>
</cp:coreProperties>
</file>