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9E0EB" w14:textId="1248BAE4" w:rsidR="00917D70" w:rsidRDefault="00B63918" w:rsidP="00607005">
      <w:pPr>
        <w:ind w:left="-142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4C25FD10" wp14:editId="44538A20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4E3B" w14:textId="77777777" w:rsidR="00AB2721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>АДМИНИСТРАЦИ</w:t>
      </w:r>
      <w:r w:rsidR="00AB2721" w:rsidRPr="00CF1662">
        <w:rPr>
          <w:b/>
          <w:sz w:val="24"/>
          <w:szCs w:val="24"/>
        </w:rPr>
        <w:t>Я</w:t>
      </w:r>
    </w:p>
    <w:p w14:paraId="1DD908A0" w14:textId="77777777" w:rsidR="000A3A70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 xml:space="preserve">ТУРКОВСКОГО МУНИЦИПАЛЬНОГО РАЙОНА </w:t>
      </w:r>
    </w:p>
    <w:p w14:paraId="2A2C97C6" w14:textId="77777777" w:rsidR="00A85320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>САРАТОВСКОЙ ОБЛАСТИ</w:t>
      </w:r>
    </w:p>
    <w:p w14:paraId="0BC762DF" w14:textId="77777777" w:rsidR="00A85320" w:rsidRDefault="00A85320" w:rsidP="00607005">
      <w:pPr>
        <w:ind w:left="-142"/>
        <w:jc w:val="center"/>
        <w:rPr>
          <w:b/>
          <w:sz w:val="24"/>
        </w:rPr>
      </w:pPr>
    </w:p>
    <w:p w14:paraId="7B28B39D" w14:textId="77777777" w:rsidR="00917D70" w:rsidRDefault="00917D70" w:rsidP="00607005">
      <w:pPr>
        <w:pStyle w:val="2"/>
        <w:ind w:left="-142"/>
      </w:pPr>
      <w:r>
        <w:t>ПОСТАНОВЛЕНИЕ</w:t>
      </w:r>
    </w:p>
    <w:p w14:paraId="637F8D7D" w14:textId="77777777" w:rsidR="00917D70" w:rsidRDefault="00917D70" w:rsidP="00607005">
      <w:pPr>
        <w:ind w:left="-142"/>
      </w:pPr>
    </w:p>
    <w:p w14:paraId="2F63CD34" w14:textId="629FA76C" w:rsidR="00917D70" w:rsidRPr="006A58D2" w:rsidRDefault="00917D70" w:rsidP="00607005">
      <w:r>
        <w:t>От</w:t>
      </w:r>
      <w:r w:rsidR="00CF1662">
        <w:t xml:space="preserve"> </w:t>
      </w:r>
      <w:r w:rsidR="00947C74">
        <w:t>03</w:t>
      </w:r>
      <w:r w:rsidR="00C63AEB">
        <w:t>.0</w:t>
      </w:r>
      <w:r w:rsidR="00947C74">
        <w:t>4</w:t>
      </w:r>
      <w:r w:rsidR="00C63AEB">
        <w:t>.20</w:t>
      </w:r>
      <w:r w:rsidR="00787F7B">
        <w:t>2</w:t>
      </w:r>
      <w:r w:rsidR="00947C74">
        <w:t>4</w:t>
      </w:r>
      <w:r w:rsidR="00431DE6" w:rsidRPr="00431DE6">
        <w:t xml:space="preserve"> г. </w:t>
      </w:r>
      <w:r w:rsidR="00B62248">
        <w:t xml:space="preserve">  </w:t>
      </w:r>
      <w:r w:rsidR="0013680D">
        <w:t xml:space="preserve"> </w:t>
      </w:r>
      <w:r w:rsidR="00431DE6" w:rsidRPr="00431DE6">
        <w:t>№</w:t>
      </w:r>
      <w:r w:rsidR="00B62248">
        <w:t xml:space="preserve"> </w:t>
      </w:r>
      <w:r w:rsidR="00891C14">
        <w:t>133</w:t>
      </w:r>
    </w:p>
    <w:p w14:paraId="22C400BC" w14:textId="77777777" w:rsidR="00431DE6" w:rsidRDefault="00431DE6" w:rsidP="00607005">
      <w:pPr>
        <w:ind w:firstLine="709"/>
      </w:pPr>
    </w:p>
    <w:p w14:paraId="545CF2A7" w14:textId="3F0DFE89" w:rsidR="008C05D8" w:rsidRPr="008C05D8" w:rsidRDefault="00F7744D" w:rsidP="00607005">
      <w:pPr>
        <w:ind w:right="3259"/>
        <w:rPr>
          <w:b/>
        </w:rPr>
      </w:pPr>
      <w:r>
        <w:rPr>
          <w:b/>
        </w:rPr>
        <w:t>О</w:t>
      </w:r>
      <w:r w:rsidR="008C05D8" w:rsidRPr="008C05D8">
        <w:rPr>
          <w:b/>
        </w:rPr>
        <w:t xml:space="preserve"> </w:t>
      </w:r>
      <w:r w:rsidR="00987EA5">
        <w:rPr>
          <w:b/>
        </w:rPr>
        <w:t>внесении изменени</w:t>
      </w:r>
      <w:r w:rsidR="002240C9">
        <w:rPr>
          <w:b/>
        </w:rPr>
        <w:t>й</w:t>
      </w:r>
      <w:r w:rsidR="00987EA5">
        <w:rPr>
          <w:b/>
        </w:rPr>
        <w:t xml:space="preserve"> в </w:t>
      </w:r>
      <w:r w:rsidR="00CE1698">
        <w:rPr>
          <w:b/>
        </w:rPr>
        <w:t xml:space="preserve">постановление администрации Турковского муниципального района от </w:t>
      </w:r>
      <w:r w:rsidR="00CE1698" w:rsidRPr="00CE1698">
        <w:rPr>
          <w:b/>
        </w:rPr>
        <w:t>17 ноября 2016 года № 756</w:t>
      </w:r>
    </w:p>
    <w:p w14:paraId="0CD5E004" w14:textId="77777777" w:rsidR="008C05D8" w:rsidRDefault="008C05D8" w:rsidP="00607005">
      <w:pPr>
        <w:ind w:firstLine="709"/>
        <w:rPr>
          <w:b/>
        </w:rPr>
      </w:pPr>
    </w:p>
    <w:p w14:paraId="03FFA9C9" w14:textId="4D721E0B" w:rsidR="00917D70" w:rsidRPr="008E74F2" w:rsidRDefault="007F0E2F" w:rsidP="00607005">
      <w:pPr>
        <w:pStyle w:val="a4"/>
        <w:ind w:firstLine="709"/>
      </w:pPr>
      <w:r w:rsidRPr="007F0E2F">
        <w:t>В соответствии с</w:t>
      </w:r>
      <w:r>
        <w:t>о</w:t>
      </w:r>
      <w:r w:rsidRPr="007F0E2F">
        <w:t xml:space="preserve"> статьей 47.2 Бюджетного кодекса Российской Федерации</w:t>
      </w:r>
      <w:r>
        <w:t xml:space="preserve">, </w:t>
      </w:r>
      <w:r w:rsidRPr="007F0E2F">
        <w:t>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Турковского муниципального района администрация Турковского муниципального района ПОСТАНОВЛЯЕТ:</w:t>
      </w:r>
      <w:r w:rsidR="005C6C62" w:rsidRPr="008E74F2">
        <w:t xml:space="preserve"> </w:t>
      </w:r>
    </w:p>
    <w:p w14:paraId="78EEB377" w14:textId="5782B369" w:rsidR="00D148FA" w:rsidRDefault="00917D70" w:rsidP="00607005">
      <w:pPr>
        <w:pStyle w:val="a4"/>
        <w:ind w:firstLine="709"/>
      </w:pPr>
      <w:r w:rsidRPr="008E74F2">
        <w:t xml:space="preserve">1. </w:t>
      </w:r>
      <w:r w:rsidR="00987EA5">
        <w:t xml:space="preserve">Внести в </w:t>
      </w:r>
      <w:r w:rsidR="007F0E2F" w:rsidRPr="007F0E2F">
        <w:t>постановление администрации Турковского муниципального района от 17 ноября 2016 года № 756</w:t>
      </w:r>
      <w:r w:rsidR="00CE1698">
        <w:t xml:space="preserve"> «</w:t>
      </w:r>
      <w:r w:rsidR="00CE1698" w:rsidRPr="00CE1698">
        <w:t>Об утверждении Порядка принятия решений о признании безнадежной к взысканию задолженности по платежам в бюджет Турковского муниципального района</w:t>
      </w:r>
      <w:r w:rsidR="00CE1698">
        <w:t>»</w:t>
      </w:r>
      <w:r w:rsidR="007F0E2F">
        <w:t xml:space="preserve"> </w:t>
      </w:r>
      <w:r w:rsidR="00987EA5">
        <w:t>изменения</w:t>
      </w:r>
      <w:r w:rsidR="00CE5845">
        <w:t xml:space="preserve"> согласно приложению.</w:t>
      </w:r>
    </w:p>
    <w:p w14:paraId="4E10B59D" w14:textId="741C7F12" w:rsidR="00D13E3C" w:rsidRPr="00D13E3C" w:rsidRDefault="00D13E3C" w:rsidP="00607005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D13E3C">
        <w:rPr>
          <w:color w:val="000000"/>
        </w:rPr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1027A89F" w14:textId="3899D549" w:rsidR="00076E82" w:rsidRDefault="00D13E3C" w:rsidP="00607005">
      <w:pPr>
        <w:ind w:firstLine="709"/>
        <w:jc w:val="both"/>
      </w:pPr>
      <w:r>
        <w:rPr>
          <w:color w:val="000000"/>
        </w:rPr>
        <w:t>3</w:t>
      </w:r>
      <w:r w:rsidRPr="00D13E3C">
        <w:rPr>
          <w:color w:val="000000"/>
        </w:rPr>
        <w:t>. Контроль за исполнением настоящего постановления возложить на заместителя главы администрации муниципального района - начальника финансового управления администрации муниципального района Губину В.В.</w:t>
      </w:r>
    </w:p>
    <w:p w14:paraId="5C7C98FA" w14:textId="7360D442" w:rsidR="002240C9" w:rsidRDefault="002240C9" w:rsidP="00607005">
      <w:pPr>
        <w:ind w:firstLine="709"/>
        <w:jc w:val="both"/>
      </w:pPr>
    </w:p>
    <w:p w14:paraId="5D3DDD15" w14:textId="77777777" w:rsidR="00562CA8" w:rsidRDefault="00562CA8" w:rsidP="00607005">
      <w:pPr>
        <w:ind w:firstLine="709"/>
        <w:jc w:val="both"/>
      </w:pPr>
    </w:p>
    <w:p w14:paraId="33059805" w14:textId="757AB9E7" w:rsidR="00CF1662" w:rsidRDefault="00CF1662" w:rsidP="00607005">
      <w:pPr>
        <w:ind w:firstLine="709"/>
        <w:jc w:val="both"/>
      </w:pPr>
    </w:p>
    <w:p w14:paraId="0C8B6A28" w14:textId="04194879" w:rsidR="00076E82" w:rsidRDefault="00076E82" w:rsidP="00607005">
      <w:pPr>
        <w:pStyle w:val="20"/>
        <w:rPr>
          <w:b/>
        </w:rPr>
      </w:pPr>
      <w:r>
        <w:rPr>
          <w:b/>
        </w:rPr>
        <w:t>Глава Турковского</w:t>
      </w:r>
    </w:p>
    <w:p w14:paraId="5B74289E" w14:textId="42EF6355" w:rsidR="00562CA8" w:rsidRDefault="00076E82" w:rsidP="00607005">
      <w:pPr>
        <w:pStyle w:val="20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2A4D">
        <w:rPr>
          <w:b/>
        </w:rPr>
        <w:t xml:space="preserve">      </w:t>
      </w:r>
      <w:r>
        <w:rPr>
          <w:b/>
        </w:rPr>
        <w:t>А.В. Никитин</w:t>
      </w:r>
      <w:r w:rsidR="00562CA8">
        <w:rPr>
          <w:b/>
        </w:rPr>
        <w:br w:type="page"/>
      </w:r>
    </w:p>
    <w:p w14:paraId="1AFBA4D6" w14:textId="77777777" w:rsidR="00E12A4D" w:rsidRDefault="00E12A4D" w:rsidP="003744D5">
      <w:pPr>
        <w:pStyle w:val="a4"/>
        <w:ind w:left="3969" w:firstLine="0"/>
        <w:jc w:val="left"/>
      </w:pPr>
    </w:p>
    <w:p w14:paraId="386ADC41" w14:textId="77777777" w:rsidR="00E12A4D" w:rsidRDefault="004D6C0C" w:rsidP="00E12A4D">
      <w:pPr>
        <w:pStyle w:val="a4"/>
        <w:ind w:left="4962" w:firstLine="0"/>
        <w:jc w:val="left"/>
      </w:pPr>
      <w:r>
        <w:t xml:space="preserve">Приложение к постановлению администрации </w:t>
      </w:r>
      <w:proofErr w:type="gramStart"/>
      <w:r>
        <w:t>муниципального</w:t>
      </w:r>
      <w:proofErr w:type="gramEnd"/>
      <w:r w:rsidR="003744D5">
        <w:t xml:space="preserve"> </w:t>
      </w:r>
    </w:p>
    <w:p w14:paraId="3479404B" w14:textId="769070CB" w:rsidR="004D6C0C" w:rsidRDefault="004D6C0C" w:rsidP="00E12A4D">
      <w:pPr>
        <w:pStyle w:val="a4"/>
        <w:ind w:left="4962" w:firstLine="0"/>
        <w:jc w:val="left"/>
      </w:pPr>
      <w:r>
        <w:t>района от 0</w:t>
      </w:r>
      <w:r w:rsidR="004328AA">
        <w:t>3</w:t>
      </w:r>
      <w:r>
        <w:t>.0</w:t>
      </w:r>
      <w:r w:rsidR="004328AA">
        <w:t>4</w:t>
      </w:r>
      <w:r>
        <w:t>.202</w:t>
      </w:r>
      <w:r w:rsidR="004328AA">
        <w:t>4</w:t>
      </w:r>
      <w:r w:rsidR="00B62248">
        <w:t xml:space="preserve"> </w:t>
      </w:r>
      <w:r>
        <w:t xml:space="preserve">г. № </w:t>
      </w:r>
      <w:r w:rsidR="00891C14">
        <w:t>133</w:t>
      </w:r>
    </w:p>
    <w:p w14:paraId="2AA45C08" w14:textId="77777777" w:rsidR="004D6C0C" w:rsidRDefault="004D6C0C" w:rsidP="004328AA">
      <w:pPr>
        <w:pStyle w:val="a4"/>
        <w:ind w:left="4536" w:firstLine="0"/>
      </w:pPr>
    </w:p>
    <w:p w14:paraId="0909082A" w14:textId="77777777" w:rsidR="003744D5" w:rsidRDefault="003744D5" w:rsidP="004328AA">
      <w:pPr>
        <w:pStyle w:val="a4"/>
        <w:ind w:left="4536" w:firstLine="0"/>
      </w:pPr>
    </w:p>
    <w:p w14:paraId="4F6A4FCC" w14:textId="0768E5B5" w:rsidR="003744D5" w:rsidRPr="003744D5" w:rsidRDefault="003744D5" w:rsidP="003744D5">
      <w:pPr>
        <w:jc w:val="center"/>
        <w:rPr>
          <w:rFonts w:eastAsia="Calibri"/>
          <w:b/>
          <w:bCs/>
          <w:szCs w:val="28"/>
          <w:lang w:eastAsia="en-US"/>
        </w:rPr>
      </w:pPr>
      <w:r w:rsidRPr="003744D5">
        <w:rPr>
          <w:rFonts w:eastAsia="Calibri"/>
          <w:b/>
          <w:bCs/>
          <w:szCs w:val="28"/>
          <w:lang w:eastAsia="en-US"/>
        </w:rPr>
        <w:t>Изменения, вносимые в постановление администрации Турковского муниципального района от 17 ноября 2016 года № 756 «Об утверждении Порядка принятия решений о признании безнадежной к взысканию задолженности по платежам в бюджет Турковского муниципального района»</w:t>
      </w:r>
    </w:p>
    <w:p w14:paraId="3C8437FA" w14:textId="77777777" w:rsidR="003744D5" w:rsidRPr="003744D5" w:rsidRDefault="003744D5" w:rsidP="003744D5">
      <w:pPr>
        <w:jc w:val="both"/>
        <w:rPr>
          <w:rFonts w:eastAsia="Calibri"/>
          <w:b/>
          <w:bCs/>
          <w:szCs w:val="28"/>
          <w:lang w:eastAsia="en-US"/>
        </w:rPr>
      </w:pPr>
    </w:p>
    <w:p w14:paraId="0A2B6EDC" w14:textId="142F83CD" w:rsidR="003744D5" w:rsidRDefault="003744D5" w:rsidP="003744D5">
      <w:pPr>
        <w:pStyle w:val="a4"/>
        <w:ind w:firstLine="709"/>
      </w:pPr>
      <w:r>
        <w:t>1. в наименовании слова «</w:t>
      </w:r>
      <w:r w:rsidRPr="003744D5">
        <w:t>бюджет Турковского муниципального района</w:t>
      </w:r>
      <w:r>
        <w:t>» заменить словами «</w:t>
      </w:r>
      <w:r w:rsidR="002161C1">
        <w:t>местный бюджет»;</w:t>
      </w:r>
    </w:p>
    <w:p w14:paraId="176AA41B" w14:textId="78AFAD27" w:rsidR="002161C1" w:rsidRDefault="005C54C4" w:rsidP="003744D5">
      <w:pPr>
        <w:pStyle w:val="a4"/>
        <w:ind w:firstLine="709"/>
      </w:pPr>
      <w:r>
        <w:t>2. по тексту постановления слова «</w:t>
      </w:r>
      <w:r w:rsidRPr="003744D5">
        <w:t>бюджет Турковского муниципального района</w:t>
      </w:r>
      <w:r>
        <w:t>» заменить словами «местный бюджет»;</w:t>
      </w:r>
    </w:p>
    <w:p w14:paraId="6213C453" w14:textId="06D27B5D" w:rsidR="003744D5" w:rsidRDefault="005C54C4" w:rsidP="003744D5">
      <w:pPr>
        <w:pStyle w:val="a4"/>
        <w:ind w:firstLine="709"/>
      </w:pPr>
      <w:r>
        <w:t>3. в приложении №1</w:t>
      </w:r>
      <w:r w:rsidR="00DA78AA">
        <w:t xml:space="preserve"> к постановлению</w:t>
      </w:r>
      <w:r>
        <w:t>:</w:t>
      </w:r>
    </w:p>
    <w:p w14:paraId="2B8EE972" w14:textId="1809AC9E" w:rsidR="00F513F9" w:rsidRDefault="00F513F9" w:rsidP="00F513F9">
      <w:pPr>
        <w:pStyle w:val="a4"/>
        <w:ind w:firstLine="709"/>
      </w:pPr>
      <w:r>
        <w:t>3.1. в пункте 1.1</w:t>
      </w:r>
      <w:r w:rsidR="004E35BC">
        <w:t xml:space="preserve"> </w:t>
      </w:r>
      <w:r>
        <w:t>после слов «</w:t>
      </w:r>
      <w:r w:rsidR="004E35BC" w:rsidRPr="004E35BC">
        <w:t>устанавливает случаи признания безнадежной к взысканию задолженности по платежам в бюджет Турковского муниципального района</w:t>
      </w:r>
      <w:r>
        <w:t>» дополнить словами «и бюджет Турковского муниципального образования Турковского муниципального района»;</w:t>
      </w:r>
    </w:p>
    <w:p w14:paraId="62EE79D0" w14:textId="379CE064" w:rsidR="005C54C4" w:rsidRDefault="005C54C4" w:rsidP="003744D5">
      <w:pPr>
        <w:pStyle w:val="a4"/>
        <w:ind w:firstLine="709"/>
      </w:pPr>
      <w:r>
        <w:t>3.</w:t>
      </w:r>
      <w:r w:rsidR="00F513F9">
        <w:t>2</w:t>
      </w:r>
      <w:r>
        <w:t xml:space="preserve">. </w:t>
      </w:r>
      <w:r w:rsidR="00F513F9">
        <w:t xml:space="preserve">по тексту </w:t>
      </w:r>
      <w:r>
        <w:t>слова «</w:t>
      </w:r>
      <w:r w:rsidRPr="003744D5">
        <w:t>бюджет Турковского муниципального района</w:t>
      </w:r>
      <w:r>
        <w:t>» заменить словами «местный бюджет»;</w:t>
      </w:r>
    </w:p>
    <w:p w14:paraId="7D06BB45" w14:textId="7DF0B932" w:rsidR="00CF3331" w:rsidRDefault="00CF3331" w:rsidP="003744D5">
      <w:pPr>
        <w:pStyle w:val="a4"/>
        <w:ind w:firstLine="709"/>
      </w:pPr>
      <w:r>
        <w:t>3.</w:t>
      </w:r>
      <w:r w:rsidR="00F513F9">
        <w:t>3</w:t>
      </w:r>
      <w:r>
        <w:t>. в приложении 1 к Порядку слова «</w:t>
      </w:r>
      <w:r w:rsidRPr="003744D5">
        <w:t>бюджет Турковского муниципального района</w:t>
      </w:r>
      <w:r>
        <w:t>» заменить словами «местный бюджет»;</w:t>
      </w:r>
    </w:p>
    <w:p w14:paraId="4C73D64E" w14:textId="1F5AFD83" w:rsidR="00894EFB" w:rsidRDefault="00894EFB" w:rsidP="003744D5">
      <w:pPr>
        <w:pStyle w:val="a4"/>
        <w:ind w:firstLine="709"/>
      </w:pPr>
      <w:r>
        <w:t>3.</w:t>
      </w:r>
      <w:r w:rsidR="00F513F9">
        <w:t>4</w:t>
      </w:r>
      <w:r>
        <w:t>. в приложении 3 к Порядку слова «</w:t>
      </w:r>
      <w:r w:rsidRPr="003744D5">
        <w:t>бюджет Турковского муниципального района</w:t>
      </w:r>
      <w:r>
        <w:t>» заменить словами «местный бюджет»;</w:t>
      </w:r>
    </w:p>
    <w:p w14:paraId="7F831EAF" w14:textId="6889C914" w:rsidR="00DA78AA" w:rsidRDefault="00DA78AA" w:rsidP="003744D5">
      <w:pPr>
        <w:pStyle w:val="a4"/>
        <w:ind w:firstLine="709"/>
      </w:pPr>
      <w:r>
        <w:t>4. приложение №</w:t>
      </w:r>
      <w:r w:rsidR="00E12A4D">
        <w:t xml:space="preserve"> </w:t>
      </w:r>
      <w:bookmarkStart w:id="0" w:name="_GoBack"/>
      <w:bookmarkEnd w:id="0"/>
      <w:r>
        <w:t>2 к постановлению изложить в следующей редакции:</w:t>
      </w:r>
      <w:r>
        <w:br w:type="page"/>
      </w:r>
    </w:p>
    <w:p w14:paraId="74C2998E" w14:textId="77777777" w:rsidR="00E12A4D" w:rsidRDefault="00E12A4D" w:rsidP="004328AA">
      <w:pPr>
        <w:ind w:left="4536"/>
        <w:rPr>
          <w:rFonts w:eastAsia="Calibri"/>
          <w:szCs w:val="28"/>
        </w:rPr>
      </w:pPr>
    </w:p>
    <w:p w14:paraId="0BFC2CA6" w14:textId="7570A9DE" w:rsidR="00C14537" w:rsidRPr="00C14537" w:rsidRDefault="00C14537" w:rsidP="004328AA">
      <w:pPr>
        <w:ind w:left="4536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C14537">
        <w:rPr>
          <w:rFonts w:eastAsia="Calibri"/>
          <w:szCs w:val="28"/>
        </w:rPr>
        <w:t xml:space="preserve">Приложение № 2 к постановлению </w:t>
      </w:r>
    </w:p>
    <w:p w14:paraId="64498FDA" w14:textId="77777777" w:rsidR="00C14537" w:rsidRPr="00C14537" w:rsidRDefault="00C14537" w:rsidP="004328AA">
      <w:pPr>
        <w:ind w:left="4536"/>
        <w:rPr>
          <w:rFonts w:eastAsia="Calibri"/>
          <w:szCs w:val="28"/>
        </w:rPr>
      </w:pPr>
      <w:r w:rsidRPr="00C14537">
        <w:rPr>
          <w:rFonts w:eastAsia="Calibri"/>
          <w:szCs w:val="28"/>
        </w:rPr>
        <w:t xml:space="preserve">администрации муниципального </w:t>
      </w:r>
    </w:p>
    <w:p w14:paraId="75209D32" w14:textId="4C2080D3" w:rsidR="00C14537" w:rsidRPr="00C14537" w:rsidRDefault="00C14537" w:rsidP="004328AA">
      <w:pPr>
        <w:ind w:left="4536"/>
        <w:rPr>
          <w:rFonts w:eastAsia="Calibri"/>
          <w:szCs w:val="28"/>
        </w:rPr>
      </w:pPr>
      <w:r w:rsidRPr="00C14537">
        <w:rPr>
          <w:rFonts w:eastAsia="Calibri"/>
          <w:szCs w:val="28"/>
        </w:rPr>
        <w:t>района от 17.11.2016 г. № 756</w:t>
      </w:r>
    </w:p>
    <w:p w14:paraId="7F3B82CB" w14:textId="77777777" w:rsidR="00C14537" w:rsidRPr="00C14537" w:rsidRDefault="00C14537" w:rsidP="00C14537">
      <w:pPr>
        <w:rPr>
          <w:rFonts w:eastAsia="Calibri"/>
          <w:szCs w:val="28"/>
        </w:rPr>
      </w:pPr>
    </w:p>
    <w:p w14:paraId="29159ADC" w14:textId="77777777" w:rsidR="00C14537" w:rsidRPr="00C14537" w:rsidRDefault="00C14537" w:rsidP="00C14537">
      <w:pPr>
        <w:jc w:val="center"/>
        <w:rPr>
          <w:rFonts w:eastAsia="Calibri"/>
          <w:b/>
          <w:szCs w:val="28"/>
        </w:rPr>
      </w:pPr>
      <w:r w:rsidRPr="00C14537">
        <w:rPr>
          <w:rFonts w:eastAsia="Calibri"/>
          <w:b/>
          <w:szCs w:val="28"/>
        </w:rPr>
        <w:t>С О С Т А В</w:t>
      </w:r>
    </w:p>
    <w:p w14:paraId="3CE2C02A" w14:textId="7A8AA754" w:rsidR="00C14537" w:rsidRPr="00C14537" w:rsidRDefault="00C14537" w:rsidP="00C14537">
      <w:pPr>
        <w:jc w:val="center"/>
        <w:rPr>
          <w:rFonts w:eastAsia="Calibri"/>
          <w:b/>
          <w:szCs w:val="28"/>
        </w:rPr>
      </w:pPr>
      <w:r w:rsidRPr="00C14537">
        <w:rPr>
          <w:rFonts w:eastAsia="Calibri"/>
          <w:b/>
          <w:szCs w:val="28"/>
        </w:rPr>
        <w:t xml:space="preserve">комиссии по рассмотрению вопросов о признании безнадежной к взысканию задолженности по платежам в </w:t>
      </w:r>
      <w:r w:rsidR="00DA78AA">
        <w:rPr>
          <w:rFonts w:eastAsia="Calibri"/>
          <w:b/>
          <w:szCs w:val="28"/>
        </w:rPr>
        <w:t xml:space="preserve">местный </w:t>
      </w:r>
      <w:r w:rsidRPr="00C14537">
        <w:rPr>
          <w:rFonts w:eastAsia="Calibri"/>
          <w:b/>
          <w:szCs w:val="28"/>
        </w:rPr>
        <w:t xml:space="preserve">бюджет </w:t>
      </w:r>
    </w:p>
    <w:p w14:paraId="61F2E7B8" w14:textId="77777777" w:rsidR="00C14537" w:rsidRPr="00C14537" w:rsidRDefault="00C14537" w:rsidP="00C14537">
      <w:pPr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2"/>
        <w:gridCol w:w="5782"/>
      </w:tblGrid>
      <w:tr w:rsidR="00C14537" w:rsidRPr="00C14537" w14:paraId="75F1342F" w14:textId="77777777" w:rsidTr="007E1023">
        <w:tc>
          <w:tcPr>
            <w:tcW w:w="3572" w:type="dxa"/>
          </w:tcPr>
          <w:p w14:paraId="3EB05D3A" w14:textId="77777777" w:rsidR="00C14537" w:rsidRPr="00C14537" w:rsidRDefault="00C14537" w:rsidP="00C14537">
            <w:pPr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>Никитин А.В.</w:t>
            </w:r>
          </w:p>
        </w:tc>
        <w:tc>
          <w:tcPr>
            <w:tcW w:w="5782" w:type="dxa"/>
          </w:tcPr>
          <w:p w14:paraId="0EF55CAE" w14:textId="77777777" w:rsidR="00C14537" w:rsidRPr="00C14537" w:rsidRDefault="00C14537" w:rsidP="00C14537">
            <w:pPr>
              <w:jc w:val="both"/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>- глава Турковского муниципального района, председатель комиссии;</w:t>
            </w:r>
          </w:p>
        </w:tc>
      </w:tr>
      <w:tr w:rsidR="00C14537" w:rsidRPr="00C14537" w14:paraId="5C88BCD5" w14:textId="77777777" w:rsidTr="007E1023">
        <w:tc>
          <w:tcPr>
            <w:tcW w:w="3572" w:type="dxa"/>
          </w:tcPr>
          <w:p w14:paraId="416BD906" w14:textId="77777777" w:rsidR="00C14537" w:rsidRPr="00C14537" w:rsidRDefault="00C14537" w:rsidP="00C14537">
            <w:pPr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>Губина В.В.</w:t>
            </w:r>
          </w:p>
        </w:tc>
        <w:tc>
          <w:tcPr>
            <w:tcW w:w="5782" w:type="dxa"/>
          </w:tcPr>
          <w:p w14:paraId="61718F06" w14:textId="77777777" w:rsidR="00C14537" w:rsidRPr="00C14537" w:rsidRDefault="00C14537" w:rsidP="00C14537">
            <w:pPr>
              <w:jc w:val="both"/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>- заместитель главы администрации муниципального района - начальник финансового управления администрации муниципального района, заместитель председателя комиссии;</w:t>
            </w:r>
          </w:p>
        </w:tc>
      </w:tr>
      <w:tr w:rsidR="00C14537" w:rsidRPr="00C14537" w14:paraId="69E0AD42" w14:textId="77777777" w:rsidTr="007E1023">
        <w:tc>
          <w:tcPr>
            <w:tcW w:w="3572" w:type="dxa"/>
          </w:tcPr>
          <w:p w14:paraId="04C1278D" w14:textId="36D91B09" w:rsidR="00C14537" w:rsidRPr="00C14537" w:rsidRDefault="00797EC5" w:rsidP="00C1453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Скворцова Т.С.</w:t>
            </w:r>
          </w:p>
        </w:tc>
        <w:tc>
          <w:tcPr>
            <w:tcW w:w="5782" w:type="dxa"/>
          </w:tcPr>
          <w:p w14:paraId="0116FC7B" w14:textId="60F99A41" w:rsidR="00C14537" w:rsidRPr="00C14537" w:rsidRDefault="00C14537" w:rsidP="00C14537">
            <w:pPr>
              <w:jc w:val="both"/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 xml:space="preserve">- начальник </w:t>
            </w:r>
            <w:r>
              <w:rPr>
                <w:rFonts w:eastAsia="Calibri"/>
                <w:szCs w:val="28"/>
              </w:rPr>
              <w:t>управления</w:t>
            </w:r>
            <w:r w:rsidRPr="00C14537">
              <w:rPr>
                <w:rFonts w:eastAsia="Calibri"/>
                <w:szCs w:val="28"/>
              </w:rPr>
              <w:t xml:space="preserve"> экономики и муниципального заказа администрации Турковского муниципального района, секретарь комиссии</w:t>
            </w:r>
          </w:p>
        </w:tc>
      </w:tr>
      <w:tr w:rsidR="00C14537" w:rsidRPr="00C14537" w14:paraId="418FB455" w14:textId="77777777" w:rsidTr="007E1023">
        <w:tc>
          <w:tcPr>
            <w:tcW w:w="3572" w:type="dxa"/>
          </w:tcPr>
          <w:p w14:paraId="6B63AE1E" w14:textId="77777777" w:rsidR="00C14537" w:rsidRPr="00C14537" w:rsidRDefault="00C14537" w:rsidP="00C14537">
            <w:pPr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>Члены комиссии:</w:t>
            </w:r>
          </w:p>
        </w:tc>
        <w:tc>
          <w:tcPr>
            <w:tcW w:w="5782" w:type="dxa"/>
          </w:tcPr>
          <w:p w14:paraId="6A1BA4D7" w14:textId="77777777" w:rsidR="00C14537" w:rsidRPr="00C14537" w:rsidRDefault="00C14537" w:rsidP="00C14537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E1023" w:rsidRPr="00C14537" w14:paraId="6F52B041" w14:textId="77777777" w:rsidTr="007E1023">
        <w:tc>
          <w:tcPr>
            <w:tcW w:w="3572" w:type="dxa"/>
          </w:tcPr>
          <w:p w14:paraId="4105EDC1" w14:textId="30FF0969" w:rsidR="007E1023" w:rsidRPr="00C14537" w:rsidRDefault="007E1023" w:rsidP="007E1023">
            <w:pPr>
              <w:rPr>
                <w:rFonts w:eastAsia="Calibri"/>
                <w:szCs w:val="28"/>
              </w:rPr>
            </w:pPr>
            <w:r w:rsidRPr="00DE0296">
              <w:t>Ларина Н.В.</w:t>
            </w:r>
          </w:p>
        </w:tc>
        <w:tc>
          <w:tcPr>
            <w:tcW w:w="5782" w:type="dxa"/>
          </w:tcPr>
          <w:p w14:paraId="1B7EECE4" w14:textId="2BA70672" w:rsidR="007E1023" w:rsidRPr="00C14537" w:rsidRDefault="007E1023" w:rsidP="007E1023">
            <w:pPr>
              <w:jc w:val="both"/>
              <w:rPr>
                <w:rFonts w:eastAsia="Calibri"/>
                <w:szCs w:val="28"/>
              </w:rPr>
            </w:pPr>
            <w:r w:rsidRPr="00DE0296">
              <w:t>- начальник управления имущества комитета по градостроительству, жилищно – коммунальному хозяйству и имуществу администрации Турковского муниципального района;</w:t>
            </w:r>
          </w:p>
        </w:tc>
      </w:tr>
      <w:tr w:rsidR="00C14537" w:rsidRPr="00C14537" w14:paraId="602A3E7C" w14:textId="77777777" w:rsidTr="007E1023">
        <w:tc>
          <w:tcPr>
            <w:tcW w:w="3572" w:type="dxa"/>
          </w:tcPr>
          <w:p w14:paraId="03F69363" w14:textId="77777777" w:rsidR="00C14537" w:rsidRPr="00C14537" w:rsidRDefault="00C14537" w:rsidP="00C14537">
            <w:pPr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>Панин О.А.</w:t>
            </w:r>
          </w:p>
        </w:tc>
        <w:tc>
          <w:tcPr>
            <w:tcW w:w="5782" w:type="dxa"/>
          </w:tcPr>
          <w:p w14:paraId="2580FB02" w14:textId="66600912" w:rsidR="00C14537" w:rsidRPr="00C14537" w:rsidRDefault="00C14537" w:rsidP="00C14537">
            <w:pPr>
              <w:jc w:val="both"/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 xml:space="preserve">- </w:t>
            </w:r>
            <w:r w:rsidR="00B97AE3">
              <w:rPr>
                <w:rFonts w:eastAsia="Calibri"/>
                <w:szCs w:val="28"/>
              </w:rPr>
              <w:t xml:space="preserve">начальник управления </w:t>
            </w:r>
            <w:r w:rsidRPr="00C14537">
              <w:rPr>
                <w:rFonts w:eastAsia="Calibri"/>
                <w:szCs w:val="28"/>
              </w:rPr>
              <w:t>сельского хозяйства и продовольствия администрации Турковского муниципального района</w:t>
            </w:r>
            <w:r w:rsidR="00740624">
              <w:rPr>
                <w:rFonts w:eastAsia="Calibri"/>
                <w:szCs w:val="28"/>
              </w:rPr>
              <w:t>;</w:t>
            </w:r>
          </w:p>
        </w:tc>
      </w:tr>
      <w:tr w:rsidR="00E156EB" w:rsidRPr="00C14537" w14:paraId="2AB73211" w14:textId="77777777" w:rsidTr="007E1023">
        <w:tc>
          <w:tcPr>
            <w:tcW w:w="3572" w:type="dxa"/>
          </w:tcPr>
          <w:p w14:paraId="029D5258" w14:textId="36733256" w:rsidR="00E156EB" w:rsidRPr="00C14537" w:rsidRDefault="00E156EB" w:rsidP="00E156EB">
            <w:pPr>
              <w:rPr>
                <w:rFonts w:eastAsia="Calibri"/>
                <w:szCs w:val="28"/>
              </w:rPr>
            </w:pPr>
            <w:r w:rsidRPr="00073747">
              <w:t>Самсонов А.В.</w:t>
            </w:r>
          </w:p>
        </w:tc>
        <w:tc>
          <w:tcPr>
            <w:tcW w:w="5782" w:type="dxa"/>
          </w:tcPr>
          <w:p w14:paraId="686CA307" w14:textId="6AB339E0" w:rsidR="00E156EB" w:rsidRPr="00C14537" w:rsidRDefault="00E156EB" w:rsidP="00E156EB">
            <w:pPr>
              <w:jc w:val="both"/>
              <w:rPr>
                <w:rFonts w:eastAsia="Calibri"/>
                <w:szCs w:val="28"/>
              </w:rPr>
            </w:pPr>
            <w:r w:rsidRPr="00073747">
              <w:t>- председатель комитета по градостроительству, жилищно – коммунальному хозяйству и имуществу администрации Турковского муниципального района</w:t>
            </w:r>
            <w:r>
              <w:t>.»</w:t>
            </w:r>
            <w:r w:rsidR="00E210AB">
              <w:t>;</w:t>
            </w:r>
          </w:p>
        </w:tc>
      </w:tr>
    </w:tbl>
    <w:p w14:paraId="52DFE8D3" w14:textId="77777777" w:rsidR="00E210AB" w:rsidRDefault="00E210AB" w:rsidP="00E156EB"/>
    <w:p w14:paraId="0A3C4776" w14:textId="77777777" w:rsidR="00495BD7" w:rsidRDefault="00E210AB" w:rsidP="00106AEB">
      <w:pPr>
        <w:pStyle w:val="a4"/>
        <w:ind w:firstLine="709"/>
      </w:pPr>
      <w:r>
        <w:t>5. в приложении №</w:t>
      </w:r>
      <w:r w:rsidR="00495BD7">
        <w:t>3</w:t>
      </w:r>
      <w:r>
        <w:t xml:space="preserve"> к постановлению</w:t>
      </w:r>
      <w:r w:rsidR="00495BD7">
        <w:t>:</w:t>
      </w:r>
    </w:p>
    <w:p w14:paraId="00103656" w14:textId="33BDA6A1" w:rsidR="00E210AB" w:rsidRDefault="00495BD7" w:rsidP="00106AEB">
      <w:pPr>
        <w:pStyle w:val="a4"/>
        <w:ind w:firstLine="709"/>
      </w:pPr>
      <w:r>
        <w:t>5.1.</w:t>
      </w:r>
      <w:r w:rsidR="00106AEB">
        <w:t xml:space="preserve"> по тексту слова «</w:t>
      </w:r>
      <w:r w:rsidR="00106AEB" w:rsidRPr="003744D5">
        <w:t>бюджет Турковского муниципального района</w:t>
      </w:r>
      <w:r w:rsidR="00106AEB">
        <w:t>» заменить словами «местный бюджет»</w:t>
      </w:r>
      <w:r>
        <w:t>;</w:t>
      </w:r>
    </w:p>
    <w:p w14:paraId="206A9170" w14:textId="5C4E5D49" w:rsidR="00495BD7" w:rsidRDefault="00495BD7" w:rsidP="00495BD7">
      <w:pPr>
        <w:pStyle w:val="a4"/>
        <w:ind w:firstLine="709"/>
      </w:pPr>
      <w:r>
        <w:t>5.2. в пункте 2.3 слова «</w:t>
      </w:r>
      <w:r w:rsidRPr="00BE7CE0">
        <w:t>Принятие одного из следующих</w:t>
      </w:r>
      <w:r>
        <w:t>» заменить словами «Подготовка</w:t>
      </w:r>
      <w:r w:rsidRPr="00BE7CE0">
        <w:t xml:space="preserve"> одного из следующих </w:t>
      </w:r>
      <w:r>
        <w:t>проектов».</w:t>
      </w:r>
    </w:p>
    <w:p w14:paraId="702286D1" w14:textId="335A3BBF" w:rsidR="00495BD7" w:rsidRPr="00286B12" w:rsidRDefault="00495BD7" w:rsidP="00106AEB">
      <w:pPr>
        <w:pStyle w:val="a4"/>
        <w:ind w:firstLine="709"/>
      </w:pPr>
    </w:p>
    <w:sectPr w:rsidR="00495BD7" w:rsidRPr="00286B12" w:rsidSect="00E12A4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4CFA"/>
    <w:multiLevelType w:val="multilevel"/>
    <w:tmpl w:val="56A6AB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252F1"/>
    <w:rsid w:val="000302AC"/>
    <w:rsid w:val="0003208D"/>
    <w:rsid w:val="00044D97"/>
    <w:rsid w:val="00045B58"/>
    <w:rsid w:val="00055800"/>
    <w:rsid w:val="00056E4E"/>
    <w:rsid w:val="00061EA1"/>
    <w:rsid w:val="00073039"/>
    <w:rsid w:val="000747C0"/>
    <w:rsid w:val="00076E82"/>
    <w:rsid w:val="00085427"/>
    <w:rsid w:val="00092B68"/>
    <w:rsid w:val="000A18B3"/>
    <w:rsid w:val="000A1915"/>
    <w:rsid w:val="000A3A70"/>
    <w:rsid w:val="000B5A13"/>
    <w:rsid w:val="000D308E"/>
    <w:rsid w:val="000E14AE"/>
    <w:rsid w:val="000E67C0"/>
    <w:rsid w:val="000E7595"/>
    <w:rsid w:val="000F5355"/>
    <w:rsid w:val="00100BD5"/>
    <w:rsid w:val="00106AEB"/>
    <w:rsid w:val="001112FF"/>
    <w:rsid w:val="00124D24"/>
    <w:rsid w:val="00127463"/>
    <w:rsid w:val="0013680D"/>
    <w:rsid w:val="00140421"/>
    <w:rsid w:val="00142060"/>
    <w:rsid w:val="00150173"/>
    <w:rsid w:val="001845A2"/>
    <w:rsid w:val="00191002"/>
    <w:rsid w:val="001A003D"/>
    <w:rsid w:val="001A1EF4"/>
    <w:rsid w:val="001A2217"/>
    <w:rsid w:val="001B2862"/>
    <w:rsid w:val="001C6CEF"/>
    <w:rsid w:val="001D7DDD"/>
    <w:rsid w:val="001E4300"/>
    <w:rsid w:val="0020090B"/>
    <w:rsid w:val="0020333D"/>
    <w:rsid w:val="002161C1"/>
    <w:rsid w:val="002240C9"/>
    <w:rsid w:val="00227D24"/>
    <w:rsid w:val="00266FA4"/>
    <w:rsid w:val="00283F99"/>
    <w:rsid w:val="00286B12"/>
    <w:rsid w:val="002C556B"/>
    <w:rsid w:val="002D09E2"/>
    <w:rsid w:val="00303DDB"/>
    <w:rsid w:val="00317F7C"/>
    <w:rsid w:val="0035708B"/>
    <w:rsid w:val="00357CFF"/>
    <w:rsid w:val="003605B2"/>
    <w:rsid w:val="00363444"/>
    <w:rsid w:val="00371C2C"/>
    <w:rsid w:val="003744D5"/>
    <w:rsid w:val="003836C5"/>
    <w:rsid w:val="003B1287"/>
    <w:rsid w:val="00415447"/>
    <w:rsid w:val="00431DE6"/>
    <w:rsid w:val="004328AA"/>
    <w:rsid w:val="004378E2"/>
    <w:rsid w:val="004416C7"/>
    <w:rsid w:val="00475D08"/>
    <w:rsid w:val="00495BD7"/>
    <w:rsid w:val="004A0759"/>
    <w:rsid w:val="004A29D0"/>
    <w:rsid w:val="004D6C0C"/>
    <w:rsid w:val="004E35BC"/>
    <w:rsid w:val="00515B32"/>
    <w:rsid w:val="00534A85"/>
    <w:rsid w:val="00546580"/>
    <w:rsid w:val="00553192"/>
    <w:rsid w:val="00562CA8"/>
    <w:rsid w:val="00564FAC"/>
    <w:rsid w:val="00575154"/>
    <w:rsid w:val="00586917"/>
    <w:rsid w:val="00597D1D"/>
    <w:rsid w:val="005B4166"/>
    <w:rsid w:val="005C216C"/>
    <w:rsid w:val="005C54C4"/>
    <w:rsid w:val="005C6C62"/>
    <w:rsid w:val="005D16F7"/>
    <w:rsid w:val="005F30A4"/>
    <w:rsid w:val="00607005"/>
    <w:rsid w:val="00607F97"/>
    <w:rsid w:val="00625AA1"/>
    <w:rsid w:val="006325D4"/>
    <w:rsid w:val="00641C41"/>
    <w:rsid w:val="00671BBA"/>
    <w:rsid w:val="00680022"/>
    <w:rsid w:val="00697167"/>
    <w:rsid w:val="006A3224"/>
    <w:rsid w:val="006A58D2"/>
    <w:rsid w:val="006C78BD"/>
    <w:rsid w:val="006D08DA"/>
    <w:rsid w:val="00701886"/>
    <w:rsid w:val="00702322"/>
    <w:rsid w:val="0071098C"/>
    <w:rsid w:val="00713B0C"/>
    <w:rsid w:val="00730FB9"/>
    <w:rsid w:val="00736085"/>
    <w:rsid w:val="00740624"/>
    <w:rsid w:val="007620A5"/>
    <w:rsid w:val="00767891"/>
    <w:rsid w:val="00771C00"/>
    <w:rsid w:val="0078151C"/>
    <w:rsid w:val="00787F7B"/>
    <w:rsid w:val="007963DF"/>
    <w:rsid w:val="00796564"/>
    <w:rsid w:val="00797EC5"/>
    <w:rsid w:val="007B618E"/>
    <w:rsid w:val="007C7D74"/>
    <w:rsid w:val="007E064E"/>
    <w:rsid w:val="007E1023"/>
    <w:rsid w:val="007E312A"/>
    <w:rsid w:val="007E7960"/>
    <w:rsid w:val="007F0E2F"/>
    <w:rsid w:val="0081767D"/>
    <w:rsid w:val="00830C2D"/>
    <w:rsid w:val="00852E70"/>
    <w:rsid w:val="008534CA"/>
    <w:rsid w:val="00880FFE"/>
    <w:rsid w:val="00886B46"/>
    <w:rsid w:val="00891C14"/>
    <w:rsid w:val="00894AAF"/>
    <w:rsid w:val="00894EFB"/>
    <w:rsid w:val="008A62DE"/>
    <w:rsid w:val="008C05D8"/>
    <w:rsid w:val="008C5569"/>
    <w:rsid w:val="008E74F2"/>
    <w:rsid w:val="0090379A"/>
    <w:rsid w:val="00907DFD"/>
    <w:rsid w:val="00917D70"/>
    <w:rsid w:val="00923087"/>
    <w:rsid w:val="00947C74"/>
    <w:rsid w:val="00977A27"/>
    <w:rsid w:val="00987EA5"/>
    <w:rsid w:val="00992D04"/>
    <w:rsid w:val="00996937"/>
    <w:rsid w:val="009D1B6B"/>
    <w:rsid w:val="00A14E8C"/>
    <w:rsid w:val="00A61C90"/>
    <w:rsid w:val="00A7283B"/>
    <w:rsid w:val="00A85320"/>
    <w:rsid w:val="00AA07FF"/>
    <w:rsid w:val="00AA5FE7"/>
    <w:rsid w:val="00AB2721"/>
    <w:rsid w:val="00AC40DB"/>
    <w:rsid w:val="00AD22E4"/>
    <w:rsid w:val="00AD7A0C"/>
    <w:rsid w:val="00AE281A"/>
    <w:rsid w:val="00AE286F"/>
    <w:rsid w:val="00AF4E4E"/>
    <w:rsid w:val="00B0212F"/>
    <w:rsid w:val="00B34C88"/>
    <w:rsid w:val="00B432AF"/>
    <w:rsid w:val="00B452C3"/>
    <w:rsid w:val="00B62248"/>
    <w:rsid w:val="00B624DF"/>
    <w:rsid w:val="00B627A0"/>
    <w:rsid w:val="00B63918"/>
    <w:rsid w:val="00B67621"/>
    <w:rsid w:val="00B70A2A"/>
    <w:rsid w:val="00B80D9D"/>
    <w:rsid w:val="00B97AE3"/>
    <w:rsid w:val="00BD180D"/>
    <w:rsid w:val="00BD56E8"/>
    <w:rsid w:val="00BE5D72"/>
    <w:rsid w:val="00BE7CE0"/>
    <w:rsid w:val="00BF6D0D"/>
    <w:rsid w:val="00C06BFD"/>
    <w:rsid w:val="00C14537"/>
    <w:rsid w:val="00C43682"/>
    <w:rsid w:val="00C63042"/>
    <w:rsid w:val="00C63AEB"/>
    <w:rsid w:val="00C83E6A"/>
    <w:rsid w:val="00C907DE"/>
    <w:rsid w:val="00C91165"/>
    <w:rsid w:val="00C92725"/>
    <w:rsid w:val="00C97688"/>
    <w:rsid w:val="00CA41E2"/>
    <w:rsid w:val="00CD63BA"/>
    <w:rsid w:val="00CE1698"/>
    <w:rsid w:val="00CE3887"/>
    <w:rsid w:val="00CE5084"/>
    <w:rsid w:val="00CE5845"/>
    <w:rsid w:val="00CF1662"/>
    <w:rsid w:val="00CF3331"/>
    <w:rsid w:val="00CF775D"/>
    <w:rsid w:val="00D0353C"/>
    <w:rsid w:val="00D07369"/>
    <w:rsid w:val="00D13E3C"/>
    <w:rsid w:val="00D1442F"/>
    <w:rsid w:val="00D148FA"/>
    <w:rsid w:val="00D162A8"/>
    <w:rsid w:val="00D233D4"/>
    <w:rsid w:val="00D52E81"/>
    <w:rsid w:val="00D60688"/>
    <w:rsid w:val="00D74C99"/>
    <w:rsid w:val="00D80907"/>
    <w:rsid w:val="00DA78AA"/>
    <w:rsid w:val="00DB08E7"/>
    <w:rsid w:val="00DB0FC6"/>
    <w:rsid w:val="00DB2F9C"/>
    <w:rsid w:val="00DB3F7F"/>
    <w:rsid w:val="00DD0B98"/>
    <w:rsid w:val="00DD7BB2"/>
    <w:rsid w:val="00DE363D"/>
    <w:rsid w:val="00DE7DBE"/>
    <w:rsid w:val="00E12A4D"/>
    <w:rsid w:val="00E156EB"/>
    <w:rsid w:val="00E210AB"/>
    <w:rsid w:val="00E75C00"/>
    <w:rsid w:val="00E764F4"/>
    <w:rsid w:val="00EA67A4"/>
    <w:rsid w:val="00EB5C57"/>
    <w:rsid w:val="00EB63DE"/>
    <w:rsid w:val="00EC0014"/>
    <w:rsid w:val="00EC1ABC"/>
    <w:rsid w:val="00ED4612"/>
    <w:rsid w:val="00F23650"/>
    <w:rsid w:val="00F513F9"/>
    <w:rsid w:val="00F5402D"/>
    <w:rsid w:val="00F64108"/>
    <w:rsid w:val="00F7744D"/>
    <w:rsid w:val="00F779E9"/>
    <w:rsid w:val="00F947B2"/>
    <w:rsid w:val="00F94C49"/>
    <w:rsid w:val="00FC107D"/>
    <w:rsid w:val="00FD0551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FB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faHeiiYJdRUOQ5Z5QWOK4as1A0BJ6gsLpYG7nrlDuK8=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ej0UOWCD0Ckj9trLQ2IziTmsM7LtotCX0wb36rJMyiQ=</DigestValue>
    </Reference>
  </SignedInfo>
  <SignatureValue>F3DvCG1Z4JoyUJisl2c1iF2zFYCZt6m4Y/RZjyhDHHTUyrEuJbLqt3OwL+LBIRjp
ONJgp5E8X8Gj9vNn28gPIw==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QFaylTFQypvI2Ev9FMflyUo5X8E0WBQBA+QEiugmrH8=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x2kyBjR41CvvTdbf9AnV+vnykHTbRYKQIpcvc/w3sno=</DigestValue>
      </Reference>
      <Reference URI="/word/media/image1.jpeg?ContentType=image/jpeg">
        <DigestMethod Algorithm="http://www.w3.org/2001/04/xmldsig-more#gostr34112012-256"/>
        <DigestValue>g6mXsPunXdqxxEMdkCaifoxIRtFMD/X83Nsz5/tJSyw=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W6NPH1YHVnp233ztgieM8ecRNPGWBgciinR7y9QK+WQ=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XyT4i8nxZRBPBnUuyASCtDJMOtARUAd/3cnhZ8XAAZ4=</DigestValue>
      </Reference>
      <Reference URI="/word/styles.xml?ContentType=application/vnd.openxmlformats-officedocument.wordprocessingml.styles+xml">
        <DigestMethod Algorithm="http://www.w3.org/2001/04/xmldsig-more#gostr34112012-256"/>
        <DigestValue>1NiwYwOf4ILWPIyV3VbKzJlgs1aGFO8rijVLcmvN2Pc=</DigestValue>
      </Reference>
      <Reference URI="/word/stylesWithEffects.xml?ContentType=application/vnd.ms-word.stylesWithEffects+xml">
        <DigestMethod Algorithm="http://www.w3.org/2001/04/xmldsig-more#gostr34112012-256"/>
        <DigestValue>0OHaa6VD5SQ3s70Q2Sgt4NsV0lg3yJHbjG3SDoHag00=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jexlI3yGZQ+ECTRpeLKZAO0eDeOjg430foTbpfqaRI8=</DigestValue>
      </Reference>
    </Manifest>
    <SignatureProperties>
      <SignatureProperty Id="idSignatureTime" Target="#idPackageSignature">
        <mdssi:SignatureTime>
          <mdssi:Format>YYYY-MM-DDThh:mm:ssTZD</mdssi:Format>
          <mdssi:Value>2024-04-10T05:43:44Z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2024-04-10T05:43:44Z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39FC-F759-4953-9117-31C4BCAA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2024-04-09T05:44:00Z</cp:lastPrinted>
  <dcterms:created xsi:type="dcterms:W3CDTF">2024-04-03T10:35:00Z</dcterms:created>
  <dcterms:modified xsi:type="dcterms:W3CDTF">2024-04-09T05:45:00Z</dcterms:modified>
</cp:coreProperties>
</file>