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7E" w:rsidRPr="006A6F7E" w:rsidRDefault="00503CD4" w:rsidP="006A6F7E">
      <w:pPr>
        <w:spacing w:after="100" w:line="240" w:lineRule="auto"/>
        <w:ind w:left="284" w:right="77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6A6F7E" w:rsidRPr="006A6F7E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2D2BFF7" wp14:editId="3A1B339C">
            <wp:extent cx="758825" cy="914400"/>
            <wp:effectExtent l="0" t="0" r="3175" b="0"/>
            <wp:docPr id="1" name="Рисунок 1" descr="Описание: 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F7E" w:rsidRPr="006A6F7E" w:rsidRDefault="006A6F7E" w:rsidP="006A6F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A6F7E">
        <w:rPr>
          <w:rFonts w:ascii="Times New Roman" w:eastAsia="Calibri" w:hAnsi="Times New Roman" w:cs="Times New Roman"/>
          <w:b/>
          <w:sz w:val="24"/>
        </w:rPr>
        <w:t>АДМИНИСТРАЦИЯ</w:t>
      </w:r>
    </w:p>
    <w:p w:rsidR="006A6F7E" w:rsidRPr="006A6F7E" w:rsidRDefault="006A6F7E" w:rsidP="006A6F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A6F7E">
        <w:rPr>
          <w:rFonts w:ascii="Times New Roman" w:eastAsia="Calibri" w:hAnsi="Times New Roman" w:cs="Times New Roman"/>
          <w:b/>
          <w:sz w:val="24"/>
        </w:rPr>
        <w:t>ТУРКОВСКОГО МУНИЦИПАЛЬНОГО РАЙОНА</w:t>
      </w:r>
    </w:p>
    <w:p w:rsidR="006A6F7E" w:rsidRPr="006A6F7E" w:rsidRDefault="006A6F7E" w:rsidP="006A6F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A6F7E">
        <w:rPr>
          <w:rFonts w:ascii="Times New Roman" w:eastAsia="Calibri" w:hAnsi="Times New Roman" w:cs="Times New Roman"/>
          <w:b/>
          <w:sz w:val="24"/>
        </w:rPr>
        <w:t>САРАТОВСКОЙ ОБЛАСТИ</w:t>
      </w:r>
    </w:p>
    <w:p w:rsidR="006A6F7E" w:rsidRPr="006A6F7E" w:rsidRDefault="006A6F7E" w:rsidP="006A6F7E">
      <w:pPr>
        <w:suppressAutoHyphens/>
        <w:spacing w:before="240" w:after="60" w:line="240" w:lineRule="auto"/>
        <w:ind w:left="284" w:right="77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  <w:r w:rsidRPr="006A6F7E"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>ПОСТАНОВЛЕНИЕ</w:t>
      </w:r>
    </w:p>
    <w:p w:rsidR="006A6F7E" w:rsidRPr="006A6F7E" w:rsidRDefault="006A6F7E" w:rsidP="006A6F7E">
      <w:pPr>
        <w:suppressAutoHyphens/>
        <w:spacing w:before="240" w:after="60" w:line="240" w:lineRule="auto"/>
        <w:ind w:left="284" w:right="77"/>
        <w:outlineLvl w:val="1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A6F7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От </w:t>
      </w:r>
      <w:r w:rsidR="008928DE">
        <w:rPr>
          <w:rFonts w:ascii="Times New Roman" w:eastAsia="Calibri" w:hAnsi="Times New Roman" w:cs="Times New Roman"/>
          <w:bCs/>
          <w:iCs/>
          <w:sz w:val="28"/>
          <w:szCs w:val="28"/>
        </w:rPr>
        <w:t>16.01.2024</w:t>
      </w:r>
      <w:r w:rsidR="00987A7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г.</w:t>
      </w:r>
      <w:r w:rsidRPr="006A6F7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№ </w:t>
      </w:r>
      <w:r w:rsidR="008021A4">
        <w:rPr>
          <w:rFonts w:ascii="Times New Roman" w:eastAsia="Calibri" w:hAnsi="Times New Roman" w:cs="Times New Roman"/>
          <w:bCs/>
          <w:iCs/>
          <w:sz w:val="28"/>
          <w:szCs w:val="28"/>
        </w:rPr>
        <w:t>15</w:t>
      </w:r>
    </w:p>
    <w:p w:rsidR="006A6F7E" w:rsidRPr="006A6F7E" w:rsidRDefault="006A6F7E" w:rsidP="006A6F7E">
      <w:pPr>
        <w:tabs>
          <w:tab w:val="left" w:pos="0"/>
        </w:tabs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29"/>
      </w:tblGrid>
      <w:tr w:rsidR="006A6F7E" w:rsidRPr="006A6F7E" w:rsidTr="00F95B7B">
        <w:tc>
          <w:tcPr>
            <w:tcW w:w="6629" w:type="dxa"/>
          </w:tcPr>
          <w:p w:rsidR="006A6F7E" w:rsidRPr="006A6F7E" w:rsidRDefault="006A6F7E" w:rsidP="006A6F7E">
            <w:pPr>
              <w:spacing w:after="10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="00C61F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C61F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утверждении</w:t>
            </w: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муниципальн</w:t>
            </w:r>
            <w:r w:rsidR="00C61F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ой</w:t>
            </w: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программ</w:t>
            </w:r>
            <w:r w:rsidR="00C61F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ы</w:t>
            </w: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«Формирование комфортной городской среды на территории Турковского муниципального образования Турковского муниципального района</w:t>
            </w:r>
            <w:r w:rsidR="004D71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Саратовской области»</w:t>
            </w: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на 20</w:t>
            </w:r>
            <w:r w:rsidR="00A95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FB2C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A953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-202</w:t>
            </w:r>
            <w:r w:rsidR="0039728E" w:rsidRPr="003972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="004D715B" w:rsidRPr="003972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4D71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годы</w:t>
            </w:r>
          </w:p>
          <w:p w:rsidR="006A6F7E" w:rsidRPr="006A6F7E" w:rsidRDefault="008928DE" w:rsidP="008928DE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</w:p>
        </w:tc>
      </w:tr>
    </w:tbl>
    <w:p w:rsidR="006A6F7E" w:rsidRPr="006A6F7E" w:rsidRDefault="006A6F7E" w:rsidP="006A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zh-CN" w:eastAsia="zh-CN"/>
        </w:rPr>
      </w:pPr>
      <w:r w:rsidRPr="006A6F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zh-CN" w:eastAsia="zh-CN"/>
        </w:rPr>
        <w:t>В соответствии</w:t>
      </w:r>
      <w:r w:rsidRPr="006A6F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с</w:t>
      </w:r>
      <w:r w:rsidRPr="006A6F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zh-CN" w:eastAsia="zh-CN"/>
        </w:rPr>
        <w:t xml:space="preserve"> </w:t>
      </w:r>
      <w:r w:rsidRPr="006A6F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Уставом Турковского муниципального района </w:t>
      </w:r>
      <w:r w:rsidRPr="006A6F7E"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 xml:space="preserve">администрация </w:t>
      </w:r>
      <w:r w:rsidRPr="006A6F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Турковского </w:t>
      </w:r>
      <w:r w:rsidRPr="006A6F7E">
        <w:rPr>
          <w:rFonts w:ascii="Times New Roman" w:eastAsia="Times New Roman" w:hAnsi="Times New Roman" w:cs="Times New Roman"/>
          <w:sz w:val="28"/>
          <w:szCs w:val="28"/>
          <w:lang w:val="zh-CN" w:eastAsia="zh-CN"/>
        </w:rPr>
        <w:t xml:space="preserve"> муниципального района ПОСТАНОВЛЯЕТ:</w:t>
      </w:r>
    </w:p>
    <w:p w:rsidR="006A6F7E" w:rsidRPr="006A6F7E" w:rsidRDefault="006A6F7E" w:rsidP="006A6F7E">
      <w:pPr>
        <w:spacing w:after="0" w:line="240" w:lineRule="auto"/>
        <w:ind w:left="284" w:firstLine="709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1611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программу  «Формирование комфортной городской среды на территории Турковского муниципального образования Турковского муниципального района </w:t>
      </w:r>
      <w:r w:rsidR="001B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области» </w:t>
      </w: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B161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33A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1611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972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согласно приложению.</w:t>
      </w:r>
    </w:p>
    <w:p w:rsidR="006A6F7E" w:rsidRPr="006A6F7E" w:rsidRDefault="006A6F7E" w:rsidP="006A6F7E">
      <w:pPr>
        <w:spacing w:after="0" w:line="240" w:lineRule="auto"/>
        <w:ind w:left="284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proofErr w:type="gramStart"/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 первого заместителя главы администрации Турковского </w:t>
      </w:r>
      <w:r w:rsidR="0089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Бережного </w:t>
      </w: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</w:t>
      </w:r>
    </w:p>
    <w:p w:rsidR="006A6F7E" w:rsidRPr="006A6F7E" w:rsidRDefault="006A6F7E" w:rsidP="006A6F7E">
      <w:pPr>
        <w:tabs>
          <w:tab w:val="left" w:pos="7371"/>
        </w:tabs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6F7E" w:rsidRPr="006A6F7E" w:rsidRDefault="006A6F7E" w:rsidP="006A6F7E">
      <w:pPr>
        <w:spacing w:after="100" w:line="240" w:lineRule="auto"/>
        <w:ind w:left="284" w:right="77"/>
        <w:rPr>
          <w:rFonts w:ascii="Times New Roman" w:eastAsia="Calibri" w:hAnsi="Times New Roman" w:cs="Times New Roman"/>
          <w:sz w:val="28"/>
          <w:szCs w:val="28"/>
        </w:rPr>
      </w:pPr>
    </w:p>
    <w:p w:rsidR="006A6F7E" w:rsidRPr="006A6F7E" w:rsidRDefault="006A6F7E" w:rsidP="006A6F7E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 w:rsidRPr="006A6F7E">
        <w:rPr>
          <w:rFonts w:ascii="Times New Roman" w:eastAsia="Calibri" w:hAnsi="Times New Roman" w:cs="Times New Roman"/>
          <w:b/>
          <w:sz w:val="28"/>
          <w:szCs w:val="28"/>
        </w:rPr>
        <w:t>Глава Турковского</w:t>
      </w:r>
    </w:p>
    <w:p w:rsidR="006A6F7E" w:rsidRPr="006A6F7E" w:rsidRDefault="006A6F7E" w:rsidP="006A6F7E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</w:t>
      </w:r>
      <w:r w:rsidR="008021A4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6A6F7E">
        <w:rPr>
          <w:rFonts w:ascii="Times New Roman" w:eastAsia="Calibri" w:hAnsi="Times New Roman" w:cs="Times New Roman"/>
          <w:b/>
          <w:sz w:val="28"/>
          <w:szCs w:val="28"/>
        </w:rPr>
        <w:t>А.В. Никитин</w:t>
      </w:r>
      <w:r w:rsidRPr="006A6F7E">
        <w:rPr>
          <w:rFonts w:ascii="Times New Roman" w:eastAsia="Calibri" w:hAnsi="Times New Roman" w:cs="Times New Roman"/>
          <w:sz w:val="24"/>
          <w:lang w:eastAsia="zh-CN"/>
        </w:rPr>
        <w:t xml:space="preserve"> </w:t>
      </w:r>
      <w:r w:rsidRPr="006A6F7E">
        <w:rPr>
          <w:rFonts w:ascii="Times New Roman" w:eastAsia="Calibri" w:hAnsi="Times New Roman" w:cs="Times New Roman"/>
          <w:sz w:val="24"/>
          <w:lang w:eastAsia="zh-CN"/>
        </w:rPr>
        <w:br w:type="page"/>
      </w:r>
      <w:r w:rsidRPr="006A6F7E">
        <w:rPr>
          <w:rFonts w:ascii="Times New Roman" w:eastAsia="Calibri" w:hAnsi="Times New Roman" w:cs="Times New Roman"/>
          <w:sz w:val="24"/>
          <w:lang w:eastAsia="zh-CN"/>
        </w:rPr>
        <w:lastRenderedPageBreak/>
        <w:t xml:space="preserve">                                                                            </w:t>
      </w:r>
      <w:r w:rsidR="005039B6">
        <w:rPr>
          <w:rFonts w:ascii="Times New Roman" w:eastAsia="Calibri" w:hAnsi="Times New Roman" w:cs="Times New Roman"/>
          <w:sz w:val="24"/>
          <w:lang w:eastAsia="zh-CN"/>
        </w:rPr>
        <w:t xml:space="preserve">  </w:t>
      </w:r>
      <w:r w:rsidR="008928DE">
        <w:rPr>
          <w:rFonts w:ascii="Times New Roman" w:eastAsia="Calibri" w:hAnsi="Times New Roman" w:cs="Times New Roman"/>
          <w:sz w:val="24"/>
          <w:lang w:eastAsia="zh-CN"/>
        </w:rPr>
        <w:t xml:space="preserve"> </w:t>
      </w:r>
      <w:r w:rsidRPr="006A6F7E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DD5090">
        <w:rPr>
          <w:rFonts w:ascii="Times New Roman" w:eastAsia="Calibri" w:hAnsi="Times New Roman" w:cs="Times New Roman"/>
          <w:sz w:val="28"/>
          <w:szCs w:val="28"/>
        </w:rPr>
        <w:t>е</w:t>
      </w: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 к постановлению </w:t>
      </w:r>
    </w:p>
    <w:p w:rsidR="006A6F7E" w:rsidRPr="006A6F7E" w:rsidRDefault="006A6F7E" w:rsidP="006A6F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="0036362C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5039B6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gramStart"/>
      <w:r w:rsidRPr="006A6F7E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6F7E" w:rsidRDefault="006A6F7E" w:rsidP="006A6F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DD5090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987A7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B906DC" w:rsidRPr="00B906DC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6A6F7E">
        <w:rPr>
          <w:rFonts w:ascii="Times New Roman" w:eastAsia="Calibri" w:hAnsi="Times New Roman" w:cs="Times New Roman"/>
          <w:sz w:val="28"/>
          <w:szCs w:val="28"/>
        </w:rPr>
        <w:t>района от</w:t>
      </w:r>
      <w:r w:rsidR="008021A4">
        <w:rPr>
          <w:rFonts w:ascii="Times New Roman" w:eastAsia="Calibri" w:hAnsi="Times New Roman" w:cs="Times New Roman"/>
          <w:sz w:val="28"/>
          <w:szCs w:val="28"/>
        </w:rPr>
        <w:t xml:space="preserve"> 16.01.2024</w:t>
      </w: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39B6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8021A4">
        <w:rPr>
          <w:rFonts w:ascii="Times New Roman" w:eastAsia="Calibri" w:hAnsi="Times New Roman" w:cs="Times New Roman"/>
          <w:sz w:val="28"/>
          <w:szCs w:val="28"/>
        </w:rPr>
        <w:t>15</w:t>
      </w:r>
      <w:r w:rsidR="00921026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</w:p>
    <w:p w:rsidR="0036362C" w:rsidRDefault="0036362C" w:rsidP="006A6F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6F7E" w:rsidRPr="006A6F7E" w:rsidRDefault="006A6F7E" w:rsidP="006A6F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6F7E">
        <w:rPr>
          <w:rFonts w:ascii="Times New Roman" w:eastAsia="Calibri" w:hAnsi="Times New Roman" w:cs="Times New Roman"/>
          <w:b/>
          <w:sz w:val="28"/>
          <w:szCs w:val="28"/>
        </w:rPr>
        <w:t>Паспорт муниципальной программы</w:t>
      </w:r>
    </w:p>
    <w:p w:rsidR="006A6F7E" w:rsidRPr="006A6F7E" w:rsidRDefault="006A6F7E" w:rsidP="00576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6F7E">
        <w:rPr>
          <w:rFonts w:ascii="Times New Roman" w:eastAsia="Calibri" w:hAnsi="Times New Roman" w:cs="Times New Roman"/>
          <w:b/>
          <w:sz w:val="28"/>
          <w:szCs w:val="28"/>
        </w:rPr>
        <w:t>«Формирование комфортной городской среды на территории Турковского муниципального образования Турковского  муниципального района</w:t>
      </w:r>
      <w:r w:rsidR="0057658E">
        <w:rPr>
          <w:rFonts w:ascii="Times New Roman" w:eastAsia="Calibri" w:hAnsi="Times New Roman" w:cs="Times New Roman"/>
          <w:b/>
          <w:sz w:val="28"/>
          <w:szCs w:val="28"/>
        </w:rPr>
        <w:t xml:space="preserve"> Саратовской области»  </w:t>
      </w:r>
      <w:r w:rsidRPr="006A6F7E"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 w:rsidR="00A9536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B51B5D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6A6F7E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B51B5D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57658E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4"/>
        <w:gridCol w:w="6496"/>
      </w:tblGrid>
      <w:tr w:rsidR="006A6F7E" w:rsidRPr="006A6F7E" w:rsidTr="00F95B7B">
        <w:tc>
          <w:tcPr>
            <w:tcW w:w="3074" w:type="dxa"/>
          </w:tcPr>
          <w:p w:rsidR="006A6F7E" w:rsidRPr="006A6F7E" w:rsidRDefault="006A6F7E" w:rsidP="006A6F7E">
            <w:pPr>
              <w:spacing w:after="1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Основание для разработки (дата и номер соответствующего нормативного акта)</w:t>
            </w:r>
          </w:p>
        </w:tc>
        <w:tc>
          <w:tcPr>
            <w:tcW w:w="6496" w:type="dxa"/>
          </w:tcPr>
          <w:p w:rsidR="006A6F7E" w:rsidRPr="006A6F7E" w:rsidRDefault="006A6F7E" w:rsidP="00744619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Постанов</w:t>
            </w:r>
            <w:r w:rsidR="008021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ление Правительства РФ от 10 февраля 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  <w:r w:rsidR="008021A4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 Министерства строительства и жилищно-коммунального хозяйства Российской Федерации от 6 апреля 2017 года № 691/</w:t>
            </w:r>
            <w:proofErr w:type="spellStart"/>
            <w:proofErr w:type="gramStart"/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среды» на 20</w:t>
            </w:r>
            <w:r w:rsidR="00A9536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52B4E">
              <w:rPr>
                <w:rFonts w:ascii="Times New Roman" w:eastAsia="Calibri" w:hAnsi="Times New Roman" w:cs="Times New Roman"/>
                <w:sz w:val="28"/>
                <w:szCs w:val="28"/>
              </w:rPr>
              <w:t>4-2026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годы», постановление Правительства Саратовской области от 30 августа 2017 года № 449-П «О государственной программе Саратовской области «Формирование </w:t>
            </w:r>
            <w:r w:rsidR="00FA4201">
              <w:rPr>
                <w:rFonts w:ascii="Times New Roman" w:eastAsia="Calibri" w:hAnsi="Times New Roman" w:cs="Times New Roman"/>
                <w:sz w:val="28"/>
                <w:szCs w:val="28"/>
              </w:rPr>
              <w:t>комфортной городской среды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6A6F7E" w:rsidRPr="006A6F7E" w:rsidTr="00F95B7B">
        <w:trPr>
          <w:trHeight w:val="679"/>
        </w:trPr>
        <w:tc>
          <w:tcPr>
            <w:tcW w:w="3074" w:type="dxa"/>
          </w:tcPr>
          <w:p w:rsidR="006A6F7E" w:rsidRPr="006A6F7E" w:rsidRDefault="006A6F7E" w:rsidP="006A6F7E">
            <w:pPr>
              <w:spacing w:after="1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6496" w:type="dxa"/>
          </w:tcPr>
          <w:p w:rsidR="006A6F7E" w:rsidRPr="006A6F7E" w:rsidRDefault="006A6F7E" w:rsidP="006A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 Турковского  муниципального района (далее – Администрация)</w:t>
            </w:r>
          </w:p>
          <w:p w:rsidR="006A6F7E" w:rsidRPr="006A6F7E" w:rsidRDefault="006A6F7E" w:rsidP="006A6F7E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6F7E" w:rsidRPr="006A6F7E" w:rsidTr="00F95B7B">
        <w:tc>
          <w:tcPr>
            <w:tcW w:w="3074" w:type="dxa"/>
          </w:tcPr>
          <w:p w:rsidR="006A6F7E" w:rsidRPr="006A6F7E" w:rsidRDefault="006A6F7E" w:rsidP="006A6F7E">
            <w:pPr>
              <w:spacing w:after="1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  <w:p w:rsidR="006A6F7E" w:rsidRPr="006A6F7E" w:rsidRDefault="006A6F7E" w:rsidP="006A6F7E">
            <w:pPr>
              <w:spacing w:after="1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6" w:type="dxa"/>
          </w:tcPr>
          <w:p w:rsidR="006A6F7E" w:rsidRPr="006A6F7E" w:rsidRDefault="006A6F7E" w:rsidP="006A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 строительства и жилищно-коммунального хозяйства </w:t>
            </w:r>
            <w:r w:rsidR="00735FFB">
              <w:rPr>
                <w:rFonts w:ascii="Times New Roman" w:eastAsia="Calibri" w:hAnsi="Times New Roman" w:cs="Times New Roman"/>
                <w:sz w:val="28"/>
                <w:szCs w:val="28"/>
              </w:rPr>
              <w:t>комитета по градостроительству,</w:t>
            </w:r>
            <w:r w:rsidR="00735FFB"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жилищно-коммунально</w:t>
            </w:r>
            <w:r w:rsidR="00D46DBD">
              <w:rPr>
                <w:rFonts w:ascii="Times New Roman" w:eastAsia="Calibri" w:hAnsi="Times New Roman" w:cs="Times New Roman"/>
                <w:sz w:val="28"/>
                <w:szCs w:val="28"/>
              </w:rPr>
              <w:t>му</w:t>
            </w:r>
            <w:r w:rsidR="00735FFB"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хозяйств</w:t>
            </w:r>
            <w:r w:rsidR="00D46DBD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735F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имуществу 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Турковского  муниципального района (далее – управление  ЖКХ)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6A6F7E" w:rsidRPr="006A6F7E" w:rsidTr="00F95B7B">
        <w:tc>
          <w:tcPr>
            <w:tcW w:w="3074" w:type="dxa"/>
          </w:tcPr>
          <w:p w:rsidR="006A6F7E" w:rsidRPr="006A6F7E" w:rsidRDefault="006A6F7E" w:rsidP="006A6F7E">
            <w:pPr>
              <w:spacing w:after="1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Исполнители Программы</w:t>
            </w:r>
          </w:p>
        </w:tc>
        <w:tc>
          <w:tcPr>
            <w:tcW w:w="6496" w:type="dxa"/>
          </w:tcPr>
          <w:p w:rsidR="006A6F7E" w:rsidRPr="006A6F7E" w:rsidRDefault="006A6F7E" w:rsidP="006A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- Администрации Турковского муниципального района;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юридические лица и индивидуальные 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предприниматели, собственники (пользователи) объектов недвижимого имущества (включая объекты незавершенного строительства) и земельных участков (по согласованию).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A6F7E" w:rsidRPr="006A6F7E" w:rsidTr="00F95B7B">
        <w:trPr>
          <w:trHeight w:val="2288"/>
        </w:trPr>
        <w:tc>
          <w:tcPr>
            <w:tcW w:w="3074" w:type="dxa"/>
          </w:tcPr>
          <w:p w:rsidR="006A6F7E" w:rsidRPr="006A6F7E" w:rsidRDefault="006A6F7E" w:rsidP="006A6F7E">
            <w:pPr>
              <w:spacing w:after="1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6496" w:type="dxa"/>
          </w:tcPr>
          <w:p w:rsidR="006A6F7E" w:rsidRPr="006A6F7E" w:rsidRDefault="006A6F7E" w:rsidP="006A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Целями Программы является: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повышение уровня благоустройства территории и комфортности проживания граждан, проживающих на территории Турковского муниципального образования Турковского муниципального района Саратовской области (далее -  </w:t>
            </w:r>
            <w:proofErr w:type="spellStart"/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Турковское</w:t>
            </w:r>
            <w:proofErr w:type="spellEnd"/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муниципальное образование);</w:t>
            </w:r>
          </w:p>
        </w:tc>
      </w:tr>
      <w:tr w:rsidR="006A6F7E" w:rsidRPr="006A6F7E" w:rsidTr="00F95B7B">
        <w:trPr>
          <w:trHeight w:val="3586"/>
        </w:trPr>
        <w:tc>
          <w:tcPr>
            <w:tcW w:w="3074" w:type="dxa"/>
          </w:tcPr>
          <w:p w:rsidR="006A6F7E" w:rsidRPr="006A6F7E" w:rsidRDefault="006A6F7E" w:rsidP="006A6F7E">
            <w:pPr>
              <w:spacing w:after="10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6496" w:type="dxa"/>
          </w:tcPr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Основными задачами Программы являются: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- разработка и реализация проектов по созданию комфортной городской среды с соблюдением федеральных требований (стандартов) благоустройства;</w:t>
            </w:r>
            <w:r w:rsidRPr="006A6F7E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br/>
            </w:r>
            <w:r w:rsidRPr="006A6F7E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br/>
            </w:r>
            <w:r w:rsidRPr="006A6F7E">
              <w:rPr>
                <w:rFonts w:ascii="Arial" w:eastAsia="Calibri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>.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- повышение уровня проведения мероприятий по благоустройству территорий муниципальных образований в соответствии с едиными требованиями.</w:t>
            </w:r>
          </w:p>
        </w:tc>
      </w:tr>
      <w:tr w:rsidR="006A6F7E" w:rsidRPr="006A6F7E" w:rsidTr="00F95B7B">
        <w:trPr>
          <w:trHeight w:val="450"/>
        </w:trPr>
        <w:tc>
          <w:tcPr>
            <w:tcW w:w="3074" w:type="dxa"/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Целевые показатели Программы (индикаторы)  </w:t>
            </w:r>
          </w:p>
        </w:tc>
        <w:tc>
          <w:tcPr>
            <w:tcW w:w="6496" w:type="dxa"/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-  увеличение до 100 % количества благоустроенных общественных территорий от количества территорий, включенных в Программу.</w:t>
            </w:r>
          </w:p>
        </w:tc>
      </w:tr>
      <w:tr w:rsidR="006A6F7E" w:rsidRPr="006A6F7E" w:rsidTr="00F95B7B">
        <w:trPr>
          <w:trHeight w:val="1266"/>
        </w:trPr>
        <w:tc>
          <w:tcPr>
            <w:tcW w:w="3074" w:type="dxa"/>
          </w:tcPr>
          <w:p w:rsidR="006A6F7E" w:rsidRPr="006A6F7E" w:rsidRDefault="006A6F7E" w:rsidP="006A6F7E">
            <w:pPr>
              <w:spacing w:after="1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496" w:type="dxa"/>
          </w:tcPr>
          <w:p w:rsidR="006A6F7E" w:rsidRPr="006A6F7E" w:rsidRDefault="006A6F7E" w:rsidP="006A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Программы рассчитана на 20</w:t>
            </w:r>
            <w:r w:rsidR="00D5022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32251B">
              <w:rPr>
                <w:rFonts w:ascii="Times New Roman" w:eastAsia="Calibri" w:hAnsi="Times New Roman" w:cs="Times New Roman"/>
                <w:sz w:val="28"/>
                <w:szCs w:val="28"/>
              </w:rPr>
              <w:t>4-2026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 в </w:t>
            </w:r>
            <w:r w:rsidR="00A61279">
              <w:rPr>
                <w:rFonts w:ascii="Times New Roman" w:eastAsia="Calibri" w:hAnsi="Times New Roman" w:cs="Times New Roman"/>
                <w:sz w:val="28"/>
                <w:szCs w:val="28"/>
              </w:rPr>
              <w:t>несколько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этап</w:t>
            </w:r>
            <w:r w:rsidR="00A61279">
              <w:rPr>
                <w:rFonts w:ascii="Times New Roman" w:eastAsia="Calibri" w:hAnsi="Times New Roman" w:cs="Times New Roman"/>
                <w:sz w:val="28"/>
                <w:szCs w:val="28"/>
              </w:rPr>
              <w:t>ов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6F7E" w:rsidRPr="006A6F7E" w:rsidTr="00F95B7B">
        <w:trPr>
          <w:trHeight w:val="713"/>
        </w:trPr>
        <w:tc>
          <w:tcPr>
            <w:tcW w:w="3074" w:type="dxa"/>
          </w:tcPr>
          <w:p w:rsidR="006A6F7E" w:rsidRPr="006A6F7E" w:rsidRDefault="006A6F7E" w:rsidP="006A6F7E">
            <w:pPr>
              <w:spacing w:after="1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496" w:type="dxa"/>
          </w:tcPr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финансирования мероприятий Программы на 20</w:t>
            </w:r>
            <w:r w:rsidR="00B1611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E5F91">
              <w:rPr>
                <w:rFonts w:ascii="Times New Roman" w:eastAsia="Calibri" w:hAnsi="Times New Roman" w:cs="Times New Roman"/>
                <w:sz w:val="28"/>
                <w:szCs w:val="28"/>
              </w:rPr>
              <w:t>4 - 2026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 составляет </w:t>
            </w:r>
            <w:r w:rsidR="00FB303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4F78A8" w:rsidRPr="00982B90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FB303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434F2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="009B444D" w:rsidRPr="00982B90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4F78A8" w:rsidRPr="00982B90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="00DC0A0F" w:rsidRPr="00982B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рублей, в том числе за счет средств: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местного бюджета – </w:t>
            </w:r>
            <w:r w:rsidR="00C411B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A6F7E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федерального бюджета – </w:t>
            </w:r>
            <w:r w:rsidR="00156500">
              <w:rPr>
                <w:rFonts w:ascii="Times New Roman" w:eastAsia="Calibri" w:hAnsi="Times New Roman" w:cs="Times New Roman"/>
                <w:sz w:val="28"/>
                <w:szCs w:val="28"/>
              </w:rPr>
              <w:t>8 33</w:t>
            </w:r>
            <w:r w:rsidR="001B603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F7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000</w:t>
            </w:r>
            <w:r w:rsidRPr="006A6F7E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F24083">
              <w:rPr>
                <w:rFonts w:ascii="Times New Roman" w:eastAsia="Calibri" w:hAnsi="Times New Roman" w:cs="Times New Roman"/>
                <w:sz w:val="28"/>
                <w:szCs w:val="28"/>
              </w:rPr>
              <w:t>рублей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- областного бюджета</w:t>
            </w:r>
            <w:r w:rsidR="00F240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156500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4F78A8">
              <w:rPr>
                <w:rFonts w:ascii="Times New Roman" w:eastAsia="Calibri" w:hAnsi="Times New Roman" w:cs="Times New Roman"/>
                <w:sz w:val="28"/>
                <w:szCs w:val="28"/>
              </w:rPr>
              <w:t>0 000</w:t>
            </w:r>
            <w:r w:rsidRPr="006A6F7E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 </w:t>
            </w:r>
            <w:r w:rsidR="00F24083">
              <w:rPr>
                <w:rFonts w:ascii="Times New Roman" w:eastAsia="Calibri" w:hAnsi="Times New Roman" w:cs="Times New Roman"/>
                <w:sz w:val="28"/>
                <w:szCs w:val="28"/>
              </w:rPr>
              <w:t>рублей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6A6F7E" w:rsidRPr="004F78A8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объем финансирова</w:t>
            </w:r>
            <w:r w:rsidR="004F78A8">
              <w:rPr>
                <w:rFonts w:ascii="Times New Roman" w:eastAsia="Calibri" w:hAnsi="Times New Roman" w:cs="Times New Roman"/>
                <w:sz w:val="28"/>
                <w:szCs w:val="28"/>
              </w:rPr>
              <w:t>ния мероприятий по годам: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A050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DC0A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</w:t>
            </w:r>
            <w:r w:rsidR="00A0500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4F78A8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A0500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434F2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F78A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9B444D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4F78A8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Pr="006A6F7E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рублей, из них средств: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местного бюджета – </w:t>
            </w:r>
            <w:r w:rsidR="00DC7E1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рублей;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федерального бюджета – </w:t>
            </w:r>
            <w:r w:rsidR="009B7879">
              <w:rPr>
                <w:rFonts w:ascii="Times New Roman" w:eastAsia="Calibri" w:hAnsi="Times New Roman" w:cs="Times New Roman"/>
                <w:sz w:val="28"/>
                <w:szCs w:val="28"/>
              </w:rPr>
              <w:t>8 33</w:t>
            </w:r>
            <w:r w:rsidR="009B444D">
              <w:rPr>
                <w:rFonts w:ascii="Times New Roman" w:eastAsia="Calibri" w:hAnsi="Times New Roman" w:cs="Times New Roman"/>
                <w:sz w:val="28"/>
                <w:szCs w:val="28"/>
              </w:rPr>
              <w:t>0 000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рублей;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областного бюджета – </w:t>
            </w:r>
            <w:r w:rsidR="009B7879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9B444D">
              <w:rPr>
                <w:rFonts w:ascii="Times New Roman" w:eastAsia="Calibri" w:hAnsi="Times New Roman" w:cs="Times New Roman"/>
                <w:sz w:val="28"/>
                <w:szCs w:val="28"/>
              </w:rPr>
              <w:t>0 000</w:t>
            </w:r>
            <w:r w:rsidR="00DC0A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6D170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EF6E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  <w:r w:rsidR="006D17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B444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рублей, из них средств: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местного бюджета – </w:t>
            </w:r>
            <w:r w:rsidR="00DC7E1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рублей;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федерального бюджета – </w:t>
            </w:r>
            <w:r w:rsidR="00DC7E1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A6F7E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C0A0F">
              <w:rPr>
                <w:rFonts w:ascii="Times New Roman" w:eastAsia="Calibri" w:hAnsi="Times New Roman" w:cs="Times New Roman"/>
                <w:sz w:val="28"/>
                <w:szCs w:val="28"/>
              </w:rPr>
              <w:t>рублей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областного бюджета – </w:t>
            </w:r>
            <w:r w:rsidR="00DC7E1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A6F7E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C0A0F">
              <w:rPr>
                <w:rFonts w:ascii="Times New Roman" w:eastAsia="Calibri" w:hAnsi="Times New Roman" w:cs="Times New Roman"/>
                <w:sz w:val="28"/>
                <w:szCs w:val="28"/>
              </w:rPr>
              <w:t>рублей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6D170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</w:t>
            </w:r>
            <w:r w:rsidR="009B444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рублей, из них средств:</w:t>
            </w:r>
          </w:p>
          <w:p w:rsidR="006A6F7E" w:rsidRPr="006A6F7E" w:rsidRDefault="00EF6E84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местного бюджета – </w:t>
            </w:r>
            <w:r w:rsidR="00DC7E1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6A6F7E"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рублей;</w:t>
            </w:r>
          </w:p>
          <w:p w:rsidR="006A6F7E" w:rsidRPr="006A6F7E" w:rsidRDefault="006A6F7E" w:rsidP="006A6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федерального бюджета – </w:t>
            </w:r>
            <w:r w:rsidR="00DC7E1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DC0A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A6F7E" w:rsidRPr="006A6F7E" w:rsidRDefault="006A6F7E" w:rsidP="00DC7E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областного бюджета – </w:t>
            </w:r>
            <w:r w:rsidR="00DC7E1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DC0A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рублей.</w:t>
            </w:r>
          </w:p>
        </w:tc>
      </w:tr>
      <w:tr w:rsidR="006A6F7E" w:rsidRPr="006A6F7E" w:rsidTr="00F95B7B">
        <w:trPr>
          <w:trHeight w:val="5337"/>
        </w:trPr>
        <w:tc>
          <w:tcPr>
            <w:tcW w:w="3074" w:type="dxa"/>
          </w:tcPr>
          <w:p w:rsidR="006A6F7E" w:rsidRPr="006A6F7E" w:rsidRDefault="006A6F7E" w:rsidP="006A6F7E">
            <w:pPr>
              <w:spacing w:after="1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Прогноз ожидаемых результатов реализации Программы</w:t>
            </w:r>
          </w:p>
        </w:tc>
        <w:tc>
          <w:tcPr>
            <w:tcW w:w="6496" w:type="dxa"/>
          </w:tcPr>
          <w:p w:rsidR="006A6F7E" w:rsidRPr="006A6F7E" w:rsidRDefault="006A6F7E" w:rsidP="006A6F7E">
            <w:pPr>
              <w:tabs>
                <w:tab w:val="left" w:pos="5245"/>
              </w:tabs>
              <w:spacing w:after="1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F7E">
              <w:rPr>
                <w:rFonts w:ascii="Times New Roman" w:eastAsia="Calibri" w:hAnsi="Times New Roman" w:cs="Times New Roman"/>
                <w:sz w:val="28"/>
                <w:szCs w:val="28"/>
              </w:rPr>
              <w:t>- увеличение до 100 % количества благоустроенных общественных территорий от количества территорий, включенных в Программу;</w:t>
            </w:r>
          </w:p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благоустройство объектов недвижимого имущества (включая объекты незавершенного строительства) и земельные участки, находящиеся в собственности (пользовании) юридических лиц и индивидуальных предпринимателей, за счет средств указанных лиц в соответствии с соглашениями, заключенными с </w:t>
            </w:r>
            <w:r w:rsidRPr="006A6F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администрацией</w:t>
            </w: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 основании </w:t>
            </w:r>
            <w:proofErr w:type="gramStart"/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результатов инвентаризации уровня благоустройства индивидуальных жилых домов</w:t>
            </w:r>
            <w:proofErr w:type="gramEnd"/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земельных участков, предоставленных для их размещения,  заключение соглашений с собственниками (пользователями) указанных домов (земельных участков) об их благоустройстве не позднее 202</w:t>
            </w:r>
            <w:r w:rsidR="005C1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в соответствии с требованиями Правил благоустройства.</w:t>
            </w:r>
          </w:p>
          <w:p w:rsidR="006A6F7E" w:rsidRPr="006A6F7E" w:rsidRDefault="006A6F7E" w:rsidP="00454B1E">
            <w:pPr>
              <w:tabs>
                <w:tab w:val="left" w:pos="5245"/>
              </w:tabs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A6F7E" w:rsidRPr="006A6F7E" w:rsidRDefault="006A6F7E" w:rsidP="006A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F7E" w:rsidRPr="006A6F7E" w:rsidRDefault="006A6F7E" w:rsidP="006A6F7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проблемы и обоснование необходимости ее решения программными методами</w:t>
      </w:r>
    </w:p>
    <w:p w:rsidR="006A6F7E" w:rsidRPr="006A6F7E" w:rsidRDefault="006A6F7E" w:rsidP="006A6F7E">
      <w:pPr>
        <w:spacing w:after="120" w:line="240" w:lineRule="auto"/>
        <w:ind w:left="221" w:right="328" w:firstLine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ускоряющимся ритмом жизни и глобальной урбанизацией городов, естественный потенциал человека стремится к преодолению замыкания в жилой и производственной среде обитания. Население всеми силами стремится к комфортному отдыху в искусственно созданных или в естественных островках природы. Целью этого направления является создание комфортных условий для отдыха жителей и гостей в Турковском муниципальном образовании путем организации и обустройства объектов уличной игровой, спортивно - развивающей, досуговой и естественной природной рекреационной инфраструктуры в шаговой доступности в условиях сложившейся жилой застройки. Для организации новых мест отдыха населения необходимо обустройство зон отдыха - рекреационные центры, которые включают в себя зоны активного и пассивного</w:t>
      </w:r>
      <w:r w:rsidRPr="006A6F7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отдыха.</w:t>
      </w:r>
    </w:p>
    <w:p w:rsidR="006A6F7E" w:rsidRPr="006A6F7E" w:rsidRDefault="006A6F7E" w:rsidP="006A6F7E">
      <w:pPr>
        <w:spacing w:after="120" w:line="240" w:lineRule="auto"/>
        <w:ind w:left="221" w:right="32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- совокупность работ и мероприятий, направленных на создание благоприятных, здоровых и культурных условий жизни и досуга населения на территории Турковского муниципального образования, включающих в себя работы по инженерной подготовке </w:t>
      </w: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территорий, строительству и ремонту объектов благоустройства, малых архитектурных форм, объектов монументально-декоративного искусства, надлежащему санитарному содержанию территорий, освещению, озеленению, оборудованию городской среды, внешней рекламы и информации, созданию внешнего облика</w:t>
      </w:r>
      <w:r w:rsidRPr="006A6F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Турковского муниципального образования.</w:t>
      </w:r>
      <w:proofErr w:type="gramEnd"/>
    </w:p>
    <w:p w:rsidR="006A6F7E" w:rsidRPr="006A6F7E" w:rsidRDefault="006A6F7E" w:rsidP="006A6F7E">
      <w:pPr>
        <w:spacing w:after="120" w:line="240" w:lineRule="auto"/>
        <w:ind w:left="221" w:right="328" w:firstLine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вследствие целого ряда причин, таких как естественное старение твёрдых покрытий, малых архитектурных форм (далее - МАФ) и зелёных насаждений, некачественное восстановление элементов благоустройства после проведения ремонтных работ на инженерных сетях и порой неудовлетворительное содержание привели к тому, что существующее состояние благоустройства территории поселка не соответствует  современным требования градостроительства и благоустройства.</w:t>
      </w:r>
      <w:proofErr w:type="gramEnd"/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Твёрдые покрытия нуждаются в восстановлении, число </w:t>
      </w:r>
      <w:proofErr w:type="gramStart"/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существующих</w:t>
      </w:r>
      <w:proofErr w:type="gramEnd"/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МАФ не отвечает потребностям населения.</w:t>
      </w:r>
    </w:p>
    <w:p w:rsidR="006A6F7E" w:rsidRPr="006A6F7E" w:rsidRDefault="006A6F7E" w:rsidP="006A6F7E">
      <w:pPr>
        <w:spacing w:after="120" w:line="240" w:lineRule="auto"/>
        <w:ind w:left="221" w:right="32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работ по благоустройству территорий необходимо произвести санитарно-оздоровительные мероприятия по уходу за существующими насаждениями. Они являются первоочередными в комплексе всех работ и направлены на сохранение и восстановление частично утраченных экологических функций и ландшафтной привлекательности зеленых насаждений, обеспечение безопасности пребывания на территории. Разбивка цветников внесет ландшафтное разнообразие, придаст территории живой, красочный вид, а также обогатит и выделит существующий рельеф. Объекты озеленения необходимо обеспечить поливочной</w:t>
      </w:r>
      <w:r w:rsidRPr="006A6F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системой.</w:t>
      </w:r>
    </w:p>
    <w:p w:rsidR="006A6F7E" w:rsidRPr="006A6F7E" w:rsidRDefault="006A6F7E" w:rsidP="006A6F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>К благоустройству общественных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6A6F7E" w:rsidRPr="006A6F7E" w:rsidRDefault="006A6F7E" w:rsidP="006A6F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F7E" w:rsidRPr="006A6F7E" w:rsidRDefault="006A6F7E" w:rsidP="006A6F7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Программы</w:t>
      </w:r>
    </w:p>
    <w:p w:rsidR="006A6F7E" w:rsidRPr="006A6F7E" w:rsidRDefault="006A6F7E" w:rsidP="006A6F7E">
      <w:pPr>
        <w:tabs>
          <w:tab w:val="left" w:pos="709"/>
        </w:tabs>
        <w:spacing w:after="1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Целью Программы является повышение уровня благоустройства территории Турковского муниципального образования и комфортности проживающих на ней граждан. </w:t>
      </w:r>
    </w:p>
    <w:p w:rsidR="006A6F7E" w:rsidRPr="006A6F7E" w:rsidRDefault="006A6F7E" w:rsidP="006A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>Основными задачами Программы являются:</w:t>
      </w:r>
    </w:p>
    <w:p w:rsidR="006A6F7E" w:rsidRPr="006A6F7E" w:rsidRDefault="006A6F7E" w:rsidP="006A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F7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- разработка и реализация проектов по созданию комфортной городской среды с соблюдением федеральных требований (стандартов) благоустройства;</w:t>
      </w:r>
      <w:r w:rsidRPr="006A6F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6A6F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</w:t>
      </w: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вовлеченности заинтересованных граждан и организаций в реализацию мероприятий по благоустройству территории Турковского муниципального образования.</w:t>
      </w:r>
    </w:p>
    <w:p w:rsidR="00B906DC" w:rsidRDefault="00B906DC" w:rsidP="006A6F7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val="en-US" w:eastAsia="ru-RU"/>
        </w:rPr>
      </w:pPr>
    </w:p>
    <w:p w:rsidR="006A6F7E" w:rsidRPr="009354CA" w:rsidRDefault="006A6F7E" w:rsidP="006A6F7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354C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3. Целевые показатели Программы</w:t>
      </w:r>
    </w:p>
    <w:p w:rsidR="006A6F7E" w:rsidRPr="009354CA" w:rsidRDefault="006A6F7E" w:rsidP="006A6F7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354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Целевыми показателями программы являются:</w:t>
      </w:r>
    </w:p>
    <w:p w:rsidR="006A6F7E" w:rsidRPr="009354CA" w:rsidRDefault="006A6F7E" w:rsidP="006A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/>
        <w:ind w:firstLine="720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9354CA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-</w:t>
      </w:r>
      <w:r w:rsidR="0014195A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доля общественных территорий </w:t>
      </w:r>
      <w:r w:rsidRPr="009354CA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от общего количества требующих проведения мероприятий по обустройству - до 100 процентов в 202</w:t>
      </w:r>
      <w:r w:rsidR="005D4EE5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6</w:t>
      </w:r>
      <w:r w:rsidRPr="009354CA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году.</w:t>
      </w:r>
    </w:p>
    <w:p w:rsidR="006A6F7E" w:rsidRPr="006A6F7E" w:rsidRDefault="006A6F7E" w:rsidP="006A6F7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6A6F7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4. Прогноз конечных результатов Программы, сроки и этапы реализации Программы</w:t>
      </w:r>
    </w:p>
    <w:p w:rsidR="006A6F7E" w:rsidRPr="006A6F7E" w:rsidRDefault="006A6F7E" w:rsidP="006A6F7E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A6F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Ожидаемыми результатами реализации муниципальной программы являются повышение уровня благоустройства территории Турковского муниципального образования за счет благоустройства общественны</w:t>
      </w:r>
      <w:r w:rsidR="001419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 территорий</w:t>
      </w:r>
      <w:r w:rsidR="00A612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A6F7E" w:rsidRPr="006A6F7E" w:rsidRDefault="006A6F7E" w:rsidP="006A6F7E">
      <w:pPr>
        <w:shd w:val="clear" w:color="auto" w:fill="FFFFFF"/>
        <w:spacing w:after="0" w:line="315" w:lineRule="atLeast"/>
        <w:ind w:firstLine="720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A6F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Муниципальная программа реализуется в 20</w:t>
      </w:r>
      <w:r w:rsidR="009B44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6A6D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4-2026</w:t>
      </w:r>
      <w:r w:rsidRPr="006A6F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годах.</w:t>
      </w:r>
    </w:p>
    <w:p w:rsidR="006A6F7E" w:rsidRPr="006A6F7E" w:rsidRDefault="006A6F7E" w:rsidP="006A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6A6F7E" w:rsidRPr="006A6F7E" w:rsidRDefault="006A6F7E" w:rsidP="006A6F7E">
      <w:pPr>
        <w:tabs>
          <w:tab w:val="left" w:pos="284"/>
          <w:tab w:val="left" w:pos="2835"/>
          <w:tab w:val="left" w:pos="4253"/>
        </w:tabs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Механизм реализации Программы</w:t>
      </w:r>
    </w:p>
    <w:p w:rsidR="006A6F7E" w:rsidRPr="006A6F7E" w:rsidRDefault="006A6F7E" w:rsidP="006A6F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F7E">
        <w:rPr>
          <w:rFonts w:ascii="Times New Roman" w:eastAsia="Calibri" w:hAnsi="Times New Roman" w:cs="Arial"/>
          <w:sz w:val="28"/>
          <w:szCs w:val="28"/>
          <w:lang w:eastAsia="ru-RU"/>
        </w:rPr>
        <w:t>Программа  представляет собой комплекс взаимно связанных технических и организационных мероприятий (приложение 1), осуществляемых органами   местного самоуправления</w:t>
      </w: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>,  объемы и источники финансового обеспечения представлены в приложении 2 к программе.</w:t>
      </w:r>
    </w:p>
    <w:p w:rsidR="006A6F7E" w:rsidRDefault="006A6F7E" w:rsidP="006A6F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подрядных организаций в целях реализации программных мероприятий осуществляется Администрацией по результатам процедур, проводимых в порядке, установленном законодательством в сфере закупок товаров, работ, услуг. </w:t>
      </w:r>
    </w:p>
    <w:p w:rsidR="009C115A" w:rsidRPr="006A6F7E" w:rsidRDefault="009C115A" w:rsidP="006A6F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общественных территорий, подлежащих благоустройству в рамках реализации программы «Формирование комфортной городской среды на территории Турковского муниципального образования Турковского муниципального района </w:t>
      </w:r>
      <w:r w:rsidR="0057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области»  </w:t>
      </w:r>
      <w:r w:rsidRPr="00A366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9B44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57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B444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7570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7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A366F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обеспечение возможности проведения голосования</w:t>
      </w:r>
      <w:r w:rsidR="002572CD" w:rsidRPr="00A36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 в информационно-телекоммуникационной сети «Интернет».</w:t>
      </w:r>
    </w:p>
    <w:p w:rsidR="006A6F7E" w:rsidRPr="006A6F7E" w:rsidRDefault="006A6F7E" w:rsidP="006A6F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Программы по благоустройству </w:t>
      </w:r>
      <w:r w:rsidR="000039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территорий</w:t>
      </w:r>
      <w:r w:rsidRPr="006A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 учетом необходимости обеспечения физической, пространственной и информационной доступности зданий, сооружений и общественных территорий.</w:t>
      </w:r>
    </w:p>
    <w:p w:rsidR="006A6F7E" w:rsidRPr="006A6F7E" w:rsidRDefault="006A6F7E" w:rsidP="006A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6F7E" w:rsidRPr="006A6F7E" w:rsidRDefault="006A6F7E" w:rsidP="006A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6F7E">
        <w:rPr>
          <w:rFonts w:ascii="Times New Roman" w:eastAsia="Calibri" w:hAnsi="Times New Roman" w:cs="Times New Roman"/>
          <w:b/>
          <w:sz w:val="28"/>
          <w:szCs w:val="28"/>
        </w:rPr>
        <w:t xml:space="preserve">6. Комплексная оценка рисков, возникающих при реализации </w:t>
      </w:r>
    </w:p>
    <w:p w:rsidR="006A6F7E" w:rsidRPr="006A6F7E" w:rsidRDefault="006A6F7E" w:rsidP="006A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6F7E">
        <w:rPr>
          <w:rFonts w:ascii="Times New Roman" w:eastAsia="Calibri" w:hAnsi="Times New Roman" w:cs="Times New Roman"/>
          <w:b/>
          <w:sz w:val="28"/>
          <w:szCs w:val="28"/>
        </w:rPr>
        <w:t>мероприятий Программы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52"/>
        <w:gridCol w:w="4198"/>
        <w:gridCol w:w="4879"/>
      </w:tblGrid>
      <w:tr w:rsidR="006A6F7E" w:rsidRPr="006A6F7E" w:rsidTr="00F95B7B">
        <w:trPr>
          <w:trHeight w:val="44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рисков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по снижению рисков</w:t>
            </w:r>
          </w:p>
        </w:tc>
      </w:tr>
      <w:tr w:rsidR="006A6F7E" w:rsidRPr="006A6F7E" w:rsidTr="00F95B7B">
        <w:trPr>
          <w:trHeight w:val="439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Риски изменения законодательства</w:t>
            </w:r>
          </w:p>
        </w:tc>
      </w:tr>
      <w:tr w:rsidR="006A6F7E" w:rsidRPr="006A6F7E" w:rsidTr="00F95B7B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федерального и регионального законодательства в сфере реализации Программы</w:t>
            </w:r>
          </w:p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мониторинга изменения</w:t>
            </w:r>
          </w:p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федерального и регионального законодательства с оценкой возможных последствий, в соответствии с этим актуализация </w:t>
            </w: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муниципальных правовых актов в сфере реализации Программы.</w:t>
            </w:r>
          </w:p>
        </w:tc>
      </w:tr>
      <w:tr w:rsidR="006A6F7E" w:rsidRPr="006A6F7E" w:rsidTr="00F95B7B">
        <w:trPr>
          <w:trHeight w:val="477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Социальные риски</w:t>
            </w:r>
          </w:p>
        </w:tc>
      </w:tr>
      <w:tr w:rsidR="006A6F7E" w:rsidRPr="006A6F7E" w:rsidTr="00F95B7B">
        <w:trPr>
          <w:trHeight w:val="643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 активность</w:t>
            </w:r>
          </w:p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населения</w:t>
            </w:r>
          </w:p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информационно-разъяснительной работы в средствах массовой информации в целях стимулирования активности участия граждан и организаций в реализации проектов по благоустройству.</w:t>
            </w:r>
          </w:p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комплекса мероприятий по вовлечению граждан и организаций в процесс общественных обсуждений объектов благоустройства Программы, привлечение к участию в реализации мероприятий по благоустройству территорий.</w:t>
            </w:r>
          </w:p>
        </w:tc>
      </w:tr>
      <w:tr w:rsidR="006A6F7E" w:rsidRPr="006A6F7E" w:rsidTr="00F95B7B">
        <w:trPr>
          <w:trHeight w:val="511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Финансовые, бюджетные риски</w:t>
            </w:r>
          </w:p>
        </w:tc>
      </w:tr>
      <w:tr w:rsidR="006A6F7E" w:rsidRPr="006A6F7E" w:rsidTr="00F95B7B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 недостаточной обеспеченности</w:t>
            </w:r>
          </w:p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финансовыми ресурсами мероприятий Программы</w:t>
            </w:r>
          </w:p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Своевременная корректировка мероприятий и целевых индикаторов (показателей) Программы, мониторинг исполнения условий предоставления субсидий за счет средств областного и федерального бюджетов и оценка бюджетной обеспеченности расходов местного бюджета.</w:t>
            </w:r>
          </w:p>
        </w:tc>
      </w:tr>
      <w:tr w:rsidR="006A6F7E" w:rsidRPr="006A6F7E" w:rsidTr="00F95B7B">
        <w:trPr>
          <w:trHeight w:val="596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Организационные и природно-климатические риски</w:t>
            </w:r>
          </w:p>
        </w:tc>
      </w:tr>
      <w:tr w:rsidR="006A6F7E" w:rsidRPr="006A6F7E" w:rsidTr="00F95B7B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Несвоевременное принятие</w:t>
            </w:r>
          </w:p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управленческих решений в сфере реализации Программы.</w:t>
            </w:r>
          </w:p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Оперативное реагирование на выявленные</w:t>
            </w:r>
            <w:r w:rsidR="00A23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недостатки в процедурах управления,</w:t>
            </w:r>
            <w:r w:rsidR="00A23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и кадрового обеспечения</w:t>
            </w:r>
            <w:r w:rsidR="00A23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</w:t>
            </w: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программы.</w:t>
            </w:r>
          </w:p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Общественный </w:t>
            </w:r>
            <w:proofErr w:type="gramStart"/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реализацией Программы.</w:t>
            </w:r>
          </w:p>
        </w:tc>
      </w:tr>
      <w:tr w:rsidR="006A6F7E" w:rsidRPr="006A6F7E" w:rsidTr="00F95B7B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Неблагоприятные погодные условия, так как работы носят сезонный характер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F7E" w:rsidRPr="006A6F7E" w:rsidRDefault="006A6F7E" w:rsidP="006A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A6F7E" w:rsidRPr="006A6F7E" w:rsidRDefault="006A6F7E" w:rsidP="006A6F7E">
      <w:pPr>
        <w:tabs>
          <w:tab w:val="left" w:pos="284"/>
          <w:tab w:val="left" w:pos="426"/>
          <w:tab w:val="left" w:pos="1134"/>
        </w:tabs>
        <w:spacing w:after="10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6A6F7E" w:rsidRPr="006A6F7E" w:rsidRDefault="006A6F7E" w:rsidP="006A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Ресурсное обеспечение Программы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4"/>
        </w:rPr>
        <w:t xml:space="preserve">    </w:t>
      </w: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Финансирование мероприятий Программы осуществляется за счёт средств федерального, областного и </w:t>
      </w:r>
      <w:r w:rsidRPr="00210C34">
        <w:rPr>
          <w:rFonts w:ascii="Times New Roman" w:eastAsia="Calibri" w:hAnsi="Times New Roman" w:cs="Times New Roman"/>
          <w:sz w:val="28"/>
          <w:szCs w:val="28"/>
        </w:rPr>
        <w:t>местного</w:t>
      </w: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 бюджетов. Комплекс мероприятий Программы формируется по статьям расходов по направлениям Программы. 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Исходя из минимальной потребности общий объем финансирования мероприятий Программы на 20</w:t>
      </w:r>
      <w:r w:rsidR="009B444D">
        <w:rPr>
          <w:rFonts w:ascii="Times New Roman" w:eastAsia="Calibri" w:hAnsi="Times New Roman" w:cs="Times New Roman"/>
          <w:sz w:val="28"/>
          <w:szCs w:val="28"/>
        </w:rPr>
        <w:t>2</w:t>
      </w:r>
      <w:r w:rsidR="00AC27FF">
        <w:rPr>
          <w:rFonts w:ascii="Times New Roman" w:eastAsia="Calibri" w:hAnsi="Times New Roman" w:cs="Times New Roman"/>
          <w:sz w:val="28"/>
          <w:szCs w:val="28"/>
        </w:rPr>
        <w:t>4- 2026</w:t>
      </w:r>
      <w:r w:rsidR="00DC0A0F">
        <w:rPr>
          <w:rFonts w:ascii="Times New Roman" w:eastAsia="Calibri" w:hAnsi="Times New Roman" w:cs="Times New Roman"/>
          <w:sz w:val="28"/>
          <w:szCs w:val="28"/>
        </w:rPr>
        <w:t xml:space="preserve"> годы составляет </w:t>
      </w:r>
      <w:r w:rsidR="00AC27FF">
        <w:rPr>
          <w:rFonts w:ascii="Times New Roman" w:eastAsia="Calibri" w:hAnsi="Times New Roman" w:cs="Times New Roman"/>
          <w:sz w:val="28"/>
          <w:szCs w:val="28"/>
        </w:rPr>
        <w:t>8</w:t>
      </w:r>
      <w:r w:rsidR="00DC7E14" w:rsidRPr="008B7370">
        <w:rPr>
          <w:rFonts w:ascii="Times New Roman" w:eastAsia="Calibri" w:hAnsi="Times New Roman" w:cs="Times New Roman"/>
          <w:sz w:val="28"/>
          <w:szCs w:val="28"/>
        </w:rPr>
        <w:t> </w:t>
      </w:r>
      <w:r w:rsidR="00AC27FF">
        <w:rPr>
          <w:rFonts w:ascii="Times New Roman" w:eastAsia="Calibri" w:hAnsi="Times New Roman" w:cs="Times New Roman"/>
          <w:sz w:val="28"/>
          <w:szCs w:val="28"/>
        </w:rPr>
        <w:t>5</w:t>
      </w:r>
      <w:r w:rsidR="00434F2B">
        <w:rPr>
          <w:rFonts w:ascii="Times New Roman" w:eastAsia="Calibri" w:hAnsi="Times New Roman" w:cs="Times New Roman"/>
          <w:sz w:val="28"/>
          <w:szCs w:val="28"/>
        </w:rPr>
        <w:t>0</w:t>
      </w:r>
      <w:r w:rsidR="009B444D" w:rsidRPr="008B7370">
        <w:rPr>
          <w:rFonts w:ascii="Times New Roman" w:eastAsia="Calibri" w:hAnsi="Times New Roman" w:cs="Times New Roman"/>
          <w:sz w:val="28"/>
          <w:szCs w:val="28"/>
        </w:rPr>
        <w:t>0 000</w:t>
      </w:r>
      <w:r w:rsidRPr="008B73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6F7E">
        <w:rPr>
          <w:rFonts w:ascii="Times New Roman" w:eastAsia="Calibri" w:hAnsi="Times New Roman" w:cs="Times New Roman"/>
          <w:sz w:val="28"/>
          <w:szCs w:val="28"/>
        </w:rPr>
        <w:t>рублей, в том числе за счет средств: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- местного бюджета </w:t>
      </w:r>
      <w:r w:rsidR="00DC7E14">
        <w:rPr>
          <w:rFonts w:ascii="Times New Roman" w:eastAsia="Calibri" w:hAnsi="Times New Roman" w:cs="Times New Roman"/>
          <w:sz w:val="28"/>
          <w:szCs w:val="28"/>
        </w:rPr>
        <w:t>–</w:t>
      </w:r>
      <w:r w:rsidR="00651C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7E14">
        <w:rPr>
          <w:rFonts w:ascii="Times New Roman" w:eastAsia="Calibri" w:hAnsi="Times New Roman" w:cs="Times New Roman"/>
          <w:sz w:val="28"/>
          <w:szCs w:val="28"/>
        </w:rPr>
        <w:t>0</w:t>
      </w:r>
      <w:r w:rsidR="00DC0A0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6A6F7E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- федерального бюджета – </w:t>
      </w:r>
      <w:r w:rsidR="005A7276">
        <w:rPr>
          <w:rFonts w:ascii="Times New Roman" w:eastAsia="Calibri" w:hAnsi="Times New Roman" w:cs="Times New Roman"/>
          <w:sz w:val="28"/>
          <w:szCs w:val="28"/>
        </w:rPr>
        <w:t>8</w:t>
      </w:r>
      <w:r w:rsidR="00BC0A90">
        <w:rPr>
          <w:rFonts w:ascii="Times New Roman" w:eastAsia="Calibri" w:hAnsi="Times New Roman" w:cs="Times New Roman"/>
          <w:sz w:val="28"/>
          <w:szCs w:val="28"/>
        </w:rPr>
        <w:t> </w:t>
      </w:r>
      <w:r w:rsidR="005A7276">
        <w:rPr>
          <w:rFonts w:ascii="Times New Roman" w:eastAsia="Calibri" w:hAnsi="Times New Roman" w:cs="Times New Roman"/>
          <w:sz w:val="28"/>
          <w:szCs w:val="28"/>
        </w:rPr>
        <w:t>33</w:t>
      </w:r>
      <w:r w:rsidR="00651C34">
        <w:rPr>
          <w:rFonts w:ascii="Times New Roman" w:eastAsia="Calibri" w:hAnsi="Times New Roman" w:cs="Times New Roman"/>
          <w:sz w:val="28"/>
          <w:szCs w:val="28"/>
        </w:rPr>
        <w:t>0 000</w:t>
      </w:r>
      <w:r w:rsidRPr="006A6F7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DC0A0F">
        <w:rPr>
          <w:rFonts w:ascii="Times New Roman" w:eastAsia="Calibri" w:hAnsi="Times New Roman" w:cs="Times New Roman"/>
          <w:sz w:val="28"/>
          <w:szCs w:val="28"/>
        </w:rPr>
        <w:t>рублей</w:t>
      </w: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>- областного бюджета</w:t>
      </w:r>
      <w:r w:rsidR="00BC0A90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7276">
        <w:rPr>
          <w:rFonts w:ascii="Times New Roman" w:eastAsia="Calibri" w:hAnsi="Times New Roman" w:cs="Times New Roman"/>
          <w:sz w:val="28"/>
          <w:szCs w:val="28"/>
        </w:rPr>
        <w:t>17</w:t>
      </w:r>
      <w:r w:rsidR="00651C34">
        <w:rPr>
          <w:rFonts w:ascii="Times New Roman" w:eastAsia="Calibri" w:hAnsi="Times New Roman" w:cs="Times New Roman"/>
          <w:sz w:val="28"/>
          <w:szCs w:val="28"/>
        </w:rPr>
        <w:t>0 000</w:t>
      </w:r>
      <w:r w:rsidR="00DC0A0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DC0A0F">
        <w:rPr>
          <w:rFonts w:ascii="Times New Roman" w:eastAsia="Calibri" w:hAnsi="Times New Roman" w:cs="Times New Roman"/>
          <w:sz w:val="28"/>
          <w:szCs w:val="28"/>
        </w:rPr>
        <w:t>рублей</w:t>
      </w:r>
      <w:r w:rsidRPr="006A6F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A6F7E" w:rsidRPr="00651C34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>В том числе объем финан</w:t>
      </w:r>
      <w:r w:rsidR="00651C34">
        <w:rPr>
          <w:rFonts w:ascii="Times New Roman" w:eastAsia="Calibri" w:hAnsi="Times New Roman" w:cs="Times New Roman"/>
          <w:sz w:val="28"/>
          <w:szCs w:val="28"/>
        </w:rPr>
        <w:t>сирования мероприятий по годам: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>202</w:t>
      </w:r>
      <w:r w:rsidR="00E060BA">
        <w:rPr>
          <w:rFonts w:ascii="Times New Roman" w:eastAsia="Calibri" w:hAnsi="Times New Roman" w:cs="Times New Roman"/>
          <w:sz w:val="28"/>
          <w:szCs w:val="28"/>
        </w:rPr>
        <w:t>4</w:t>
      </w:r>
      <w:r w:rsidR="00DC0A0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6A6F7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E060BA">
        <w:rPr>
          <w:rFonts w:ascii="Times New Roman" w:eastAsia="Calibri" w:hAnsi="Times New Roman" w:cs="Times New Roman"/>
          <w:sz w:val="28"/>
          <w:szCs w:val="28"/>
        </w:rPr>
        <w:t>8 5</w:t>
      </w:r>
      <w:r w:rsidR="00434F2B">
        <w:rPr>
          <w:rFonts w:ascii="Times New Roman" w:eastAsia="Calibri" w:hAnsi="Times New Roman" w:cs="Times New Roman"/>
          <w:sz w:val="28"/>
          <w:szCs w:val="28"/>
        </w:rPr>
        <w:t>0</w:t>
      </w:r>
      <w:r w:rsidR="00651C34">
        <w:rPr>
          <w:rFonts w:ascii="Times New Roman" w:eastAsia="Calibri" w:hAnsi="Times New Roman" w:cs="Times New Roman"/>
          <w:sz w:val="28"/>
          <w:szCs w:val="28"/>
        </w:rPr>
        <w:t>0 000</w:t>
      </w:r>
      <w:r w:rsidR="00DC0A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6F7E">
        <w:rPr>
          <w:rFonts w:ascii="Times New Roman" w:eastAsia="Calibri" w:hAnsi="Times New Roman" w:cs="Times New Roman"/>
          <w:sz w:val="28"/>
          <w:szCs w:val="28"/>
        </w:rPr>
        <w:t>рублей, из них средств: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- местного бюджета – </w:t>
      </w:r>
      <w:r w:rsidR="00BC0A90">
        <w:rPr>
          <w:rFonts w:ascii="Times New Roman" w:eastAsia="Calibri" w:hAnsi="Times New Roman" w:cs="Times New Roman"/>
          <w:sz w:val="28"/>
          <w:szCs w:val="28"/>
        </w:rPr>
        <w:t>0</w:t>
      </w: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- федерального бюджета – </w:t>
      </w:r>
      <w:r w:rsidR="00E060BA">
        <w:rPr>
          <w:rFonts w:ascii="Times New Roman" w:eastAsia="Calibri" w:hAnsi="Times New Roman" w:cs="Times New Roman"/>
          <w:sz w:val="28"/>
          <w:szCs w:val="28"/>
        </w:rPr>
        <w:t>8 33</w:t>
      </w:r>
      <w:r w:rsidR="00651C34">
        <w:rPr>
          <w:rFonts w:ascii="Times New Roman" w:eastAsia="Calibri" w:hAnsi="Times New Roman" w:cs="Times New Roman"/>
          <w:sz w:val="28"/>
          <w:szCs w:val="28"/>
        </w:rPr>
        <w:t>0 000</w:t>
      </w:r>
      <w:r w:rsidR="00BC0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6F7E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- областного бюджета – </w:t>
      </w:r>
      <w:r w:rsidR="00E060BA">
        <w:rPr>
          <w:rFonts w:ascii="Times New Roman" w:eastAsia="Calibri" w:hAnsi="Times New Roman" w:cs="Times New Roman"/>
          <w:sz w:val="28"/>
          <w:szCs w:val="28"/>
        </w:rPr>
        <w:t>17</w:t>
      </w:r>
      <w:r w:rsidR="00651C34">
        <w:rPr>
          <w:rFonts w:ascii="Times New Roman" w:eastAsia="Calibri" w:hAnsi="Times New Roman" w:cs="Times New Roman"/>
          <w:sz w:val="28"/>
          <w:szCs w:val="28"/>
        </w:rPr>
        <w:t>0 000</w:t>
      </w:r>
      <w:r w:rsidR="00BC0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6F7E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>202</w:t>
      </w:r>
      <w:r w:rsidR="008C4DB3">
        <w:rPr>
          <w:rFonts w:ascii="Times New Roman" w:eastAsia="Calibri" w:hAnsi="Times New Roman" w:cs="Times New Roman"/>
          <w:sz w:val="28"/>
          <w:szCs w:val="28"/>
        </w:rPr>
        <w:t>5</w:t>
      </w: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651C34">
        <w:rPr>
          <w:rFonts w:ascii="Times New Roman" w:eastAsia="Calibri" w:hAnsi="Times New Roman" w:cs="Times New Roman"/>
          <w:sz w:val="28"/>
          <w:szCs w:val="28"/>
        </w:rPr>
        <w:t>0</w:t>
      </w:r>
      <w:r w:rsidRPr="006A6F7E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Pr="006A6F7E">
        <w:rPr>
          <w:rFonts w:ascii="Times New Roman" w:eastAsia="Calibri" w:hAnsi="Times New Roman" w:cs="Times New Roman"/>
          <w:sz w:val="28"/>
          <w:szCs w:val="28"/>
        </w:rPr>
        <w:t>рублей, из них средств: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- местного бюджета – </w:t>
      </w:r>
      <w:r w:rsidR="00BC0A90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Pr="006A6F7E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- федерального бюджета – </w:t>
      </w:r>
      <w:r w:rsidR="00BC0A90">
        <w:rPr>
          <w:rFonts w:ascii="Times New Roman" w:eastAsia="Calibri" w:hAnsi="Times New Roman" w:cs="Times New Roman"/>
          <w:sz w:val="28"/>
          <w:szCs w:val="28"/>
        </w:rPr>
        <w:t>0</w:t>
      </w:r>
      <w:r w:rsidR="00BC0A9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DC0A0F">
        <w:rPr>
          <w:rFonts w:ascii="Times New Roman" w:eastAsia="Calibri" w:hAnsi="Times New Roman" w:cs="Times New Roman"/>
          <w:sz w:val="28"/>
          <w:szCs w:val="28"/>
        </w:rPr>
        <w:t>рублей</w:t>
      </w:r>
      <w:r w:rsidRPr="006A6F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- областного бюджета – </w:t>
      </w:r>
      <w:r w:rsidR="00BC0A90">
        <w:rPr>
          <w:rFonts w:ascii="Times New Roman" w:eastAsia="Calibri" w:hAnsi="Times New Roman" w:cs="Times New Roman"/>
          <w:sz w:val="28"/>
          <w:szCs w:val="28"/>
        </w:rPr>
        <w:t>0</w:t>
      </w:r>
      <w:r w:rsidRPr="006A6F7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DC0A0F">
        <w:rPr>
          <w:rFonts w:ascii="Times New Roman" w:eastAsia="Calibri" w:hAnsi="Times New Roman" w:cs="Times New Roman"/>
          <w:sz w:val="28"/>
          <w:szCs w:val="28"/>
        </w:rPr>
        <w:t>рублей</w:t>
      </w:r>
      <w:r w:rsidRPr="006A6F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>202</w:t>
      </w:r>
      <w:r w:rsidR="008C4DB3">
        <w:rPr>
          <w:rFonts w:ascii="Times New Roman" w:eastAsia="Calibri" w:hAnsi="Times New Roman" w:cs="Times New Roman"/>
          <w:sz w:val="28"/>
          <w:szCs w:val="28"/>
        </w:rPr>
        <w:t>6</w:t>
      </w: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651C34">
        <w:rPr>
          <w:rFonts w:ascii="Times New Roman" w:eastAsia="Calibri" w:hAnsi="Times New Roman" w:cs="Times New Roman"/>
          <w:sz w:val="28"/>
          <w:szCs w:val="28"/>
        </w:rPr>
        <w:t>0</w:t>
      </w:r>
      <w:r w:rsidR="00BC0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6F7E">
        <w:rPr>
          <w:rFonts w:ascii="Times New Roman" w:eastAsia="Calibri" w:hAnsi="Times New Roman" w:cs="Times New Roman"/>
          <w:sz w:val="28"/>
          <w:szCs w:val="28"/>
        </w:rPr>
        <w:t>рублей, из них средств:</w:t>
      </w:r>
    </w:p>
    <w:p w:rsidR="006A6F7E" w:rsidRPr="006A6F7E" w:rsidRDefault="00434F2B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местного бюджета – </w:t>
      </w:r>
      <w:r w:rsidR="00BC0A90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="006A6F7E" w:rsidRPr="006A6F7E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- федерального бюджета – </w:t>
      </w:r>
      <w:r w:rsidR="00BC0A90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="00DC0A0F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- областного бюджета – </w:t>
      </w:r>
      <w:r w:rsidR="00BC0A90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="00DC0A0F">
        <w:rPr>
          <w:rFonts w:ascii="Times New Roman" w:eastAsia="Calibri" w:hAnsi="Times New Roman" w:cs="Times New Roman"/>
          <w:sz w:val="28"/>
          <w:szCs w:val="28"/>
        </w:rPr>
        <w:t>рублей</w:t>
      </w:r>
      <w:r w:rsidRPr="006A6F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4F9E" w:rsidRDefault="00444F9E" w:rsidP="006A6F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A6F7E" w:rsidRPr="006A6F7E" w:rsidRDefault="006A6F7E" w:rsidP="006A6F7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A6F7E">
        <w:rPr>
          <w:rFonts w:ascii="Times New Roman" w:eastAsia="Calibri" w:hAnsi="Times New Roman" w:cs="Times New Roman"/>
          <w:sz w:val="28"/>
          <w:szCs w:val="28"/>
        </w:rPr>
        <w:t>Объем бюджетных ассигнований на реализацию муниципальной программы уточняется ежегодно.</w:t>
      </w:r>
    </w:p>
    <w:p w:rsidR="006A6F7E" w:rsidRPr="006A6F7E" w:rsidRDefault="006A6F7E" w:rsidP="006A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760"/>
        <w:rPr>
          <w:rFonts w:ascii="Times New Roman" w:eastAsia="Calibri" w:hAnsi="Times New Roman" w:cs="Times New Roman"/>
          <w:color w:val="000000"/>
          <w:sz w:val="24"/>
          <w:szCs w:val="24"/>
        </w:rPr>
        <w:sectPr w:rsidR="006A6F7E" w:rsidRPr="006A6F7E" w:rsidSect="000A0131">
          <w:headerReference w:type="default" r:id="rId10"/>
          <w:pgSz w:w="11906" w:h="16838"/>
          <w:pgMar w:top="142" w:right="851" w:bottom="568" w:left="1418" w:header="709" w:footer="709" w:gutter="0"/>
          <w:cols w:space="720"/>
          <w:titlePg/>
          <w:docGrid w:linePitch="360"/>
        </w:sectPr>
      </w:pPr>
    </w:p>
    <w:p w:rsidR="00B906DC" w:rsidRDefault="00B906DC" w:rsidP="006A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ind w:left="10260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</w:p>
    <w:p w:rsidR="006A6F7E" w:rsidRPr="006A6F7E" w:rsidRDefault="006A6F7E" w:rsidP="006A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ind w:left="10260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6A6F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Приложение № 1 к </w:t>
      </w:r>
      <w:r w:rsidRPr="006A6F7E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программе  </w:t>
      </w:r>
    </w:p>
    <w:p w:rsidR="006A6F7E" w:rsidRPr="006A6F7E" w:rsidRDefault="006A6F7E" w:rsidP="006A6F7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F7E" w:rsidRPr="007F68C9" w:rsidRDefault="006A6F7E" w:rsidP="007F68C9">
      <w:pPr>
        <w:pStyle w:val="af3"/>
        <w:jc w:val="center"/>
        <w:rPr>
          <w:b/>
          <w:sz w:val="26"/>
          <w:szCs w:val="26"/>
          <w:lang w:eastAsia="ru-RU"/>
        </w:rPr>
      </w:pPr>
      <w:r w:rsidRPr="007F68C9">
        <w:rPr>
          <w:b/>
          <w:sz w:val="26"/>
          <w:szCs w:val="26"/>
          <w:lang w:eastAsia="ru-RU"/>
        </w:rPr>
        <w:t>Перечень</w:t>
      </w:r>
    </w:p>
    <w:p w:rsidR="006A6F7E" w:rsidRPr="007F68C9" w:rsidRDefault="006A6F7E" w:rsidP="007F68C9">
      <w:pPr>
        <w:pStyle w:val="af3"/>
        <w:jc w:val="center"/>
        <w:rPr>
          <w:b/>
          <w:sz w:val="26"/>
          <w:szCs w:val="26"/>
        </w:rPr>
      </w:pPr>
      <w:r w:rsidRPr="007F68C9">
        <w:rPr>
          <w:b/>
          <w:sz w:val="26"/>
          <w:szCs w:val="26"/>
        </w:rPr>
        <w:t>основных мероприятий муниципальной программы «Формирование комфортной городской среды</w:t>
      </w:r>
    </w:p>
    <w:p w:rsidR="0057658E" w:rsidRPr="007F68C9" w:rsidRDefault="006A6F7E" w:rsidP="007F68C9">
      <w:pPr>
        <w:pStyle w:val="af3"/>
        <w:jc w:val="center"/>
        <w:rPr>
          <w:b/>
          <w:sz w:val="26"/>
          <w:szCs w:val="26"/>
          <w:lang w:eastAsia="ru-RU"/>
        </w:rPr>
      </w:pPr>
      <w:r w:rsidRPr="007F68C9">
        <w:rPr>
          <w:b/>
          <w:sz w:val="26"/>
          <w:szCs w:val="26"/>
          <w:lang w:eastAsia="ru-RU"/>
        </w:rPr>
        <w:t>на территории Турковского муниципального образования Турковского муниципального района</w:t>
      </w:r>
    </w:p>
    <w:p w:rsidR="006A6F7E" w:rsidRPr="007F68C9" w:rsidRDefault="0057658E" w:rsidP="007F68C9">
      <w:pPr>
        <w:pStyle w:val="af3"/>
        <w:jc w:val="center"/>
        <w:rPr>
          <w:b/>
          <w:color w:val="000000"/>
          <w:sz w:val="26"/>
          <w:szCs w:val="26"/>
          <w:lang w:eastAsia="ru-RU"/>
        </w:rPr>
      </w:pPr>
      <w:r w:rsidRPr="007F68C9">
        <w:rPr>
          <w:b/>
          <w:sz w:val="26"/>
          <w:szCs w:val="26"/>
          <w:lang w:eastAsia="ru-RU"/>
        </w:rPr>
        <w:t xml:space="preserve">Саратовской области» </w:t>
      </w:r>
      <w:r w:rsidR="006A6F7E" w:rsidRPr="007F68C9">
        <w:rPr>
          <w:b/>
          <w:sz w:val="26"/>
          <w:szCs w:val="26"/>
          <w:lang w:eastAsia="ru-RU"/>
        </w:rPr>
        <w:t>на 20</w:t>
      </w:r>
      <w:r w:rsidR="00651C34" w:rsidRPr="007F68C9">
        <w:rPr>
          <w:b/>
          <w:sz w:val="26"/>
          <w:szCs w:val="26"/>
          <w:lang w:eastAsia="ru-RU"/>
        </w:rPr>
        <w:t>2</w:t>
      </w:r>
      <w:r w:rsidR="00E244D8" w:rsidRPr="007F68C9">
        <w:rPr>
          <w:b/>
          <w:sz w:val="26"/>
          <w:szCs w:val="26"/>
          <w:lang w:eastAsia="ru-RU"/>
        </w:rPr>
        <w:t>4</w:t>
      </w:r>
      <w:r w:rsidR="006A6F7E" w:rsidRPr="007F68C9">
        <w:rPr>
          <w:b/>
          <w:sz w:val="26"/>
          <w:szCs w:val="26"/>
          <w:lang w:eastAsia="ru-RU"/>
        </w:rPr>
        <w:t>-202</w:t>
      </w:r>
      <w:r w:rsidR="00E244D8" w:rsidRPr="007F68C9">
        <w:rPr>
          <w:b/>
          <w:sz w:val="26"/>
          <w:szCs w:val="26"/>
          <w:lang w:eastAsia="ru-RU"/>
        </w:rPr>
        <w:t>6</w:t>
      </w:r>
      <w:r w:rsidR="006A6F7E" w:rsidRPr="007F68C9">
        <w:rPr>
          <w:b/>
          <w:sz w:val="26"/>
          <w:szCs w:val="26"/>
          <w:lang w:eastAsia="ru-RU"/>
        </w:rPr>
        <w:t xml:space="preserve"> годы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3402"/>
        <w:gridCol w:w="1417"/>
        <w:gridCol w:w="1418"/>
        <w:gridCol w:w="5244"/>
      </w:tblGrid>
      <w:tr w:rsidR="006A6F7E" w:rsidRPr="006A6F7E" w:rsidTr="00F95B7B">
        <w:tc>
          <w:tcPr>
            <w:tcW w:w="3687" w:type="dxa"/>
            <w:vMerge w:val="restart"/>
            <w:vAlign w:val="center"/>
          </w:tcPr>
          <w:p w:rsidR="006A6F7E" w:rsidRPr="006A6F7E" w:rsidRDefault="006A6F7E" w:rsidP="006A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мероприятий и ведомственных целевых программ</w:t>
            </w:r>
          </w:p>
        </w:tc>
        <w:tc>
          <w:tcPr>
            <w:tcW w:w="3402" w:type="dxa"/>
            <w:vMerge w:val="restart"/>
            <w:vAlign w:val="center"/>
          </w:tcPr>
          <w:p w:rsidR="006A6F7E" w:rsidRPr="006A6F7E" w:rsidRDefault="006A6F7E" w:rsidP="006A6F7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6A6F7E" w:rsidRPr="006A6F7E" w:rsidRDefault="006A6F7E" w:rsidP="006A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5244" w:type="dxa"/>
            <w:tcBorders>
              <w:bottom w:val="nil"/>
            </w:tcBorders>
          </w:tcPr>
          <w:p w:rsidR="006A6F7E" w:rsidRPr="006A6F7E" w:rsidRDefault="006A6F7E" w:rsidP="006A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F7E" w:rsidRPr="006A6F7E" w:rsidTr="00F95B7B">
        <w:tc>
          <w:tcPr>
            <w:tcW w:w="3687" w:type="dxa"/>
            <w:vMerge/>
            <w:vAlign w:val="center"/>
          </w:tcPr>
          <w:p w:rsidR="006A6F7E" w:rsidRPr="006A6F7E" w:rsidRDefault="006A6F7E" w:rsidP="006A6F7E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A6F7E" w:rsidRPr="006A6F7E" w:rsidRDefault="006A6F7E" w:rsidP="006A6F7E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A6F7E" w:rsidRPr="006A6F7E" w:rsidRDefault="006A6F7E" w:rsidP="006A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Начало реализации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A6F7E" w:rsidRPr="006A6F7E" w:rsidRDefault="006A6F7E" w:rsidP="006A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Окончание реализации</w:t>
            </w:r>
          </w:p>
        </w:tc>
        <w:tc>
          <w:tcPr>
            <w:tcW w:w="5244" w:type="dxa"/>
            <w:tcBorders>
              <w:top w:val="nil"/>
            </w:tcBorders>
          </w:tcPr>
          <w:p w:rsidR="006A6F7E" w:rsidRPr="006A6F7E" w:rsidRDefault="006A6F7E" w:rsidP="006A6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реализации основного мероприятия</w:t>
            </w:r>
          </w:p>
        </w:tc>
      </w:tr>
      <w:tr w:rsidR="006A6F7E" w:rsidRPr="006A6F7E" w:rsidTr="00F95B7B">
        <w:tc>
          <w:tcPr>
            <w:tcW w:w="3687" w:type="dxa"/>
            <w:vAlign w:val="center"/>
          </w:tcPr>
          <w:p w:rsidR="006A6F7E" w:rsidRPr="006A6F7E" w:rsidRDefault="006A6F7E" w:rsidP="006A6F7E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6A6F7E" w:rsidRPr="006A6F7E" w:rsidRDefault="006A6F7E" w:rsidP="006A6F7E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6A6F7E" w:rsidRPr="006A6F7E" w:rsidRDefault="006A6F7E" w:rsidP="006A6F7E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6A6F7E" w:rsidRPr="006A6F7E" w:rsidRDefault="006A6F7E" w:rsidP="006A6F7E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6A6F7E" w:rsidRPr="006A6F7E" w:rsidRDefault="006A6F7E" w:rsidP="006A6F7E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6F7E" w:rsidRPr="006A6F7E" w:rsidTr="00F95B7B">
        <w:trPr>
          <w:trHeight w:val="1413"/>
        </w:trPr>
        <w:tc>
          <w:tcPr>
            <w:tcW w:w="3687" w:type="dxa"/>
          </w:tcPr>
          <w:p w:rsidR="006A6F7E" w:rsidRPr="006A6F7E" w:rsidRDefault="006A6F7E" w:rsidP="003D1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="00EF6E84" w:rsidRPr="00EF6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F6E84" w:rsidRPr="00EF6E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«Реализация регионального проекта (программы) в целях выполнения задач федерального проекта «Формирование комфортной городской среды»</w:t>
            </w:r>
          </w:p>
        </w:tc>
        <w:tc>
          <w:tcPr>
            <w:tcW w:w="3402" w:type="dxa"/>
          </w:tcPr>
          <w:p w:rsidR="006A6F7E" w:rsidRPr="006A6F7E" w:rsidRDefault="006A6F7E" w:rsidP="006A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строительства и жилищно-коммунального хозяйства</w:t>
            </w:r>
            <w:r w:rsidR="006953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953AC" w:rsidRPr="006953AC">
              <w:rPr>
                <w:rFonts w:ascii="Times New Roman" w:eastAsia="Calibri" w:hAnsi="Times New Roman" w:cs="Times New Roman"/>
                <w:sz w:val="24"/>
                <w:szCs w:val="24"/>
              </w:rPr>
              <w:t>комитета по градостроительству, жилищно-коммунальному хозяйству и имуществу</w:t>
            </w:r>
            <w:r w:rsidRPr="006A6F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администрации Турковского муниципального района</w:t>
            </w:r>
          </w:p>
        </w:tc>
        <w:tc>
          <w:tcPr>
            <w:tcW w:w="1417" w:type="dxa"/>
          </w:tcPr>
          <w:p w:rsidR="006A6F7E" w:rsidRPr="006A6F7E" w:rsidRDefault="00651C34" w:rsidP="00210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E814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A6F7E" w:rsidRPr="006A6F7E" w:rsidRDefault="006A6F7E" w:rsidP="00651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E814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4" w:type="dxa"/>
          </w:tcPr>
          <w:p w:rsidR="006A6F7E" w:rsidRPr="006A6F7E" w:rsidRDefault="006A6F7E" w:rsidP="003D1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Повышение качества уровня жизни граждан путем формирования современного облика </w:t>
            </w:r>
            <w:r w:rsidR="003D1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общественных</w:t>
            </w:r>
            <w:r w:rsidRPr="006A6F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территорий</w:t>
            </w:r>
          </w:p>
        </w:tc>
      </w:tr>
    </w:tbl>
    <w:p w:rsidR="006A6F7E" w:rsidRPr="00B906DC" w:rsidRDefault="006A6F7E" w:rsidP="00B906DC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6A6F7E">
        <w:br w:type="page"/>
      </w:r>
      <w:r w:rsidRPr="00B906DC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Приложение № 2 к </w:t>
      </w:r>
      <w:r w:rsidRPr="00B906DC">
        <w:rPr>
          <w:rFonts w:ascii="Times New Roman" w:hAnsi="Times New Roman" w:cs="Times New Roman"/>
          <w:sz w:val="26"/>
          <w:szCs w:val="26"/>
        </w:rPr>
        <w:t xml:space="preserve">муниципальной программе  </w:t>
      </w:r>
    </w:p>
    <w:p w:rsidR="006A6F7E" w:rsidRPr="006A6F7E" w:rsidRDefault="006A6F7E" w:rsidP="006A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54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A6F7E" w:rsidRPr="00D608CB" w:rsidRDefault="006A6F7E" w:rsidP="006A6F7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08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</w:t>
      </w:r>
    </w:p>
    <w:p w:rsidR="006A6F7E" w:rsidRPr="00D608CB" w:rsidRDefault="006A6F7E" w:rsidP="006A6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D608CB">
        <w:rPr>
          <w:rFonts w:ascii="Times New Roman" w:eastAsia="Calibri" w:hAnsi="Times New Roman" w:cs="Times New Roman"/>
          <w:b/>
          <w:sz w:val="26"/>
          <w:szCs w:val="26"/>
        </w:rPr>
        <w:t xml:space="preserve">об объемах и источниках финансового обеспечения муниципальной программы «Формирование комфортной городской среды на территории Турковского муниципального образования Турковского  муниципального района </w:t>
      </w:r>
      <w:r w:rsidR="0057658E" w:rsidRPr="00D608CB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области» </w:t>
      </w:r>
      <w:r w:rsidRPr="00D608CB">
        <w:rPr>
          <w:rFonts w:ascii="Times New Roman" w:eastAsia="Calibri" w:hAnsi="Times New Roman" w:cs="Times New Roman"/>
          <w:b/>
          <w:sz w:val="26"/>
          <w:szCs w:val="26"/>
        </w:rPr>
        <w:t>на 20</w:t>
      </w:r>
      <w:r w:rsidR="00843C2A" w:rsidRPr="00D608CB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775300" w:rsidRPr="00D608CB">
        <w:rPr>
          <w:rFonts w:ascii="Times New Roman" w:eastAsia="Calibri" w:hAnsi="Times New Roman" w:cs="Times New Roman"/>
          <w:b/>
          <w:sz w:val="26"/>
          <w:szCs w:val="26"/>
        </w:rPr>
        <w:t>4-2026</w:t>
      </w:r>
      <w:r w:rsidRPr="00D608CB">
        <w:rPr>
          <w:rFonts w:ascii="Times New Roman" w:eastAsia="Calibri" w:hAnsi="Times New Roman" w:cs="Times New Roman"/>
          <w:b/>
          <w:sz w:val="26"/>
          <w:szCs w:val="26"/>
        </w:rPr>
        <w:t xml:space="preserve"> годы</w:t>
      </w:r>
    </w:p>
    <w:tbl>
      <w:tblPr>
        <w:tblpPr w:leftFromText="180" w:rightFromText="180" w:vertAnchor="text" w:tblpX="-351" w:tblpY="1"/>
        <w:tblOverlap w:val="never"/>
        <w:tblW w:w="15559" w:type="dxa"/>
        <w:tblLayout w:type="fixed"/>
        <w:tblLook w:val="0000" w:firstRow="0" w:lastRow="0" w:firstColumn="0" w:lastColumn="0" w:noHBand="0" w:noVBand="0"/>
      </w:tblPr>
      <w:tblGrid>
        <w:gridCol w:w="3238"/>
        <w:gridCol w:w="2080"/>
        <w:gridCol w:w="3043"/>
        <w:gridCol w:w="1420"/>
        <w:gridCol w:w="1951"/>
        <w:gridCol w:w="1984"/>
        <w:gridCol w:w="1843"/>
      </w:tblGrid>
      <w:tr w:rsidR="00843C2A" w:rsidRPr="006A6F7E" w:rsidTr="003D1C3A"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6A6F7E" w:rsidRDefault="00843C2A" w:rsidP="003D1C3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6A6F7E" w:rsidRDefault="00843C2A" w:rsidP="003D1C3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Всего по программе (подпрограмме, мероприятию, ВЦП), в том числе по участникам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6A6F7E" w:rsidRDefault="00843C2A" w:rsidP="003D1C3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6A6F7E" w:rsidRDefault="00843C2A" w:rsidP="003D1C3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Объемы финансирования, </w:t>
            </w:r>
          </w:p>
          <w:p w:rsidR="00843C2A" w:rsidRPr="006A6F7E" w:rsidRDefault="00843C2A" w:rsidP="003D1C3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всего (руб</w:t>
            </w:r>
            <w:r w:rsidR="00F145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6A6F7E" w:rsidRDefault="00843C2A" w:rsidP="003D1C3A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 реализации (руб.)</w:t>
            </w:r>
          </w:p>
        </w:tc>
      </w:tr>
      <w:tr w:rsidR="00843C2A" w:rsidRPr="006A6F7E" w:rsidTr="003D1C3A"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6A6F7E" w:rsidRDefault="00843C2A" w:rsidP="003D1C3A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6A6F7E" w:rsidRDefault="00843C2A" w:rsidP="003D1C3A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6A6F7E" w:rsidRDefault="00843C2A" w:rsidP="003D1C3A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6A6F7E" w:rsidRDefault="00843C2A" w:rsidP="003D1C3A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6A6F7E" w:rsidRDefault="00843C2A" w:rsidP="00012FF1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12FF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23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6A6F7E" w:rsidRDefault="00843C2A" w:rsidP="003D1C3A">
            <w:pPr>
              <w:spacing w:after="0" w:line="228" w:lineRule="auto"/>
              <w:ind w:lef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12FF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6A6F7E" w:rsidRDefault="00843C2A" w:rsidP="003D1C3A">
            <w:pPr>
              <w:spacing w:after="0" w:line="228" w:lineRule="auto"/>
              <w:ind w:lef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12FF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43C2A" w:rsidRPr="006A6F7E" w:rsidTr="003D1C3A"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6A6F7E" w:rsidRDefault="00843C2A" w:rsidP="003D1C3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6A6F7E" w:rsidRDefault="00843C2A" w:rsidP="003D1C3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6A6F7E" w:rsidRDefault="00843C2A" w:rsidP="003D1C3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6A6F7E" w:rsidRDefault="00843C2A" w:rsidP="003D1C3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6A6F7E" w:rsidRDefault="00843C2A" w:rsidP="003D1C3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C2A" w:rsidRPr="006A6F7E" w:rsidRDefault="00843C2A" w:rsidP="003D1C3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C2A" w:rsidRPr="006A6F7E" w:rsidRDefault="00843C2A" w:rsidP="003D1C3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843C2A" w:rsidRPr="006A6F7E" w:rsidTr="003D1C3A"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A" w:rsidRPr="006A6F7E" w:rsidRDefault="00843C2A" w:rsidP="003D1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комфортной городской среды на территории Турковского муниципального образования Турковского  муниципального района Саратовской области</w:t>
            </w:r>
            <w:r w:rsidR="00FD1B8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</w:t>
            </w:r>
            <w:r w:rsidR="00FD1B8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477E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1477E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D1B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A" w:rsidRPr="006A6F7E" w:rsidRDefault="00843C2A" w:rsidP="003D1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всего по программе</w:t>
            </w:r>
          </w:p>
          <w:p w:rsidR="00843C2A" w:rsidRPr="006A6F7E" w:rsidRDefault="00843C2A" w:rsidP="003D1C3A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C2A" w:rsidRPr="006A6F7E" w:rsidRDefault="00843C2A" w:rsidP="003D1C3A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C2A" w:rsidRPr="006A6F7E" w:rsidRDefault="00B4039F" w:rsidP="00434F2B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67BC8" w:rsidRPr="000B0B8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34F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67BC8" w:rsidRPr="000B0B8A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C2A" w:rsidRPr="006A6F7E" w:rsidRDefault="00B4039F" w:rsidP="00434F2B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843C2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34F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843C2A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C2A" w:rsidRPr="006A6F7E" w:rsidRDefault="000B4427" w:rsidP="003D1C3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C2A" w:rsidRPr="006A6F7E" w:rsidRDefault="000B4427" w:rsidP="003D1C3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43C2A" w:rsidRPr="006A6F7E" w:rsidTr="003D1C3A"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A" w:rsidRPr="006A6F7E" w:rsidRDefault="00843C2A" w:rsidP="003D1C3A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6A6F7E" w:rsidRDefault="00843C2A" w:rsidP="003D1C3A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C2A" w:rsidRPr="006A6F7E" w:rsidRDefault="00843C2A" w:rsidP="003D1C3A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</w:t>
            </w:r>
          </w:p>
          <w:p w:rsidR="00843C2A" w:rsidRPr="006A6F7E" w:rsidRDefault="00843C2A" w:rsidP="003D1C3A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C2A" w:rsidRPr="006A6F7E" w:rsidRDefault="00C01C98" w:rsidP="003D1C3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C2A" w:rsidRPr="006A6F7E" w:rsidRDefault="00C01C98" w:rsidP="003D1C3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C2A" w:rsidRPr="006A6F7E" w:rsidRDefault="00C01C98" w:rsidP="003D1C3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C2A" w:rsidRPr="006A6F7E" w:rsidRDefault="00C01C98" w:rsidP="003D1C3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43C2A" w:rsidRPr="006A6F7E" w:rsidTr="003D1C3A"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A" w:rsidRPr="006A6F7E" w:rsidRDefault="00843C2A" w:rsidP="003D1C3A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6A6F7E" w:rsidRDefault="00843C2A" w:rsidP="003D1C3A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C2A" w:rsidRPr="006A6F7E" w:rsidRDefault="00843C2A" w:rsidP="003D1C3A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C2A" w:rsidRPr="006A6F7E" w:rsidRDefault="00B4039F" w:rsidP="003D1C3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67BC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="00982C3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67B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C2A" w:rsidRPr="006A6F7E" w:rsidRDefault="00B4039F" w:rsidP="003D1C3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8 33</w:t>
            </w:r>
            <w:r w:rsidR="00843C2A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C2A" w:rsidRPr="006A6F7E" w:rsidRDefault="00982C34" w:rsidP="003D1C3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C2A" w:rsidRPr="006A6F7E" w:rsidRDefault="00982C34" w:rsidP="003D1C3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43C2A" w:rsidRPr="006A6F7E" w:rsidTr="003D1C3A">
        <w:trPr>
          <w:trHeight w:val="935"/>
        </w:trPr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2A" w:rsidRPr="006A6F7E" w:rsidRDefault="00843C2A" w:rsidP="003D1C3A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2A" w:rsidRPr="006A6F7E" w:rsidRDefault="00843C2A" w:rsidP="003D1C3A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C2A" w:rsidRPr="006A6F7E" w:rsidRDefault="00843C2A" w:rsidP="003D1C3A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C2A" w:rsidRPr="006A6F7E" w:rsidRDefault="00B4039F" w:rsidP="003D1C3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267BC8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C2A" w:rsidRPr="006A6F7E" w:rsidRDefault="00B4039F" w:rsidP="003D1C3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843C2A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C2A" w:rsidRPr="006A6F7E" w:rsidRDefault="00982C34" w:rsidP="003D1C3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C2A" w:rsidRPr="006A6F7E" w:rsidRDefault="00982C34" w:rsidP="003D1C3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0184E" w:rsidRPr="006A6F7E" w:rsidTr="00434F2B">
        <w:trPr>
          <w:trHeight w:val="527"/>
        </w:trPr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84E" w:rsidRPr="006A6F7E" w:rsidRDefault="00E0184E" w:rsidP="00434F2B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434F2B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регионального проекта (программы) в целях выполнения задач федерального проекта «Формирование комфортной городской среды»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84E" w:rsidRPr="006A6F7E" w:rsidRDefault="00E0184E" w:rsidP="00E02BC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6A6F7E" w:rsidRDefault="00E0184E" w:rsidP="00E02BC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6A6F7E" w:rsidRDefault="00796987" w:rsidP="00434F2B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C95F4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34F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0184E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  <w:r w:rsidR="00E0184E"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6A6F7E" w:rsidRDefault="00796987" w:rsidP="00434F2B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C95F4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34F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0184E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6A6F7E" w:rsidRDefault="00434F2B" w:rsidP="00434F2B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6A6F7E" w:rsidRDefault="00C95F49" w:rsidP="00E02BC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95F49" w:rsidRPr="006A6F7E" w:rsidTr="000B0B8A"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F49" w:rsidRPr="006A6F7E" w:rsidRDefault="00C95F49" w:rsidP="00C95F49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F49" w:rsidRPr="006A6F7E" w:rsidRDefault="00C95F49" w:rsidP="00C95F49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F49" w:rsidRPr="006A6F7E" w:rsidRDefault="00C95F49" w:rsidP="00C95F49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</w:t>
            </w:r>
          </w:p>
          <w:p w:rsidR="00C95F49" w:rsidRPr="006A6F7E" w:rsidRDefault="00C95F49" w:rsidP="00C95F49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(прогнозно)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F49" w:rsidRPr="006A6F7E" w:rsidRDefault="00C95F49" w:rsidP="00C95F49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F49" w:rsidRPr="006A6F7E" w:rsidRDefault="00C95F49" w:rsidP="00C95F49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F49" w:rsidRPr="006A6F7E" w:rsidRDefault="00C95F49" w:rsidP="00C95F49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F49" w:rsidRPr="006A6F7E" w:rsidRDefault="00C95F49" w:rsidP="00C95F49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0184E" w:rsidRPr="006A6F7E" w:rsidTr="003D1C3A"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84E" w:rsidRPr="006A6F7E" w:rsidRDefault="00E0184E" w:rsidP="00E02BC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84E" w:rsidRPr="006A6F7E" w:rsidRDefault="00E0184E" w:rsidP="00E02BC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6A6F7E" w:rsidRDefault="00E0184E" w:rsidP="00E02BC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6A6F7E" w:rsidRDefault="00796987" w:rsidP="00E02BC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8 33</w:t>
            </w:r>
            <w:r w:rsidR="00E0184E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6A6F7E" w:rsidRDefault="00796987" w:rsidP="00E02BC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8 33</w:t>
            </w:r>
            <w:r w:rsidR="00E0184E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6A6F7E" w:rsidRDefault="00E0184E" w:rsidP="00E02BC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6A6F7E" w:rsidRDefault="00E0184E" w:rsidP="00E02BC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0184E" w:rsidRPr="006A6F7E" w:rsidTr="003D1C3A"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84E" w:rsidRPr="006A6F7E" w:rsidRDefault="00E0184E" w:rsidP="00E02BC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84E" w:rsidRPr="006A6F7E" w:rsidRDefault="00E0184E" w:rsidP="00E02BC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6A6F7E" w:rsidRDefault="00E0184E" w:rsidP="00E02BC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6A6F7E" w:rsidRDefault="00796987" w:rsidP="00E02BC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E0184E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6A6F7E" w:rsidRDefault="00796987" w:rsidP="00E02BC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E0184E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6A6F7E" w:rsidRDefault="00E0184E" w:rsidP="00E02BC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4E" w:rsidRPr="006A6F7E" w:rsidRDefault="00E0184E" w:rsidP="00E02BC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02BC2" w:rsidRPr="006A6F7E" w:rsidTr="003D1C3A"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BC2" w:rsidRPr="006A6F7E" w:rsidRDefault="00E0184E" w:rsidP="00E0184E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02BC2"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02BC2"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34F2B" w:rsidRPr="00434F2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73F39" w:rsidRPr="00273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Стадион в </w:t>
            </w:r>
            <w:proofErr w:type="spellStart"/>
            <w:r w:rsidR="00273F39" w:rsidRPr="00273F39">
              <w:rPr>
                <w:rFonts w:ascii="Times New Roman" w:eastAsia="Calibri" w:hAnsi="Times New Roman" w:cs="Times New Roman"/>
                <w:sz w:val="24"/>
                <w:szCs w:val="24"/>
              </w:rPr>
              <w:t>рп</w:t>
            </w:r>
            <w:proofErr w:type="spellEnd"/>
            <w:r w:rsidR="00273F39" w:rsidRPr="00273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Турки по </w:t>
            </w:r>
            <w:r w:rsidR="00273F39" w:rsidRPr="00273F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адресу: Саратовская область, р-н </w:t>
            </w:r>
            <w:proofErr w:type="spellStart"/>
            <w:r w:rsidR="00273F39" w:rsidRPr="00273F39">
              <w:rPr>
                <w:rFonts w:ascii="Times New Roman" w:eastAsia="Calibri" w:hAnsi="Times New Roman" w:cs="Times New Roman"/>
                <w:sz w:val="24"/>
                <w:szCs w:val="24"/>
              </w:rPr>
              <w:t>Турковский</w:t>
            </w:r>
            <w:proofErr w:type="spellEnd"/>
            <w:r w:rsidR="00273F39" w:rsidRPr="00273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73F39" w:rsidRPr="00273F39">
              <w:rPr>
                <w:rFonts w:ascii="Times New Roman" w:eastAsia="Calibri" w:hAnsi="Times New Roman" w:cs="Times New Roman"/>
                <w:sz w:val="24"/>
                <w:szCs w:val="24"/>
              </w:rPr>
              <w:t>рп</w:t>
            </w:r>
            <w:proofErr w:type="spellEnd"/>
            <w:r w:rsidR="00273F39" w:rsidRPr="00273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Турки, ул. </w:t>
            </w:r>
            <w:proofErr w:type="spellStart"/>
            <w:r w:rsidR="00273F39" w:rsidRPr="00273F39">
              <w:rPr>
                <w:rFonts w:ascii="Times New Roman" w:eastAsia="Calibri" w:hAnsi="Times New Roman" w:cs="Times New Roman"/>
                <w:sz w:val="24"/>
                <w:szCs w:val="24"/>
              </w:rPr>
              <w:t>Ульяны</w:t>
            </w:r>
            <w:proofErr w:type="spellEnd"/>
            <w:r w:rsidR="00273F39" w:rsidRPr="00273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Громовой, уч. 1 "Б"</w:t>
            </w:r>
            <w:r w:rsidR="00434F2B" w:rsidRPr="00434F2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BC2" w:rsidRPr="006A6F7E" w:rsidRDefault="00E02BC2" w:rsidP="00E02BC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660A92" w:rsidP="00E02BC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8 5</w:t>
            </w:r>
            <w:r w:rsidR="00434F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02BC2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660A92" w:rsidP="00E02BC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8 5</w:t>
            </w:r>
            <w:r w:rsidR="00434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00 </w:t>
            </w:r>
            <w:r w:rsidR="00E02BC2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434F2B" w:rsidP="00E02BC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434F2B" w:rsidP="00E02BC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02BC2" w:rsidRPr="006A6F7E" w:rsidTr="003D1C3A"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BC2" w:rsidRPr="006A6F7E" w:rsidRDefault="00E02BC2" w:rsidP="00E02BC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Местный бюджет </w:t>
            </w:r>
          </w:p>
          <w:p w:rsidR="00E02BC2" w:rsidRPr="006A6F7E" w:rsidRDefault="00E02BC2" w:rsidP="00E02BC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(прогнозно)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434F2B" w:rsidP="00E02BC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434F2B" w:rsidP="00E02BC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434F2B" w:rsidP="00E02BC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434F2B" w:rsidP="00E02BC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02BC2" w:rsidRPr="006A6F7E" w:rsidTr="003D1C3A"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BC2" w:rsidRPr="006A6F7E" w:rsidRDefault="00E02BC2" w:rsidP="00E02BC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CA19CE" w:rsidP="00E02BC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8 33</w:t>
            </w:r>
            <w:r w:rsidR="00434F2B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CA19CE" w:rsidP="00E02BC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8 33</w:t>
            </w:r>
            <w:r w:rsidR="00434F2B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02BC2" w:rsidRPr="006A6F7E" w:rsidTr="003D1C3A">
        <w:tc>
          <w:tcPr>
            <w:tcW w:w="3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C2" w:rsidRPr="006A6F7E" w:rsidRDefault="00E02BC2" w:rsidP="00E02BC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CA19CE" w:rsidP="00E02BC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434F2B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CA19CE" w:rsidP="00E02BC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E02BC2"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34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BC2" w:rsidRPr="006A6F7E" w:rsidRDefault="00E02BC2" w:rsidP="00E02BC2">
            <w:pPr>
              <w:spacing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A6F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6A6F7E" w:rsidRPr="006A6F7E" w:rsidRDefault="006A6F7E" w:rsidP="006A6F7E">
      <w:pPr>
        <w:tabs>
          <w:tab w:val="left" w:pos="1500"/>
        </w:tabs>
        <w:spacing w:after="100" w:line="240" w:lineRule="auto"/>
        <w:rPr>
          <w:rFonts w:ascii="Times New Roman" w:eastAsia="Calibri" w:hAnsi="Times New Roman" w:cs="Times New Roman"/>
          <w:sz w:val="28"/>
          <w:szCs w:val="28"/>
        </w:rPr>
        <w:sectPr w:rsidR="006A6F7E" w:rsidRPr="006A6F7E" w:rsidSect="00B8469C">
          <w:pgSz w:w="16838" w:h="11906" w:orient="landscape"/>
          <w:pgMar w:top="284" w:right="539" w:bottom="851" w:left="1134" w:header="709" w:footer="709" w:gutter="0"/>
          <w:cols w:space="720"/>
          <w:titlePg/>
          <w:docGrid w:linePitch="360"/>
        </w:sectPr>
      </w:pPr>
    </w:p>
    <w:p w:rsidR="004163FF" w:rsidRDefault="004163FF" w:rsidP="00CE5D99"/>
    <w:sectPr w:rsidR="004163FF" w:rsidSect="00CE5D99">
      <w:pgSz w:w="11906" w:h="16838"/>
      <w:pgMar w:top="539" w:right="851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C2B" w:rsidRDefault="00413C2B">
      <w:pPr>
        <w:spacing w:after="0" w:line="240" w:lineRule="auto"/>
      </w:pPr>
      <w:r>
        <w:separator/>
      </w:r>
    </w:p>
  </w:endnote>
  <w:endnote w:type="continuationSeparator" w:id="0">
    <w:p w:rsidR="00413C2B" w:rsidRDefault="0041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C2B" w:rsidRDefault="00413C2B">
      <w:pPr>
        <w:spacing w:after="0" w:line="240" w:lineRule="auto"/>
      </w:pPr>
      <w:r>
        <w:separator/>
      </w:r>
    </w:p>
  </w:footnote>
  <w:footnote w:type="continuationSeparator" w:id="0">
    <w:p w:rsidR="00413C2B" w:rsidRDefault="00413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B8A" w:rsidRDefault="000B0B8A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06DC">
      <w:rPr>
        <w:noProof/>
      </w:rPr>
      <w:t>11</w:t>
    </w:r>
    <w:r>
      <w:fldChar w:fldCharType="end"/>
    </w:r>
  </w:p>
  <w:p w:rsidR="000B0B8A" w:rsidRDefault="000B0B8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1C6"/>
    <w:multiLevelType w:val="multilevel"/>
    <w:tmpl w:val="05000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4F266A"/>
    <w:multiLevelType w:val="hybridMultilevel"/>
    <w:tmpl w:val="F8603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BE"/>
    <w:rsid w:val="000039BB"/>
    <w:rsid w:val="00012D5E"/>
    <w:rsid w:val="00012FF1"/>
    <w:rsid w:val="00056745"/>
    <w:rsid w:val="000676A0"/>
    <w:rsid w:val="00082D8D"/>
    <w:rsid w:val="000854D0"/>
    <w:rsid w:val="000A0131"/>
    <w:rsid w:val="000B0B8A"/>
    <w:rsid w:val="000B4427"/>
    <w:rsid w:val="000E22F6"/>
    <w:rsid w:val="000E30E6"/>
    <w:rsid w:val="000E5F91"/>
    <w:rsid w:val="00101070"/>
    <w:rsid w:val="00111CA8"/>
    <w:rsid w:val="00120868"/>
    <w:rsid w:val="00126AE8"/>
    <w:rsid w:val="00137065"/>
    <w:rsid w:val="0014195A"/>
    <w:rsid w:val="00144B05"/>
    <w:rsid w:val="001477E4"/>
    <w:rsid w:val="00155552"/>
    <w:rsid w:val="00156500"/>
    <w:rsid w:val="00193633"/>
    <w:rsid w:val="00193E4B"/>
    <w:rsid w:val="00194D23"/>
    <w:rsid w:val="001A42A4"/>
    <w:rsid w:val="001B34C3"/>
    <w:rsid w:val="001B5880"/>
    <w:rsid w:val="001B6032"/>
    <w:rsid w:val="001E6CB0"/>
    <w:rsid w:val="00201D18"/>
    <w:rsid w:val="00210C34"/>
    <w:rsid w:val="00213BA7"/>
    <w:rsid w:val="002267D6"/>
    <w:rsid w:val="002572CD"/>
    <w:rsid w:val="00267BC8"/>
    <w:rsid w:val="00273F39"/>
    <w:rsid w:val="00291031"/>
    <w:rsid w:val="002933A4"/>
    <w:rsid w:val="002A65A4"/>
    <w:rsid w:val="0031229A"/>
    <w:rsid w:val="0032251B"/>
    <w:rsid w:val="0034177B"/>
    <w:rsid w:val="00360D19"/>
    <w:rsid w:val="0036362C"/>
    <w:rsid w:val="0039728E"/>
    <w:rsid w:val="003A03D2"/>
    <w:rsid w:val="003D17E9"/>
    <w:rsid w:val="003D1C3A"/>
    <w:rsid w:val="003F614F"/>
    <w:rsid w:val="00413C2B"/>
    <w:rsid w:val="004163FF"/>
    <w:rsid w:val="00416D8E"/>
    <w:rsid w:val="00434F2B"/>
    <w:rsid w:val="00444F9E"/>
    <w:rsid w:val="00454B1E"/>
    <w:rsid w:val="00455082"/>
    <w:rsid w:val="0046367A"/>
    <w:rsid w:val="004C1BF1"/>
    <w:rsid w:val="004D1B8D"/>
    <w:rsid w:val="004D715B"/>
    <w:rsid w:val="004E77F2"/>
    <w:rsid w:val="004F78A8"/>
    <w:rsid w:val="005039B6"/>
    <w:rsid w:val="00503CD4"/>
    <w:rsid w:val="00573225"/>
    <w:rsid w:val="0057658E"/>
    <w:rsid w:val="005A0EB9"/>
    <w:rsid w:val="005A2017"/>
    <w:rsid w:val="005A3248"/>
    <w:rsid w:val="005A7276"/>
    <w:rsid w:val="005B008C"/>
    <w:rsid w:val="005C11F2"/>
    <w:rsid w:val="005D4EE5"/>
    <w:rsid w:val="005E4906"/>
    <w:rsid w:val="00646946"/>
    <w:rsid w:val="00651C34"/>
    <w:rsid w:val="00660A92"/>
    <w:rsid w:val="00662150"/>
    <w:rsid w:val="00662708"/>
    <w:rsid w:val="006953AC"/>
    <w:rsid w:val="006A023F"/>
    <w:rsid w:val="006A6DA4"/>
    <w:rsid w:val="006A6F7E"/>
    <w:rsid w:val="006C131E"/>
    <w:rsid w:val="006D1704"/>
    <w:rsid w:val="006D2DD4"/>
    <w:rsid w:val="00735FFB"/>
    <w:rsid w:val="00744619"/>
    <w:rsid w:val="00744E70"/>
    <w:rsid w:val="007466BD"/>
    <w:rsid w:val="0075591C"/>
    <w:rsid w:val="00763427"/>
    <w:rsid w:val="00767F06"/>
    <w:rsid w:val="00770C11"/>
    <w:rsid w:val="00775300"/>
    <w:rsid w:val="00796987"/>
    <w:rsid w:val="007C56CD"/>
    <w:rsid w:val="007D4348"/>
    <w:rsid w:val="007F68C9"/>
    <w:rsid w:val="00801967"/>
    <w:rsid w:val="008021A4"/>
    <w:rsid w:val="00817DC5"/>
    <w:rsid w:val="00843C2A"/>
    <w:rsid w:val="008457A2"/>
    <w:rsid w:val="00850293"/>
    <w:rsid w:val="008708B0"/>
    <w:rsid w:val="0087570F"/>
    <w:rsid w:val="00890C00"/>
    <w:rsid w:val="008928DE"/>
    <w:rsid w:val="008A6A53"/>
    <w:rsid w:val="008B7370"/>
    <w:rsid w:val="008C4DB3"/>
    <w:rsid w:val="008E240A"/>
    <w:rsid w:val="00921026"/>
    <w:rsid w:val="00923E5B"/>
    <w:rsid w:val="00924EBD"/>
    <w:rsid w:val="009354CA"/>
    <w:rsid w:val="00947539"/>
    <w:rsid w:val="00982B90"/>
    <w:rsid w:val="00982C34"/>
    <w:rsid w:val="00987A72"/>
    <w:rsid w:val="009B444D"/>
    <w:rsid w:val="009B7879"/>
    <w:rsid w:val="009C115A"/>
    <w:rsid w:val="009D06F1"/>
    <w:rsid w:val="00A0500A"/>
    <w:rsid w:val="00A153F6"/>
    <w:rsid w:val="00A1590A"/>
    <w:rsid w:val="00A161E0"/>
    <w:rsid w:val="00A2394E"/>
    <w:rsid w:val="00A366F9"/>
    <w:rsid w:val="00A61279"/>
    <w:rsid w:val="00A646A0"/>
    <w:rsid w:val="00A90F7C"/>
    <w:rsid w:val="00A95360"/>
    <w:rsid w:val="00A95DC3"/>
    <w:rsid w:val="00AB2144"/>
    <w:rsid w:val="00AC27FF"/>
    <w:rsid w:val="00AD2108"/>
    <w:rsid w:val="00AE5EE8"/>
    <w:rsid w:val="00B12175"/>
    <w:rsid w:val="00B1611D"/>
    <w:rsid w:val="00B3153A"/>
    <w:rsid w:val="00B4039F"/>
    <w:rsid w:val="00B51B5D"/>
    <w:rsid w:val="00B729FD"/>
    <w:rsid w:val="00B8469C"/>
    <w:rsid w:val="00B86204"/>
    <w:rsid w:val="00B906DC"/>
    <w:rsid w:val="00BB39CA"/>
    <w:rsid w:val="00BC0A90"/>
    <w:rsid w:val="00BE1069"/>
    <w:rsid w:val="00BF6B57"/>
    <w:rsid w:val="00C01C98"/>
    <w:rsid w:val="00C06A03"/>
    <w:rsid w:val="00C35074"/>
    <w:rsid w:val="00C411B0"/>
    <w:rsid w:val="00C61F36"/>
    <w:rsid w:val="00C717B7"/>
    <w:rsid w:val="00C87131"/>
    <w:rsid w:val="00C9467C"/>
    <w:rsid w:val="00C95F49"/>
    <w:rsid w:val="00CA19CE"/>
    <w:rsid w:val="00CD3688"/>
    <w:rsid w:val="00CE5D99"/>
    <w:rsid w:val="00CF587E"/>
    <w:rsid w:val="00CF59F9"/>
    <w:rsid w:val="00D00AAC"/>
    <w:rsid w:val="00D0212C"/>
    <w:rsid w:val="00D1434F"/>
    <w:rsid w:val="00D14AE9"/>
    <w:rsid w:val="00D164FB"/>
    <w:rsid w:val="00D462CA"/>
    <w:rsid w:val="00D46DBD"/>
    <w:rsid w:val="00D50222"/>
    <w:rsid w:val="00D50B54"/>
    <w:rsid w:val="00D608CB"/>
    <w:rsid w:val="00D74FBD"/>
    <w:rsid w:val="00D77C0F"/>
    <w:rsid w:val="00D92489"/>
    <w:rsid w:val="00D977A5"/>
    <w:rsid w:val="00DA1457"/>
    <w:rsid w:val="00DC0A0F"/>
    <w:rsid w:val="00DC7E14"/>
    <w:rsid w:val="00DD5090"/>
    <w:rsid w:val="00E0184E"/>
    <w:rsid w:val="00E02BC2"/>
    <w:rsid w:val="00E060BA"/>
    <w:rsid w:val="00E224E6"/>
    <w:rsid w:val="00E244D8"/>
    <w:rsid w:val="00E260BE"/>
    <w:rsid w:val="00E35EC0"/>
    <w:rsid w:val="00E47865"/>
    <w:rsid w:val="00E52B4E"/>
    <w:rsid w:val="00E56D9A"/>
    <w:rsid w:val="00E8141F"/>
    <w:rsid w:val="00EA7F25"/>
    <w:rsid w:val="00EE4114"/>
    <w:rsid w:val="00EF650C"/>
    <w:rsid w:val="00EF6E84"/>
    <w:rsid w:val="00F10B15"/>
    <w:rsid w:val="00F14530"/>
    <w:rsid w:val="00F23E5D"/>
    <w:rsid w:val="00F24083"/>
    <w:rsid w:val="00F2439E"/>
    <w:rsid w:val="00F66E41"/>
    <w:rsid w:val="00F716E6"/>
    <w:rsid w:val="00F75554"/>
    <w:rsid w:val="00F91D06"/>
    <w:rsid w:val="00F95529"/>
    <w:rsid w:val="00F95B7B"/>
    <w:rsid w:val="00FA4201"/>
    <w:rsid w:val="00FB2C38"/>
    <w:rsid w:val="00FB303A"/>
    <w:rsid w:val="00FD1B8B"/>
    <w:rsid w:val="00FF0542"/>
    <w:rsid w:val="00FF3441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6F7E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A6F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3"/>
    <w:next w:val="a"/>
    <w:link w:val="40"/>
    <w:qFormat/>
    <w:rsid w:val="006A6F7E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3"/>
    </w:pPr>
    <w:rPr>
      <w:rFonts w:ascii="Arial" w:eastAsia="Calibri" w:hAnsi="Arial"/>
      <w:b w:val="0"/>
      <w:bCs w:val="0"/>
      <w:sz w:val="24"/>
      <w:szCs w:val="24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A6F7E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qFormat/>
    <w:rsid w:val="006A6F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qFormat/>
    <w:rsid w:val="006A6F7E"/>
    <w:rPr>
      <w:rFonts w:ascii="Arial" w:eastAsia="Calibri" w:hAnsi="Arial" w:cs="Times New Roman"/>
      <w:sz w:val="24"/>
      <w:szCs w:val="24"/>
      <w:lang w:val="zh-CN" w:eastAsia="zh-CN"/>
    </w:rPr>
  </w:style>
  <w:style w:type="numbering" w:customStyle="1" w:styleId="11">
    <w:name w:val="Нет списка1"/>
    <w:next w:val="a2"/>
    <w:uiPriority w:val="99"/>
    <w:semiHidden/>
    <w:unhideWhenUsed/>
    <w:rsid w:val="006A6F7E"/>
  </w:style>
  <w:style w:type="paragraph" w:styleId="a3">
    <w:name w:val="Balloon Text"/>
    <w:basedOn w:val="a"/>
    <w:link w:val="a4"/>
    <w:uiPriority w:val="99"/>
    <w:unhideWhenUsed/>
    <w:qFormat/>
    <w:rsid w:val="006A6F7E"/>
    <w:pPr>
      <w:spacing w:after="0" w:line="240" w:lineRule="auto"/>
    </w:pPr>
    <w:rPr>
      <w:rFonts w:ascii="Tahoma" w:eastAsia="Calibri" w:hAnsi="Tahoma" w:cs="Times New Roman"/>
      <w:sz w:val="16"/>
      <w:szCs w:val="16"/>
      <w:lang w:val="zh-CN"/>
    </w:rPr>
  </w:style>
  <w:style w:type="character" w:customStyle="1" w:styleId="a4">
    <w:name w:val="Текст выноски Знак"/>
    <w:basedOn w:val="a0"/>
    <w:link w:val="a3"/>
    <w:uiPriority w:val="99"/>
    <w:qFormat/>
    <w:rsid w:val="006A6F7E"/>
    <w:rPr>
      <w:rFonts w:ascii="Tahoma" w:eastAsia="Calibri" w:hAnsi="Tahoma" w:cs="Times New Roman"/>
      <w:sz w:val="16"/>
      <w:szCs w:val="16"/>
      <w:lang w:val="zh-CN"/>
    </w:rPr>
  </w:style>
  <w:style w:type="paragraph" w:styleId="a5">
    <w:name w:val="Body Text"/>
    <w:basedOn w:val="a"/>
    <w:link w:val="a6"/>
    <w:qFormat/>
    <w:rsid w:val="006A6F7E"/>
    <w:pPr>
      <w:spacing w:after="12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qFormat/>
    <w:rsid w:val="006A6F7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qFormat/>
    <w:rsid w:val="006A6F7E"/>
    <w:pPr>
      <w:spacing w:after="120" w:line="48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qFormat/>
    <w:rsid w:val="006A6F7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ody Text Indent"/>
    <w:basedOn w:val="a"/>
    <w:link w:val="a8"/>
    <w:qFormat/>
    <w:rsid w:val="006A6F7E"/>
    <w:pPr>
      <w:spacing w:after="120"/>
      <w:ind w:left="283"/>
    </w:pPr>
    <w:rPr>
      <w:rFonts w:ascii="Calibri" w:eastAsia="Times New Roman" w:hAnsi="Calibri" w:cs="Times New Roman"/>
      <w:lang w:val="en-US" w:bidi="en-US"/>
    </w:rPr>
  </w:style>
  <w:style w:type="character" w:customStyle="1" w:styleId="a8">
    <w:name w:val="Основной текст с отступом Знак"/>
    <w:basedOn w:val="a0"/>
    <w:link w:val="a7"/>
    <w:qFormat/>
    <w:rsid w:val="006A6F7E"/>
    <w:rPr>
      <w:rFonts w:ascii="Calibri" w:eastAsia="Times New Roman" w:hAnsi="Calibri" w:cs="Times New Roman"/>
      <w:lang w:val="en-US" w:bidi="en-US"/>
    </w:rPr>
  </w:style>
  <w:style w:type="paragraph" w:styleId="a9">
    <w:name w:val="caption"/>
    <w:basedOn w:val="a"/>
    <w:next w:val="a"/>
    <w:qFormat/>
    <w:rsid w:val="006A6F7E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styleId="aa">
    <w:name w:val="footer"/>
    <w:basedOn w:val="a"/>
    <w:link w:val="ab"/>
    <w:qFormat/>
    <w:rsid w:val="006A6F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qFormat/>
    <w:rsid w:val="006A6F7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c">
    <w:name w:val="header"/>
    <w:basedOn w:val="a"/>
    <w:link w:val="ad"/>
    <w:qFormat/>
    <w:rsid w:val="006A6F7E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qFormat/>
    <w:rsid w:val="006A6F7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qFormat/>
    <w:rsid w:val="006A6F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customStyle="1" w:styleId="HTML0">
    <w:name w:val="Стандартный HTML Знак"/>
    <w:basedOn w:val="a0"/>
    <w:link w:val="HTML"/>
    <w:qFormat/>
    <w:rsid w:val="006A6F7E"/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styleId="ae">
    <w:name w:val="Hyperlink"/>
    <w:qFormat/>
    <w:rsid w:val="006A6F7E"/>
    <w:rPr>
      <w:color w:val="0000FF"/>
      <w:u w:val="single"/>
    </w:rPr>
  </w:style>
  <w:style w:type="paragraph" w:styleId="af">
    <w:name w:val="Normal (Web)"/>
    <w:basedOn w:val="a"/>
    <w:qFormat/>
    <w:rsid w:val="006A6F7E"/>
    <w:pPr>
      <w:spacing w:before="100" w:beforeAutospacing="1" w:after="100" w:afterAutospacing="1" w:line="240" w:lineRule="auto"/>
    </w:pPr>
    <w:rPr>
      <w:rFonts w:ascii="Tahoma" w:eastAsia="Calibri" w:hAnsi="Tahoma" w:cs="Tahoma"/>
      <w:color w:val="444488"/>
      <w:sz w:val="18"/>
      <w:szCs w:val="18"/>
      <w:lang w:eastAsia="ru-RU"/>
    </w:rPr>
  </w:style>
  <w:style w:type="table" w:styleId="af0">
    <w:name w:val="Table Grid"/>
    <w:basedOn w:val="a1"/>
    <w:qFormat/>
    <w:rsid w:val="006A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6A6F7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character" w:customStyle="1" w:styleId="af2">
    <w:name w:val="Название Знак"/>
    <w:basedOn w:val="a0"/>
    <w:link w:val="af1"/>
    <w:qFormat/>
    <w:rsid w:val="006A6F7E"/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paragraph" w:styleId="af3">
    <w:name w:val="No Spacing"/>
    <w:uiPriority w:val="1"/>
    <w:qFormat/>
    <w:rsid w:val="006A6F7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f4">
    <w:name w:val="List Paragraph"/>
    <w:basedOn w:val="a"/>
    <w:uiPriority w:val="34"/>
    <w:qFormat/>
    <w:rsid w:val="006A6F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A6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A6F7E"/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qFormat/>
    <w:rsid w:val="006A6F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topleveltext">
    <w:name w:val="formattext topleveltext"/>
    <w:basedOn w:val="a"/>
    <w:qFormat/>
    <w:rsid w:val="006A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6A6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qFormat/>
    <w:rsid w:val="006A6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rsid w:val="006A6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qFormat/>
    <w:rsid w:val="006A6F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нак Знак3"/>
    <w:qFormat/>
    <w:rsid w:val="006A6F7E"/>
    <w:rPr>
      <w:rFonts w:ascii="Calibri" w:hAnsi="Calibri"/>
      <w:sz w:val="22"/>
      <w:szCs w:val="22"/>
      <w:lang w:eastAsia="en-US"/>
    </w:rPr>
  </w:style>
  <w:style w:type="paragraph" w:customStyle="1" w:styleId="Normal1">
    <w:name w:val="Normal1"/>
    <w:qFormat/>
    <w:rsid w:val="006A6F7E"/>
    <w:pPr>
      <w:widowControl w:val="0"/>
      <w:suppressAutoHyphens/>
      <w:autoSpaceDE w:val="0"/>
      <w:spacing w:after="0" w:line="259" w:lineRule="auto"/>
      <w:jc w:val="both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af5">
    <w:name w:val="Стиль"/>
    <w:qFormat/>
    <w:rsid w:val="006A6F7E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paragraph">
    <w:name w:val="paragraph"/>
    <w:basedOn w:val="a"/>
    <w:qFormat/>
    <w:rsid w:val="006A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qFormat/>
    <w:rsid w:val="006A6F7E"/>
  </w:style>
  <w:style w:type="character" w:customStyle="1" w:styleId="eop">
    <w:name w:val="eop"/>
    <w:qFormat/>
    <w:rsid w:val="006A6F7E"/>
  </w:style>
  <w:style w:type="character" w:customStyle="1" w:styleId="contextualspellingandgrammarerror">
    <w:name w:val="contextualspellingandgrammarerror"/>
    <w:qFormat/>
    <w:rsid w:val="006A6F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6F7E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A6F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3"/>
    <w:next w:val="a"/>
    <w:link w:val="40"/>
    <w:qFormat/>
    <w:rsid w:val="006A6F7E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3"/>
    </w:pPr>
    <w:rPr>
      <w:rFonts w:ascii="Arial" w:eastAsia="Calibri" w:hAnsi="Arial"/>
      <w:b w:val="0"/>
      <w:bCs w:val="0"/>
      <w:sz w:val="24"/>
      <w:szCs w:val="24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A6F7E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qFormat/>
    <w:rsid w:val="006A6F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qFormat/>
    <w:rsid w:val="006A6F7E"/>
    <w:rPr>
      <w:rFonts w:ascii="Arial" w:eastAsia="Calibri" w:hAnsi="Arial" w:cs="Times New Roman"/>
      <w:sz w:val="24"/>
      <w:szCs w:val="24"/>
      <w:lang w:val="zh-CN" w:eastAsia="zh-CN"/>
    </w:rPr>
  </w:style>
  <w:style w:type="numbering" w:customStyle="1" w:styleId="11">
    <w:name w:val="Нет списка1"/>
    <w:next w:val="a2"/>
    <w:uiPriority w:val="99"/>
    <w:semiHidden/>
    <w:unhideWhenUsed/>
    <w:rsid w:val="006A6F7E"/>
  </w:style>
  <w:style w:type="paragraph" w:styleId="a3">
    <w:name w:val="Balloon Text"/>
    <w:basedOn w:val="a"/>
    <w:link w:val="a4"/>
    <w:uiPriority w:val="99"/>
    <w:unhideWhenUsed/>
    <w:qFormat/>
    <w:rsid w:val="006A6F7E"/>
    <w:pPr>
      <w:spacing w:after="0" w:line="240" w:lineRule="auto"/>
    </w:pPr>
    <w:rPr>
      <w:rFonts w:ascii="Tahoma" w:eastAsia="Calibri" w:hAnsi="Tahoma" w:cs="Times New Roman"/>
      <w:sz w:val="16"/>
      <w:szCs w:val="16"/>
      <w:lang w:val="zh-CN"/>
    </w:rPr>
  </w:style>
  <w:style w:type="character" w:customStyle="1" w:styleId="a4">
    <w:name w:val="Текст выноски Знак"/>
    <w:basedOn w:val="a0"/>
    <w:link w:val="a3"/>
    <w:uiPriority w:val="99"/>
    <w:qFormat/>
    <w:rsid w:val="006A6F7E"/>
    <w:rPr>
      <w:rFonts w:ascii="Tahoma" w:eastAsia="Calibri" w:hAnsi="Tahoma" w:cs="Times New Roman"/>
      <w:sz w:val="16"/>
      <w:szCs w:val="16"/>
      <w:lang w:val="zh-CN"/>
    </w:rPr>
  </w:style>
  <w:style w:type="paragraph" w:styleId="a5">
    <w:name w:val="Body Text"/>
    <w:basedOn w:val="a"/>
    <w:link w:val="a6"/>
    <w:qFormat/>
    <w:rsid w:val="006A6F7E"/>
    <w:pPr>
      <w:spacing w:after="12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qFormat/>
    <w:rsid w:val="006A6F7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qFormat/>
    <w:rsid w:val="006A6F7E"/>
    <w:pPr>
      <w:spacing w:after="120" w:line="48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qFormat/>
    <w:rsid w:val="006A6F7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ody Text Indent"/>
    <w:basedOn w:val="a"/>
    <w:link w:val="a8"/>
    <w:qFormat/>
    <w:rsid w:val="006A6F7E"/>
    <w:pPr>
      <w:spacing w:after="120"/>
      <w:ind w:left="283"/>
    </w:pPr>
    <w:rPr>
      <w:rFonts w:ascii="Calibri" w:eastAsia="Times New Roman" w:hAnsi="Calibri" w:cs="Times New Roman"/>
      <w:lang w:val="en-US" w:bidi="en-US"/>
    </w:rPr>
  </w:style>
  <w:style w:type="character" w:customStyle="1" w:styleId="a8">
    <w:name w:val="Основной текст с отступом Знак"/>
    <w:basedOn w:val="a0"/>
    <w:link w:val="a7"/>
    <w:qFormat/>
    <w:rsid w:val="006A6F7E"/>
    <w:rPr>
      <w:rFonts w:ascii="Calibri" w:eastAsia="Times New Roman" w:hAnsi="Calibri" w:cs="Times New Roman"/>
      <w:lang w:val="en-US" w:bidi="en-US"/>
    </w:rPr>
  </w:style>
  <w:style w:type="paragraph" w:styleId="a9">
    <w:name w:val="caption"/>
    <w:basedOn w:val="a"/>
    <w:next w:val="a"/>
    <w:qFormat/>
    <w:rsid w:val="006A6F7E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styleId="aa">
    <w:name w:val="footer"/>
    <w:basedOn w:val="a"/>
    <w:link w:val="ab"/>
    <w:qFormat/>
    <w:rsid w:val="006A6F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qFormat/>
    <w:rsid w:val="006A6F7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c">
    <w:name w:val="header"/>
    <w:basedOn w:val="a"/>
    <w:link w:val="ad"/>
    <w:qFormat/>
    <w:rsid w:val="006A6F7E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qFormat/>
    <w:rsid w:val="006A6F7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qFormat/>
    <w:rsid w:val="006A6F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customStyle="1" w:styleId="HTML0">
    <w:name w:val="Стандартный HTML Знак"/>
    <w:basedOn w:val="a0"/>
    <w:link w:val="HTML"/>
    <w:qFormat/>
    <w:rsid w:val="006A6F7E"/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styleId="ae">
    <w:name w:val="Hyperlink"/>
    <w:qFormat/>
    <w:rsid w:val="006A6F7E"/>
    <w:rPr>
      <w:color w:val="0000FF"/>
      <w:u w:val="single"/>
    </w:rPr>
  </w:style>
  <w:style w:type="paragraph" w:styleId="af">
    <w:name w:val="Normal (Web)"/>
    <w:basedOn w:val="a"/>
    <w:qFormat/>
    <w:rsid w:val="006A6F7E"/>
    <w:pPr>
      <w:spacing w:before="100" w:beforeAutospacing="1" w:after="100" w:afterAutospacing="1" w:line="240" w:lineRule="auto"/>
    </w:pPr>
    <w:rPr>
      <w:rFonts w:ascii="Tahoma" w:eastAsia="Calibri" w:hAnsi="Tahoma" w:cs="Tahoma"/>
      <w:color w:val="444488"/>
      <w:sz w:val="18"/>
      <w:szCs w:val="18"/>
      <w:lang w:eastAsia="ru-RU"/>
    </w:rPr>
  </w:style>
  <w:style w:type="table" w:styleId="af0">
    <w:name w:val="Table Grid"/>
    <w:basedOn w:val="a1"/>
    <w:qFormat/>
    <w:rsid w:val="006A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6A6F7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character" w:customStyle="1" w:styleId="af2">
    <w:name w:val="Название Знак"/>
    <w:basedOn w:val="a0"/>
    <w:link w:val="af1"/>
    <w:qFormat/>
    <w:rsid w:val="006A6F7E"/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paragraph" w:styleId="af3">
    <w:name w:val="No Spacing"/>
    <w:uiPriority w:val="1"/>
    <w:qFormat/>
    <w:rsid w:val="006A6F7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f4">
    <w:name w:val="List Paragraph"/>
    <w:basedOn w:val="a"/>
    <w:uiPriority w:val="34"/>
    <w:qFormat/>
    <w:rsid w:val="006A6F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A6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A6F7E"/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qFormat/>
    <w:rsid w:val="006A6F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topleveltext">
    <w:name w:val="formattext topleveltext"/>
    <w:basedOn w:val="a"/>
    <w:qFormat/>
    <w:rsid w:val="006A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6A6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qFormat/>
    <w:rsid w:val="006A6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rsid w:val="006A6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qFormat/>
    <w:rsid w:val="006A6F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нак Знак3"/>
    <w:qFormat/>
    <w:rsid w:val="006A6F7E"/>
    <w:rPr>
      <w:rFonts w:ascii="Calibri" w:hAnsi="Calibri"/>
      <w:sz w:val="22"/>
      <w:szCs w:val="22"/>
      <w:lang w:eastAsia="en-US"/>
    </w:rPr>
  </w:style>
  <w:style w:type="paragraph" w:customStyle="1" w:styleId="Normal1">
    <w:name w:val="Normal1"/>
    <w:qFormat/>
    <w:rsid w:val="006A6F7E"/>
    <w:pPr>
      <w:widowControl w:val="0"/>
      <w:suppressAutoHyphens/>
      <w:autoSpaceDE w:val="0"/>
      <w:spacing w:after="0" w:line="259" w:lineRule="auto"/>
      <w:jc w:val="both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af5">
    <w:name w:val="Стиль"/>
    <w:qFormat/>
    <w:rsid w:val="006A6F7E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paragraph">
    <w:name w:val="paragraph"/>
    <w:basedOn w:val="a"/>
    <w:qFormat/>
    <w:rsid w:val="006A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qFormat/>
    <w:rsid w:val="006A6F7E"/>
  </w:style>
  <w:style w:type="character" w:customStyle="1" w:styleId="eop">
    <w:name w:val="eop"/>
    <w:qFormat/>
    <w:rsid w:val="006A6F7E"/>
  </w:style>
  <w:style w:type="character" w:customStyle="1" w:styleId="contextualspellingandgrammarerror">
    <w:name w:val="contextualspellingandgrammarerror"/>
    <w:qFormat/>
    <w:rsid w:val="006A6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HF7Ryrmgpz4Tla3jwBfc0XDhQRkWJgS5jRM01+PNnQI=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jDk74nvumCmthTMvofLulxmS164LpjbH95NGpR9U38w=</DigestValue>
    </Reference>
  </SignedInfo>
  <SignatureValue>9JIM3hSaM+9m/Vp10Mpt+VecxObXzBDqE16t7pGN3WDyZlgv/aHXdXJVc3gQ5ZrO
Hq6hLW19nif0atqEedRs8Q==</SignatureValue>
  <KeyInfo>
    <X509Data>
      <X509Certificate>MIIJIDCCCM2gAwIBAgIQcpb4kZsHvwUtMKYIvtEEdjAKBggqhQMHAQEDAjCCAVcx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0YHQuNC4MB4XDTIzMTExNzA1MjQwMFoXDTI1MDIwOTA1MjQwMFowggIjMQswCQYD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A0MABEDXf4jJt0EaFnsSPUof/SJQ6d99S/iyUhv00vsJMsLCek/1aJCCkCN9qiML
+C6uHj3n7bm+MAstViCXvFE+ai3Bo4IEnDCCBJgwDgYDVR0PAQH/BAQDAgP4MBMG
A1UdJQQMMAoGCCsGAQUFBwMCMBMGA1UdIAQMMAowCAYGKoUDZHEBMAwGBSqFA2Ry
BAMCAQEwLAYFKoUDZG8EIwwh0JrRgNC40L/RgtC+0J/RgNC+IENTUCAoNC4wLjk5
NjMpMIIBowYFKoUDZHAEggGYMIIBlAyBh9Cf0YDQvtCz0YDQsNC80LzQvdC+LdCw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MDQuMDkuMjAxOQxO0JfQsNC60LvRjtGH0LXQvdC40LUg0L3QsCDRgdGA0LXQtNGB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MSYwJAYDVQQDDB3QnNC40L3RhtC40YTRgNGLINCg0L7RgdGB0LjQuIILAPCp4okA
AAAAB54wCgYIKoUDBwEBAwIDQQCvI1gQCOQIEyZ+VEbCX3cQ4hGy9fp/0/PoWhJV
JbIy6pwixJzlrYKhZtLekuBChzmFr7t8LGtjbbohARTYhTb/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2012-256"/>
        <DigestValue>VC8BnrxgI16Xwn1oWf8Vk0OUYwVfvcDOu1kX3YS3Ex0=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2DycVs9VwPOK8ZFOJXUawa0W+nr4YgatnEvSTAcmNGA=</DigestValue>
      </Reference>
      <Reference URI="/word/endnotes.xml?ContentType=application/vnd.openxmlformats-officedocument.wordprocessingml.endnotes+xml">
        <DigestMethod Algorithm="http://www.w3.org/2001/04/xmldsig-more#gostr34112012-256"/>
        <DigestValue>GsG0FXtlIii8nGuX/3cHpPezYGmcSxymhae9BcuLIhw=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zaD3ad+S2w2BfAUXMVXGZIDAlRXcvnDP9hwS07ZUWsI=</DigestValue>
      </Reference>
      <Reference URI="/word/footnotes.xml?ContentType=application/vnd.openxmlformats-officedocument.wordprocessingml.footnotes+xml">
        <DigestMethod Algorithm="http://www.w3.org/2001/04/xmldsig-more#gostr34112012-256"/>
        <DigestValue>9SZTV8Y3d5p0Gxy7wsGIE5qjupGKQqF+r/6UcII9LKc=</DigestValue>
      </Reference>
      <Reference URI="/word/header1.xml?ContentType=application/vnd.openxmlformats-officedocument.wordprocessingml.header+xml">
        <DigestMethod Algorithm="http://www.w3.org/2001/04/xmldsig-more#gostr34112012-256"/>
        <DigestValue>+xBgSYwi6FftDRQtJHcDUlzeXTF/brsmSYQOP8HG3kU=</DigestValue>
      </Reference>
      <Reference URI="/word/media/image1.jpeg?ContentType=image/jpeg">
        <DigestMethod Algorithm="http://www.w3.org/2001/04/xmldsig-more#gostr34112012-256"/>
        <DigestValue>aYL1M6fWXnctBugWiy33de2mtFVUxFHKO05LLZ5U3l4=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N9Q5KUBc4QXrpnyaabK5m/9JpxRrfKTHklOs4vdf71s=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kI6EHBLgGq/lGQ6cXX6AN84Ifteq9b4qkqphAkG2eC8=</DigestValue>
      </Reference>
      <Reference URI="/word/styles.xml?ContentType=application/vnd.openxmlformats-officedocument.wordprocessingml.styles+xml">
        <DigestMethod Algorithm="http://www.w3.org/2001/04/xmldsig-more#gostr34112012-256"/>
        <DigestValue>dpMwRL3ZoAg1BIFPq0MlndQUfzsWQGZamoI9ZU/zgu4=</DigestValue>
      </Reference>
      <Reference URI="/word/stylesWithEffects.xml?ContentType=application/vnd.ms-word.stylesWithEffects+xml">
        <DigestMethod Algorithm="http://www.w3.org/2001/04/xmldsig-more#gostr34112012-256"/>
        <DigestValue>QY9t/GzHqmARDLueE1t+r4bnay+5wvvpga9L+C/kRlI=</DigestValue>
      </Reference>
      <Reference URI="/word/theme/theme1.xml?ContentType=application/vnd.openxmlformats-officedocument.theme+xml">
        <DigestMethod Algorithm="http://www.w3.org/2001/04/xmldsig-more#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jexlI3yGZQ+ECTRpeLKZAO0eDeOjg430foTbpfqaRI8=</DigestValue>
      </Reference>
    </Manifest>
    <SignatureProperties>
      <SignatureProperty Id="idSignatureTime" Target="#idPackageSignature">
        <mdssi:SignatureTime>
          <mdssi:Format>YYYY-MM-DDThh:mm:ssTZD</mdssi:Format>
          <mdssi:Value>2024-01-24T05:51:35Z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2024-01-24T05:51:35Z</xd:SigningTime>
          <xd:SigningCertificate>
            <xd:Cert>
              <xd:CertDigest>
                <DigestMethod Algorithm="http://www.w3.org/2001/04/xmldsig-more#gostr34112012-256"/>
                <DigestValue>w0srP6Kt6I7NlYXRzVgTZl5VnatJM+6HTXjfcR2cEBI=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152315877621905444908441690917961794678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5B4A4-645C-4718-9AEE-2428C11A5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12</Pages>
  <Words>2364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Ерошкина ЕА</dc:creator>
  <cp:lastModifiedBy>User</cp:lastModifiedBy>
  <cp:revision>56</cp:revision>
  <cp:lastPrinted>2023-12-28T10:25:00Z</cp:lastPrinted>
  <dcterms:created xsi:type="dcterms:W3CDTF">2023-02-03T07:01:00Z</dcterms:created>
  <dcterms:modified xsi:type="dcterms:W3CDTF">2024-01-16T05:43:00Z</dcterms:modified>
</cp:coreProperties>
</file>