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123560D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2AE814BF" w:rsidR="001F69E5" w:rsidRDefault="001F69E5">
      <w:pPr>
        <w:rPr>
          <w:b/>
        </w:rPr>
      </w:pPr>
      <w:r>
        <w:t xml:space="preserve">От </w:t>
      </w:r>
      <w:r w:rsidR="004369D6">
        <w:t>27</w:t>
      </w:r>
      <w:r>
        <w:t>.</w:t>
      </w:r>
      <w:r w:rsidR="004369D6">
        <w:t>0</w:t>
      </w:r>
      <w:r w:rsidR="00344B86">
        <w:t>2</w:t>
      </w:r>
      <w:r>
        <w:t>.202</w:t>
      </w:r>
      <w:r w:rsidR="004369D6">
        <w:t>4</w:t>
      </w:r>
      <w:r>
        <w:t xml:space="preserve"> г.</w:t>
      </w:r>
      <w:r w:rsidR="00DF6443">
        <w:tab/>
      </w:r>
      <w:r>
        <w:t>№</w:t>
      </w:r>
      <w:r w:rsidR="004369D6">
        <w:t xml:space="preserve"> 85</w:t>
      </w:r>
    </w:p>
    <w:p w14:paraId="5F94FAA2" w14:textId="77777777" w:rsidR="001F69E5" w:rsidRDefault="001F69E5">
      <w:pPr>
        <w:rPr>
          <w:b/>
        </w:rPr>
      </w:pPr>
    </w:p>
    <w:p w14:paraId="6C736C11" w14:textId="137AADCA" w:rsidR="001F69E5" w:rsidRDefault="00F862E9" w:rsidP="004369D6">
      <w:pPr>
        <w:ind w:right="2975"/>
        <w:rPr>
          <w:b/>
        </w:rPr>
      </w:pPr>
      <w:r w:rsidRPr="00F862E9">
        <w:rPr>
          <w:b/>
        </w:rPr>
        <w:t>О признании утратившим силу постановления администрации Турковс</w:t>
      </w:r>
      <w:r w:rsidR="004369D6">
        <w:rPr>
          <w:b/>
        </w:rPr>
        <w:t>кого муниципального района от 30 ноября 2022 года № 758</w:t>
      </w:r>
    </w:p>
    <w:p w14:paraId="2305ADA1" w14:textId="77777777" w:rsidR="001F69E5" w:rsidRDefault="001F69E5">
      <w:pPr>
        <w:rPr>
          <w:b/>
        </w:rPr>
      </w:pPr>
    </w:p>
    <w:p w14:paraId="4417BDAC" w14:textId="77777777" w:rsidR="00F862E9" w:rsidRDefault="00F862E9" w:rsidP="00F862E9">
      <w:pPr>
        <w:pStyle w:val="210"/>
        <w:ind w:firstLine="709"/>
      </w:pPr>
      <w: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319E02E4" w14:textId="3D22A148" w:rsidR="00F862E9" w:rsidRDefault="00F862E9" w:rsidP="00F862E9">
      <w:pPr>
        <w:pStyle w:val="210"/>
        <w:ind w:firstLine="709"/>
      </w:pPr>
      <w:r>
        <w:t>1. Признать утратившим силу постановление администрации Турковс</w:t>
      </w:r>
      <w:r w:rsidR="004369D6">
        <w:t>кого муниципального района от 30 ноября 2022 года № 758</w:t>
      </w:r>
      <w:r>
        <w:t xml:space="preserve"> «Об</w:t>
      </w:r>
      <w:r w:rsidR="004369D6">
        <w:t xml:space="preserve"> установлении тарифов на платные услуги, предоставляемые муниципальным учреждением культуры «Турковский районный Дом культуры</w:t>
      </w:r>
      <w:r>
        <w:t>».</w:t>
      </w:r>
    </w:p>
    <w:p w14:paraId="0C548639" w14:textId="77777777" w:rsidR="00F862E9" w:rsidRDefault="00F862E9" w:rsidP="00F862E9">
      <w:pPr>
        <w:pStyle w:val="210"/>
        <w:ind w:firstLine="709"/>
      </w:pPr>
      <w: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00E9E8E4" w14:textId="2721A854" w:rsidR="001F69E5" w:rsidRDefault="00F862E9" w:rsidP="00F862E9">
      <w:pPr>
        <w:pStyle w:val="210"/>
        <w:ind w:firstLine="709"/>
        <w:rPr>
          <w:color w:val="000000"/>
        </w:rPr>
      </w:pPr>
      <w:r>
        <w:t xml:space="preserve">3. </w:t>
      </w:r>
      <w:r w:rsidR="00FE4AD8" w:rsidRPr="00FE4AD8">
        <w:t>Настоящее постановление вступает в силу со дня его официального опубликования.</w:t>
      </w:r>
    </w:p>
    <w:p w14:paraId="727213F1" w14:textId="77777777" w:rsidR="001F69E5" w:rsidRDefault="001F69E5">
      <w:pPr>
        <w:pStyle w:val="210"/>
        <w:tabs>
          <w:tab w:val="left" w:pos="567"/>
          <w:tab w:val="left" w:pos="851"/>
        </w:tabs>
      </w:pPr>
    </w:p>
    <w:p w14:paraId="1D7403E5" w14:textId="77777777" w:rsidR="001F69E5" w:rsidRDefault="001F69E5">
      <w:pPr>
        <w:pStyle w:val="210"/>
      </w:pPr>
    </w:p>
    <w:p w14:paraId="26E6348E" w14:textId="77777777" w:rsidR="00EF0169" w:rsidRDefault="00EF0169">
      <w:pPr>
        <w:pStyle w:val="210"/>
      </w:pPr>
    </w:p>
    <w:p w14:paraId="7A457399" w14:textId="77777777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7D9E82C8" w:rsidR="001F69E5" w:rsidRDefault="001F69E5">
      <w:pPr>
        <w:pStyle w:val="210"/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sectPr w:rsidR="001F69E5" w:rsidSect="004369D6">
      <w:pgSz w:w="11906" w:h="16838"/>
      <w:pgMar w:top="28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936672587">
    <w:abstractNumId w:val="0"/>
  </w:num>
  <w:num w:numId="2" w16cid:durableId="137025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5D"/>
    <w:rsid w:val="000573B1"/>
    <w:rsid w:val="00061699"/>
    <w:rsid w:val="001C4AA0"/>
    <w:rsid w:val="001F69E5"/>
    <w:rsid w:val="00284B41"/>
    <w:rsid w:val="00344B86"/>
    <w:rsid w:val="004369D6"/>
    <w:rsid w:val="0048185D"/>
    <w:rsid w:val="00483C2D"/>
    <w:rsid w:val="0048401C"/>
    <w:rsid w:val="0052194B"/>
    <w:rsid w:val="00863073"/>
    <w:rsid w:val="00A11E16"/>
    <w:rsid w:val="00A91380"/>
    <w:rsid w:val="00AD5DDD"/>
    <w:rsid w:val="00AE6B45"/>
    <w:rsid w:val="00B276AE"/>
    <w:rsid w:val="00B84F38"/>
    <w:rsid w:val="00BF3C69"/>
    <w:rsid w:val="00CE5BA4"/>
    <w:rsid w:val="00DF6443"/>
    <w:rsid w:val="00ED1929"/>
    <w:rsid w:val="00EF0169"/>
    <w:rsid w:val="00F862E9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  <w15:docId w15:val="{978FD714-B7D1-4593-9C72-07AD1FE0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Беляков АВ</cp:lastModifiedBy>
  <cp:revision>4</cp:revision>
  <cp:lastPrinted>2024-02-28T05:49:00Z</cp:lastPrinted>
  <dcterms:created xsi:type="dcterms:W3CDTF">2024-02-28T05:43:00Z</dcterms:created>
  <dcterms:modified xsi:type="dcterms:W3CDTF">2024-02-28T06:58:00Z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