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EA" w:rsidRPr="00E44474" w:rsidRDefault="004100EA" w:rsidP="004100EA">
      <w:pPr>
        <w:jc w:val="center"/>
        <w:rPr>
          <w:b/>
          <w:sz w:val="16"/>
          <w:szCs w:val="16"/>
        </w:rPr>
      </w:pPr>
      <w:r w:rsidRPr="00E44474">
        <w:rPr>
          <w:b/>
          <w:noProof/>
          <w:sz w:val="16"/>
          <w:szCs w:val="16"/>
        </w:rPr>
        <w:drawing>
          <wp:inline distT="0" distB="0" distL="0" distR="0" wp14:anchorId="3F789618" wp14:editId="1022E818">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100EA" w:rsidRPr="00F16522" w:rsidRDefault="004100EA" w:rsidP="004100EA">
      <w:pPr>
        <w:pStyle w:val="a3"/>
        <w:spacing w:before="0" w:after="0"/>
        <w:jc w:val="center"/>
        <w:rPr>
          <w:b/>
          <w:sz w:val="170"/>
          <w:szCs w:val="170"/>
        </w:rPr>
      </w:pPr>
      <w:r w:rsidRPr="00F16522">
        <w:rPr>
          <w:b/>
          <w:bCs/>
          <w:i/>
          <w:iCs/>
          <w:sz w:val="170"/>
          <w:szCs w:val="170"/>
          <w:u w:val="single"/>
        </w:rPr>
        <w:t>ВЕСТНИК</w:t>
      </w:r>
    </w:p>
    <w:p w:rsidR="004100EA" w:rsidRPr="00F16522" w:rsidRDefault="004100EA" w:rsidP="004100EA">
      <w:pPr>
        <w:pStyle w:val="a3"/>
        <w:spacing w:before="0" w:after="0"/>
        <w:jc w:val="center"/>
        <w:rPr>
          <w:b/>
          <w:bCs/>
          <w:i/>
          <w:iCs/>
          <w:sz w:val="48"/>
          <w:szCs w:val="48"/>
        </w:rPr>
      </w:pPr>
      <w:r w:rsidRPr="00F16522">
        <w:rPr>
          <w:b/>
          <w:bCs/>
          <w:i/>
          <w:iCs/>
          <w:sz w:val="48"/>
          <w:szCs w:val="48"/>
        </w:rPr>
        <w:t>Турковского муниципального района</w:t>
      </w:r>
    </w:p>
    <w:p w:rsidR="004100EA" w:rsidRPr="00F16522" w:rsidRDefault="004100EA" w:rsidP="004100EA">
      <w:pPr>
        <w:pStyle w:val="a3"/>
        <w:spacing w:before="0" w:after="0"/>
        <w:rPr>
          <w:b/>
          <w:bCs/>
          <w:sz w:val="20"/>
          <w:szCs w:val="20"/>
        </w:rPr>
      </w:pPr>
      <w:r w:rsidRPr="00F16522">
        <w:rPr>
          <w:b/>
          <w:sz w:val="20"/>
          <w:szCs w:val="20"/>
        </w:rPr>
        <w:t xml:space="preserve">№ </w:t>
      </w:r>
      <w:r>
        <w:rPr>
          <w:b/>
          <w:sz w:val="20"/>
          <w:szCs w:val="20"/>
        </w:rPr>
        <w:t>31</w:t>
      </w:r>
      <w:r>
        <w:rPr>
          <w:b/>
          <w:sz w:val="20"/>
          <w:szCs w:val="20"/>
        </w:rPr>
        <w:t>7</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10</w:t>
      </w:r>
      <w:r>
        <w:rPr>
          <w:b/>
          <w:bCs/>
          <w:sz w:val="20"/>
          <w:szCs w:val="20"/>
        </w:rPr>
        <w:t xml:space="preserve"> </w:t>
      </w:r>
      <w:r>
        <w:rPr>
          <w:b/>
          <w:bCs/>
          <w:sz w:val="20"/>
          <w:szCs w:val="20"/>
        </w:rPr>
        <w:t xml:space="preserve">октября </w:t>
      </w:r>
      <w:bookmarkStart w:id="0" w:name="_GoBack"/>
      <w:bookmarkEnd w:id="0"/>
      <w:r w:rsidRPr="00F16522">
        <w:rPr>
          <w:b/>
          <w:bCs/>
          <w:sz w:val="20"/>
          <w:szCs w:val="20"/>
        </w:rPr>
        <w:t>202</w:t>
      </w:r>
      <w:r>
        <w:rPr>
          <w:b/>
          <w:bCs/>
          <w:sz w:val="20"/>
          <w:szCs w:val="20"/>
        </w:rPr>
        <w:t>4</w:t>
      </w:r>
      <w:r w:rsidRPr="00F16522">
        <w:rPr>
          <w:b/>
          <w:bCs/>
          <w:sz w:val="20"/>
          <w:szCs w:val="20"/>
        </w:rPr>
        <w:t xml:space="preserve"> года     </w:t>
      </w:r>
    </w:p>
    <w:p w:rsidR="004100EA" w:rsidRPr="00F16522" w:rsidRDefault="004100EA" w:rsidP="004100EA">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4100EA" w:rsidRDefault="004100EA" w:rsidP="004100EA">
      <w:pPr>
        <w:spacing w:before="100" w:beforeAutospacing="1"/>
        <w:jc w:val="center"/>
        <w:rPr>
          <w:b/>
          <w:noProof/>
        </w:rPr>
      </w:pPr>
      <w:r w:rsidRPr="00D16B59">
        <w:rPr>
          <w:b/>
          <w:noProof/>
        </w:rPr>
        <w:t>СОДЕРЖАНИЕ</w:t>
      </w:r>
    </w:p>
    <w:p w:rsidR="004100EA" w:rsidRDefault="004100EA" w:rsidP="004100EA">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w:t>
      </w:r>
      <w:r>
        <w:rPr>
          <w:noProof/>
        </w:rPr>
        <w:t>27</w:t>
      </w:r>
      <w:r>
        <w:rPr>
          <w:noProof/>
        </w:rPr>
        <w:t xml:space="preserve"> сентября </w:t>
      </w:r>
      <w:r w:rsidRPr="00CB0D15">
        <w:rPr>
          <w:noProof/>
        </w:rPr>
        <w:t>202</w:t>
      </w:r>
      <w:r>
        <w:rPr>
          <w:noProof/>
        </w:rPr>
        <w:t>4</w:t>
      </w:r>
      <w:r w:rsidRPr="00CB0D15">
        <w:rPr>
          <w:noProof/>
        </w:rPr>
        <w:t xml:space="preserve"> года № </w:t>
      </w:r>
      <w:r>
        <w:rPr>
          <w:noProof/>
        </w:rPr>
        <w:t>462</w:t>
      </w:r>
      <w:r w:rsidRPr="00CB0D15">
        <w:rPr>
          <w:noProof/>
        </w:rPr>
        <w:t xml:space="preserve"> «</w:t>
      </w:r>
      <w:r w:rsidRPr="004100EA">
        <w:rPr>
          <w:noProof/>
        </w:rPr>
        <w:t>Об утверждении Положения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района</w:t>
      </w:r>
      <w:r>
        <w:rPr>
          <w:noProof/>
        </w:rPr>
        <w:t>»</w:t>
      </w:r>
    </w:p>
    <w:p w:rsidR="004100EA" w:rsidRDefault="004100EA" w:rsidP="004100EA">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w:t>
      </w:r>
      <w:r>
        <w:rPr>
          <w:noProof/>
        </w:rPr>
        <w:t>01</w:t>
      </w:r>
      <w:r>
        <w:rPr>
          <w:noProof/>
        </w:rPr>
        <w:t xml:space="preserve"> </w:t>
      </w:r>
      <w:r>
        <w:rPr>
          <w:noProof/>
        </w:rPr>
        <w:t xml:space="preserve">октября </w:t>
      </w:r>
      <w:r w:rsidRPr="00CB0D15">
        <w:rPr>
          <w:noProof/>
        </w:rPr>
        <w:t>202</w:t>
      </w:r>
      <w:r>
        <w:rPr>
          <w:noProof/>
        </w:rPr>
        <w:t>4</w:t>
      </w:r>
      <w:r w:rsidRPr="00CB0D15">
        <w:rPr>
          <w:noProof/>
        </w:rPr>
        <w:t xml:space="preserve"> года № </w:t>
      </w:r>
      <w:r>
        <w:rPr>
          <w:noProof/>
        </w:rPr>
        <w:t>4</w:t>
      </w:r>
      <w:r>
        <w:rPr>
          <w:noProof/>
        </w:rPr>
        <w:t>71</w:t>
      </w:r>
      <w:r w:rsidRPr="00CB0D15">
        <w:rPr>
          <w:noProof/>
        </w:rPr>
        <w:t xml:space="preserve"> «</w:t>
      </w:r>
      <w:r w:rsidRPr="004100EA">
        <w:rPr>
          <w:noProof/>
        </w:rPr>
        <w:t>О признании утратившим силу постановления администрации Турковского муниципального района от 09 февраля 2024 года № 113</w:t>
      </w:r>
      <w:r>
        <w:rPr>
          <w:noProof/>
        </w:rPr>
        <w:t>»</w:t>
      </w:r>
    </w:p>
    <w:p w:rsidR="004100EA" w:rsidRDefault="004100EA" w:rsidP="004100EA">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0</w:t>
      </w:r>
      <w:r>
        <w:rPr>
          <w:noProof/>
        </w:rPr>
        <w:t>2</w:t>
      </w:r>
      <w:r>
        <w:rPr>
          <w:noProof/>
        </w:rPr>
        <w:t xml:space="preserve"> октября </w:t>
      </w:r>
      <w:r w:rsidRPr="00CB0D15">
        <w:rPr>
          <w:noProof/>
        </w:rPr>
        <w:t>202</w:t>
      </w:r>
      <w:r>
        <w:rPr>
          <w:noProof/>
        </w:rPr>
        <w:t>4</w:t>
      </w:r>
      <w:r w:rsidRPr="00CB0D15">
        <w:rPr>
          <w:noProof/>
        </w:rPr>
        <w:t xml:space="preserve"> года № </w:t>
      </w:r>
      <w:r>
        <w:rPr>
          <w:noProof/>
        </w:rPr>
        <w:t>47</w:t>
      </w:r>
      <w:r>
        <w:rPr>
          <w:noProof/>
        </w:rPr>
        <w:t xml:space="preserve">4 </w:t>
      </w:r>
      <w:r w:rsidRPr="00CB0D15">
        <w:rPr>
          <w:noProof/>
        </w:rPr>
        <w:t>«</w:t>
      </w:r>
      <w:r w:rsidRPr="004100EA">
        <w:rPr>
          <w:noProof/>
        </w:rPr>
        <w:t>О внесении изменений в Программу социально-экономического развития Турковского муниципального района на 2022-2024 годы</w:t>
      </w:r>
      <w:r>
        <w:rPr>
          <w:noProof/>
        </w:rPr>
        <w:t>»</w:t>
      </w:r>
    </w:p>
    <w:p w:rsidR="004100EA" w:rsidRDefault="004100EA" w:rsidP="004100EA">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0</w:t>
      </w:r>
      <w:r>
        <w:rPr>
          <w:noProof/>
        </w:rPr>
        <w:t>7</w:t>
      </w:r>
      <w:r>
        <w:rPr>
          <w:noProof/>
        </w:rPr>
        <w:t xml:space="preserve"> октября </w:t>
      </w:r>
      <w:r w:rsidRPr="00CB0D15">
        <w:rPr>
          <w:noProof/>
        </w:rPr>
        <w:t>202</w:t>
      </w:r>
      <w:r>
        <w:rPr>
          <w:noProof/>
        </w:rPr>
        <w:t>4</w:t>
      </w:r>
      <w:r w:rsidRPr="00CB0D15">
        <w:rPr>
          <w:noProof/>
        </w:rPr>
        <w:t xml:space="preserve"> года № </w:t>
      </w:r>
      <w:r>
        <w:rPr>
          <w:noProof/>
        </w:rPr>
        <w:t xml:space="preserve">500 </w:t>
      </w:r>
      <w:r w:rsidRPr="00CB0D15">
        <w:rPr>
          <w:noProof/>
        </w:rPr>
        <w:t>«</w:t>
      </w:r>
      <w:r>
        <w:rPr>
          <w:noProof/>
        </w:rPr>
        <w:t>Об индексации (увеличении) должностных окладов (окладов, ставок заработной платы) работников</w:t>
      </w:r>
      <w:r>
        <w:rPr>
          <w:noProof/>
        </w:rPr>
        <w:t xml:space="preserve"> </w:t>
      </w:r>
      <w:r>
        <w:rPr>
          <w:noProof/>
        </w:rPr>
        <w:t xml:space="preserve">муниципальных  учреждений  района, работников, замещающих должности, не являющиеся должностями </w:t>
      </w:r>
    </w:p>
    <w:p w:rsidR="004100EA" w:rsidRDefault="004100EA" w:rsidP="004100EA">
      <w:pPr>
        <w:jc w:val="both"/>
        <w:rPr>
          <w:noProof/>
        </w:rPr>
      </w:pPr>
      <w:r>
        <w:rPr>
          <w:noProof/>
        </w:rPr>
        <w:t>муниципальной службы района»</w:t>
      </w:r>
    </w:p>
    <w:p w:rsidR="004100EA" w:rsidRDefault="004100EA" w:rsidP="004100EA">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0</w:t>
      </w:r>
      <w:r>
        <w:rPr>
          <w:noProof/>
        </w:rPr>
        <w:t>8</w:t>
      </w:r>
      <w:r>
        <w:rPr>
          <w:noProof/>
        </w:rPr>
        <w:t xml:space="preserve"> октября </w:t>
      </w:r>
      <w:r w:rsidRPr="00CB0D15">
        <w:rPr>
          <w:noProof/>
        </w:rPr>
        <w:t>202</w:t>
      </w:r>
      <w:r>
        <w:rPr>
          <w:noProof/>
        </w:rPr>
        <w:t>4</w:t>
      </w:r>
      <w:r w:rsidRPr="00CB0D15">
        <w:rPr>
          <w:noProof/>
        </w:rPr>
        <w:t xml:space="preserve"> года № </w:t>
      </w:r>
      <w:r>
        <w:rPr>
          <w:noProof/>
        </w:rPr>
        <w:t>50</w:t>
      </w:r>
      <w:r>
        <w:rPr>
          <w:noProof/>
        </w:rPr>
        <w:t xml:space="preserve">6 </w:t>
      </w:r>
      <w:r w:rsidRPr="00CB0D15">
        <w:rPr>
          <w:noProof/>
        </w:rPr>
        <w:t>«</w:t>
      </w:r>
      <w:r>
        <w:rPr>
          <w:noProof/>
        </w:rPr>
        <w:t>Об индексации должностных окладов работников в администрации</w:t>
      </w:r>
      <w:r>
        <w:rPr>
          <w:noProof/>
        </w:rPr>
        <w:t xml:space="preserve"> </w:t>
      </w:r>
      <w:r>
        <w:rPr>
          <w:noProof/>
        </w:rPr>
        <w:t>Турковского муниципального района»</w:t>
      </w:r>
    </w:p>
    <w:p w:rsidR="004100EA" w:rsidRDefault="004100EA" w:rsidP="004100EA">
      <w:pPr>
        <w:ind w:firstLine="709"/>
        <w:jc w:val="both"/>
        <w:rPr>
          <w:noProof/>
        </w:rPr>
        <w:sectPr w:rsidR="004100EA">
          <w:pgSz w:w="11906" w:h="16838"/>
          <w:pgMar w:top="1134" w:right="850" w:bottom="1134" w:left="1701" w:header="708" w:footer="708" w:gutter="0"/>
          <w:cols w:space="708"/>
          <w:docGrid w:linePitch="360"/>
        </w:sectPr>
      </w:pPr>
      <w:r>
        <w:rPr>
          <w:noProof/>
        </w:rPr>
        <w:t>Постановление администрации Турковского муниципального района</w:t>
      </w:r>
      <w:r w:rsidRPr="00CB0D15">
        <w:rPr>
          <w:noProof/>
        </w:rPr>
        <w:t xml:space="preserve"> от</w:t>
      </w:r>
      <w:r>
        <w:rPr>
          <w:noProof/>
        </w:rPr>
        <w:t xml:space="preserve"> 0</w:t>
      </w:r>
      <w:r>
        <w:rPr>
          <w:noProof/>
        </w:rPr>
        <w:t>9</w:t>
      </w:r>
      <w:r>
        <w:rPr>
          <w:noProof/>
        </w:rPr>
        <w:t xml:space="preserve"> октября </w:t>
      </w:r>
      <w:r w:rsidRPr="00CB0D15">
        <w:rPr>
          <w:noProof/>
        </w:rPr>
        <w:t>202</w:t>
      </w:r>
      <w:r>
        <w:rPr>
          <w:noProof/>
        </w:rPr>
        <w:t>4</w:t>
      </w:r>
      <w:r w:rsidRPr="00CB0D15">
        <w:rPr>
          <w:noProof/>
        </w:rPr>
        <w:t xml:space="preserve"> года № </w:t>
      </w:r>
      <w:r>
        <w:rPr>
          <w:noProof/>
        </w:rPr>
        <w:t>5</w:t>
      </w:r>
      <w:r>
        <w:rPr>
          <w:noProof/>
        </w:rPr>
        <w:t>10</w:t>
      </w:r>
      <w:r>
        <w:rPr>
          <w:noProof/>
        </w:rPr>
        <w:t xml:space="preserve"> </w:t>
      </w:r>
      <w:r w:rsidRPr="00CB0D15">
        <w:rPr>
          <w:noProof/>
        </w:rPr>
        <w:t>«</w:t>
      </w:r>
      <w:r>
        <w:rPr>
          <w:noProof/>
        </w:rPr>
        <w:t>О внесении изменений в Положение о порядке предоставления из бюджета Турковского муниципального образования</w:t>
      </w:r>
      <w:r>
        <w:rPr>
          <w:noProof/>
        </w:rPr>
        <w:t xml:space="preserve"> </w:t>
      </w:r>
      <w:r>
        <w:rPr>
          <w:noProof/>
        </w:rPr>
        <w:t>Турковского муниципального района субсидии юридическим лицам, осуществляющим основную деятельность по холодному  водоснабжению</w:t>
      </w:r>
      <w:r>
        <w:rPr>
          <w:noProof/>
        </w:rPr>
        <w:t xml:space="preserve"> </w:t>
      </w:r>
      <w:r>
        <w:rPr>
          <w:noProof/>
        </w:rPr>
        <w:t>на территории Турковского муниципального образования Турковского муниципального района, на финансовое обеспечение затрат</w:t>
      </w:r>
      <w:r>
        <w:rPr>
          <w:noProof/>
        </w:rPr>
        <w:t>»</w:t>
      </w:r>
    </w:p>
    <w:p w:rsidR="004100EA" w:rsidRPr="004100EA" w:rsidRDefault="004100EA" w:rsidP="004100EA">
      <w:pPr>
        <w:jc w:val="center"/>
      </w:pPr>
      <w:r w:rsidRPr="004100EA">
        <w:rPr>
          <w:noProof/>
        </w:rPr>
        <w:lastRenderedPageBreak/>
        <w:drawing>
          <wp:inline distT="0" distB="0" distL="0" distR="0" wp14:anchorId="382E6F81" wp14:editId="68787DA7">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4100EA" w:rsidRPr="004100EA" w:rsidRDefault="004100EA" w:rsidP="004100EA">
      <w:pPr>
        <w:jc w:val="center"/>
        <w:rPr>
          <w:b/>
        </w:rPr>
      </w:pPr>
      <w:r w:rsidRPr="004100EA">
        <w:rPr>
          <w:b/>
        </w:rPr>
        <w:t>АДМИНИСТРАЦИЯ</w:t>
      </w:r>
    </w:p>
    <w:p w:rsidR="004100EA" w:rsidRPr="004100EA" w:rsidRDefault="004100EA" w:rsidP="004100EA">
      <w:pPr>
        <w:jc w:val="center"/>
        <w:rPr>
          <w:b/>
        </w:rPr>
      </w:pPr>
      <w:r w:rsidRPr="004100EA">
        <w:rPr>
          <w:b/>
        </w:rPr>
        <w:t>ТУРКОВСКОГО МУНИЦИПАЛЬНОГО РАЙОНА</w:t>
      </w:r>
    </w:p>
    <w:p w:rsidR="004100EA" w:rsidRPr="004100EA" w:rsidRDefault="004100EA" w:rsidP="004100EA">
      <w:pPr>
        <w:jc w:val="center"/>
        <w:rPr>
          <w:b/>
        </w:rPr>
      </w:pPr>
      <w:r w:rsidRPr="004100EA">
        <w:rPr>
          <w:b/>
        </w:rPr>
        <w:t>САРАТОВСКОЙ ОБЛАСТИ</w:t>
      </w:r>
    </w:p>
    <w:p w:rsidR="004100EA" w:rsidRPr="004100EA" w:rsidRDefault="004100EA" w:rsidP="004100EA">
      <w:pPr>
        <w:jc w:val="center"/>
        <w:rPr>
          <w:b/>
        </w:rPr>
      </w:pPr>
    </w:p>
    <w:p w:rsidR="004100EA" w:rsidRPr="004100EA" w:rsidRDefault="004100EA" w:rsidP="004100EA">
      <w:pPr>
        <w:pStyle w:val="2"/>
        <w:rPr>
          <w:sz w:val="20"/>
        </w:rPr>
      </w:pPr>
      <w:r w:rsidRPr="004100EA">
        <w:rPr>
          <w:sz w:val="20"/>
        </w:rPr>
        <w:t>ПОСТАНОВЛЕНИЕ</w:t>
      </w:r>
    </w:p>
    <w:p w:rsidR="004100EA" w:rsidRPr="004100EA" w:rsidRDefault="004100EA" w:rsidP="004100EA"/>
    <w:p w:rsidR="004100EA" w:rsidRPr="004100EA" w:rsidRDefault="004100EA" w:rsidP="004100EA">
      <w:r w:rsidRPr="004100EA">
        <w:t xml:space="preserve">От 27.09.2024 г.     № 462 </w:t>
      </w:r>
    </w:p>
    <w:p w:rsidR="004100EA" w:rsidRPr="004100EA" w:rsidRDefault="004100EA" w:rsidP="004100EA"/>
    <w:p w:rsidR="004100EA" w:rsidRPr="004100EA" w:rsidRDefault="004100EA" w:rsidP="004100EA">
      <w:pPr>
        <w:pStyle w:val="30"/>
        <w:shd w:val="clear" w:color="auto" w:fill="auto"/>
        <w:spacing w:line="322" w:lineRule="exact"/>
        <w:jc w:val="left"/>
        <w:rPr>
          <w:rFonts w:ascii="Times New Roman" w:hAnsi="Times New Roman" w:cs="Times New Roman"/>
          <w:sz w:val="20"/>
          <w:szCs w:val="20"/>
        </w:rPr>
      </w:pPr>
      <w:r w:rsidRPr="004100EA">
        <w:rPr>
          <w:rFonts w:ascii="Times New Roman" w:hAnsi="Times New Roman" w:cs="Times New Roman"/>
          <w:sz w:val="20"/>
          <w:szCs w:val="20"/>
        </w:rPr>
        <w:t xml:space="preserve">Об утверждении Положения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района </w:t>
      </w:r>
    </w:p>
    <w:p w:rsidR="004100EA" w:rsidRPr="004100EA" w:rsidRDefault="004100EA" w:rsidP="004100EA">
      <w:pPr>
        <w:rPr>
          <w:lang w:val="x-none"/>
        </w:rPr>
      </w:pPr>
    </w:p>
    <w:p w:rsidR="004100EA" w:rsidRPr="004100EA" w:rsidRDefault="004100EA" w:rsidP="004100EA">
      <w:pPr>
        <w:jc w:val="both"/>
        <w:rPr>
          <w:b/>
          <w:highlight w:val="yellow"/>
        </w:rPr>
      </w:pPr>
    </w:p>
    <w:p w:rsidR="004100EA" w:rsidRPr="004100EA" w:rsidRDefault="004100EA" w:rsidP="004100EA">
      <w:pPr>
        <w:ind w:firstLine="709"/>
        <w:jc w:val="both"/>
        <w:rPr>
          <w:bCs/>
        </w:rPr>
      </w:pPr>
      <w:proofErr w:type="gramStart"/>
      <w:r w:rsidRPr="004100EA">
        <w:t>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27 апреля 2024 года № 555 «О целевом обучении по образовательным программам среднего профессионального и высшего образования», Уставом Турковского муниципального района, в целях обеспечения подготовки необходимых специалистов в сфере образования и кадрового обеспечения муниципальных бюджетных образовательных организаций администрация Турковского муниципального</w:t>
      </w:r>
      <w:proofErr w:type="gramEnd"/>
      <w:r w:rsidRPr="004100EA">
        <w:t xml:space="preserve"> района </w:t>
      </w:r>
      <w:r w:rsidRPr="004100EA">
        <w:rPr>
          <w:bCs/>
        </w:rPr>
        <w:t>ПОСТАНОВЛЯЕТ:</w:t>
      </w:r>
    </w:p>
    <w:p w:rsidR="004100EA" w:rsidRPr="004100EA" w:rsidRDefault="004100EA" w:rsidP="004100EA">
      <w:pPr>
        <w:pStyle w:val="30"/>
        <w:shd w:val="clear" w:color="auto" w:fill="auto"/>
        <w:spacing w:line="322" w:lineRule="exact"/>
        <w:jc w:val="both"/>
        <w:rPr>
          <w:rFonts w:ascii="Times New Roman" w:hAnsi="Times New Roman" w:cs="Times New Roman"/>
          <w:b w:val="0"/>
          <w:sz w:val="20"/>
          <w:szCs w:val="20"/>
        </w:rPr>
      </w:pPr>
      <w:r w:rsidRPr="004100EA">
        <w:rPr>
          <w:rFonts w:ascii="Times New Roman" w:hAnsi="Times New Roman" w:cs="Times New Roman"/>
          <w:b w:val="0"/>
          <w:sz w:val="20"/>
          <w:szCs w:val="20"/>
        </w:rPr>
        <w:t xml:space="preserve">        1. Утвердить Положение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района, согласно приложению. </w:t>
      </w:r>
    </w:p>
    <w:p w:rsidR="004100EA" w:rsidRPr="004100EA" w:rsidRDefault="004100EA" w:rsidP="004100EA">
      <w:pPr>
        <w:pStyle w:val="30"/>
        <w:shd w:val="clear" w:color="auto" w:fill="auto"/>
        <w:spacing w:line="322" w:lineRule="exact"/>
        <w:jc w:val="both"/>
        <w:rPr>
          <w:rFonts w:ascii="Times New Roman" w:hAnsi="Times New Roman" w:cs="Times New Roman"/>
          <w:b w:val="0"/>
          <w:sz w:val="20"/>
          <w:szCs w:val="20"/>
        </w:rPr>
      </w:pPr>
      <w:r w:rsidRPr="004100EA">
        <w:rPr>
          <w:rFonts w:ascii="Times New Roman" w:hAnsi="Times New Roman" w:cs="Times New Roman"/>
          <w:b w:val="0"/>
          <w:sz w:val="20"/>
          <w:szCs w:val="20"/>
        </w:rPr>
        <w:t xml:space="preserve">        2. Определить управление образования администрации Турковского  муниципального района  Уполномоченным органом</w:t>
      </w:r>
      <w:r w:rsidRPr="004100EA">
        <w:rPr>
          <w:rFonts w:ascii="Times New Roman" w:hAnsi="Times New Roman" w:cs="Times New Roman"/>
          <w:sz w:val="20"/>
          <w:szCs w:val="20"/>
        </w:rPr>
        <w:t xml:space="preserve">  </w:t>
      </w:r>
      <w:r w:rsidRPr="004100EA">
        <w:rPr>
          <w:rFonts w:ascii="Times New Roman" w:hAnsi="Times New Roman" w:cs="Times New Roman"/>
          <w:b w:val="0"/>
          <w:sz w:val="20"/>
          <w:szCs w:val="20"/>
        </w:rPr>
        <w:t>по осуществлению выплат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района.</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4. Настоящее постановление вступает в силу после его официального опубликования и распространяется на правоотношения, возникшие с 1 сентября 2024 года.</w:t>
      </w:r>
    </w:p>
    <w:p w:rsidR="004100EA" w:rsidRPr="004100EA" w:rsidRDefault="004100EA" w:rsidP="004100EA">
      <w:pPr>
        <w:tabs>
          <w:tab w:val="left" w:pos="720"/>
          <w:tab w:val="left" w:pos="993"/>
        </w:tabs>
        <w:jc w:val="both"/>
      </w:pPr>
      <w:r w:rsidRPr="004100EA">
        <w:t xml:space="preserve">         </w:t>
      </w:r>
      <w:r w:rsidRPr="004100EA">
        <w:tab/>
        <w:t xml:space="preserve">5. Признать утратившим силу постановление администрации Турковского муниципального района от 29 мая 2024 года № 189 «Об утверждении Положения  о предоставлении мер поддержки  студентам, обучающимся в  образовательных организациях высшего и среднего образования по направлению «Педагогическое образование», заключившим договор о целевом обучении». </w:t>
      </w:r>
    </w:p>
    <w:p w:rsidR="004100EA" w:rsidRPr="004100EA" w:rsidRDefault="004100EA" w:rsidP="004100EA">
      <w:pPr>
        <w:tabs>
          <w:tab w:val="left" w:pos="709"/>
          <w:tab w:val="left" w:pos="993"/>
        </w:tabs>
        <w:jc w:val="both"/>
      </w:pPr>
      <w:r w:rsidRPr="004100EA">
        <w:t xml:space="preserve">         6. </w:t>
      </w:r>
      <w:proofErr w:type="gramStart"/>
      <w:r w:rsidRPr="004100EA">
        <w:t>Контроль за</w:t>
      </w:r>
      <w:proofErr w:type="gramEnd"/>
      <w:r w:rsidRPr="004100EA">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4100EA" w:rsidRPr="004100EA" w:rsidRDefault="004100EA" w:rsidP="004100EA">
      <w:pPr>
        <w:tabs>
          <w:tab w:val="left" w:pos="709"/>
        </w:tabs>
        <w:jc w:val="both"/>
        <w:rPr>
          <w:b/>
        </w:rPr>
      </w:pPr>
    </w:p>
    <w:p w:rsidR="004100EA" w:rsidRPr="004100EA" w:rsidRDefault="004100EA" w:rsidP="004100EA">
      <w:pPr>
        <w:ind w:firstLine="709"/>
        <w:jc w:val="both"/>
      </w:pPr>
    </w:p>
    <w:p w:rsidR="004100EA" w:rsidRPr="004100EA" w:rsidRDefault="004100EA" w:rsidP="004100EA">
      <w:pPr>
        <w:jc w:val="both"/>
        <w:rPr>
          <w:b/>
        </w:rPr>
      </w:pPr>
      <w:r w:rsidRPr="004100EA">
        <w:rPr>
          <w:b/>
        </w:rPr>
        <w:t xml:space="preserve">Глава Турковского  </w:t>
      </w:r>
    </w:p>
    <w:p w:rsidR="004100EA" w:rsidRPr="004100EA" w:rsidRDefault="004100EA" w:rsidP="004100EA">
      <w:pPr>
        <w:jc w:val="both"/>
        <w:rPr>
          <w:b/>
        </w:rPr>
      </w:pPr>
      <w:r w:rsidRPr="004100EA">
        <w:rPr>
          <w:b/>
        </w:rPr>
        <w:t xml:space="preserve">муниципального района </w:t>
      </w:r>
      <w:r w:rsidRPr="004100EA">
        <w:rPr>
          <w:b/>
        </w:rPr>
        <w:tab/>
      </w:r>
      <w:r w:rsidRPr="004100EA">
        <w:rPr>
          <w:b/>
        </w:rPr>
        <w:tab/>
      </w:r>
      <w:r w:rsidRPr="004100EA">
        <w:rPr>
          <w:b/>
        </w:rPr>
        <w:tab/>
      </w:r>
      <w:r w:rsidRPr="004100EA">
        <w:rPr>
          <w:b/>
        </w:rPr>
        <w:tab/>
        <w:t xml:space="preserve">                         А.В. Никитин </w:t>
      </w:r>
    </w:p>
    <w:p w:rsidR="004100EA" w:rsidRPr="004100EA" w:rsidRDefault="004100EA" w:rsidP="004100EA"/>
    <w:p w:rsidR="004100EA" w:rsidRPr="004100EA" w:rsidRDefault="004100EA" w:rsidP="004100EA">
      <w:pPr>
        <w:ind w:left="4962"/>
      </w:pPr>
      <w:r w:rsidRPr="004100EA">
        <w:br w:type="page"/>
      </w:r>
    </w:p>
    <w:p w:rsidR="004100EA" w:rsidRPr="004100EA" w:rsidRDefault="004100EA" w:rsidP="004100EA">
      <w:pPr>
        <w:ind w:left="5245"/>
      </w:pPr>
      <w:r w:rsidRPr="004100EA">
        <w:lastRenderedPageBreak/>
        <w:t>Приложение к постановлению</w:t>
      </w:r>
    </w:p>
    <w:p w:rsidR="004100EA" w:rsidRPr="004100EA" w:rsidRDefault="004100EA" w:rsidP="004100EA">
      <w:pPr>
        <w:ind w:left="5245"/>
      </w:pPr>
      <w:r w:rsidRPr="004100EA">
        <w:t>администрации муниципального района от 27.09.2024 г. № 462</w:t>
      </w:r>
    </w:p>
    <w:p w:rsidR="004100EA" w:rsidRPr="004100EA" w:rsidRDefault="004100EA" w:rsidP="004100EA">
      <w:pPr>
        <w:ind w:left="4962"/>
      </w:pPr>
    </w:p>
    <w:p w:rsidR="004100EA" w:rsidRPr="004100EA" w:rsidRDefault="004100EA" w:rsidP="004100EA">
      <w:pPr>
        <w:ind w:left="4962"/>
      </w:pPr>
    </w:p>
    <w:p w:rsidR="004100EA" w:rsidRPr="004100EA" w:rsidRDefault="004100EA" w:rsidP="004100EA">
      <w:pPr>
        <w:pStyle w:val="10"/>
        <w:keepNext/>
        <w:keepLines/>
        <w:shd w:val="clear" w:color="auto" w:fill="auto"/>
        <w:spacing w:before="0" w:after="0" w:line="322" w:lineRule="exact"/>
        <w:jc w:val="center"/>
        <w:rPr>
          <w:rFonts w:ascii="Times New Roman" w:hAnsi="Times New Roman" w:cs="Times New Roman"/>
          <w:sz w:val="20"/>
          <w:szCs w:val="20"/>
        </w:rPr>
      </w:pPr>
      <w:bookmarkStart w:id="1" w:name="bookmark1"/>
      <w:r w:rsidRPr="004100EA">
        <w:rPr>
          <w:rFonts w:ascii="Times New Roman" w:hAnsi="Times New Roman" w:cs="Times New Roman"/>
          <w:sz w:val="20"/>
          <w:szCs w:val="20"/>
        </w:rPr>
        <w:t>По</w:t>
      </w:r>
      <w:bookmarkEnd w:id="1"/>
      <w:r w:rsidRPr="004100EA">
        <w:rPr>
          <w:rFonts w:ascii="Times New Roman" w:hAnsi="Times New Roman" w:cs="Times New Roman"/>
          <w:sz w:val="20"/>
          <w:szCs w:val="20"/>
        </w:rPr>
        <w:t>ложение</w:t>
      </w:r>
    </w:p>
    <w:p w:rsidR="004100EA" w:rsidRPr="004100EA" w:rsidRDefault="004100EA" w:rsidP="004100EA">
      <w:pPr>
        <w:pStyle w:val="10"/>
        <w:keepNext/>
        <w:keepLines/>
        <w:shd w:val="clear" w:color="auto" w:fill="auto"/>
        <w:spacing w:before="0" w:after="0" w:line="322" w:lineRule="exact"/>
        <w:jc w:val="center"/>
        <w:rPr>
          <w:rFonts w:ascii="Times New Roman" w:hAnsi="Times New Roman" w:cs="Times New Roman"/>
          <w:sz w:val="20"/>
          <w:szCs w:val="20"/>
        </w:rPr>
      </w:pPr>
      <w:r w:rsidRPr="004100EA">
        <w:rPr>
          <w:rFonts w:ascii="Times New Roman" w:hAnsi="Times New Roman" w:cs="Times New Roman"/>
          <w:sz w:val="20"/>
          <w:szCs w:val="20"/>
        </w:rPr>
        <w:t>о предоставлении мер поддержки гражданам, обучающимся на</w:t>
      </w:r>
      <w:r w:rsidRPr="004100EA">
        <w:rPr>
          <w:rFonts w:ascii="Times New Roman" w:hAnsi="Times New Roman" w:cs="Times New Roman"/>
          <w:sz w:val="20"/>
          <w:szCs w:val="20"/>
        </w:rPr>
        <w:br/>
        <w:t>педагогических специальностях в образовательных организациях</w:t>
      </w:r>
      <w:r w:rsidRPr="004100EA">
        <w:rPr>
          <w:rFonts w:ascii="Times New Roman" w:hAnsi="Times New Roman" w:cs="Times New Roman"/>
          <w:sz w:val="20"/>
          <w:szCs w:val="20"/>
        </w:rPr>
        <w:br/>
        <w:t>среднего профессионального и высшего образования по договорам о</w:t>
      </w:r>
      <w:r w:rsidRPr="004100EA">
        <w:rPr>
          <w:rFonts w:ascii="Times New Roman" w:hAnsi="Times New Roman" w:cs="Times New Roman"/>
          <w:sz w:val="20"/>
          <w:szCs w:val="20"/>
        </w:rPr>
        <w:br/>
        <w:t>целевом обучении, заключенным с муниципальной образовательной организацией</w:t>
      </w:r>
    </w:p>
    <w:p w:rsidR="004100EA" w:rsidRPr="004100EA" w:rsidRDefault="004100EA" w:rsidP="004100EA">
      <w:pPr>
        <w:pStyle w:val="10"/>
        <w:keepNext/>
        <w:keepLines/>
        <w:shd w:val="clear" w:color="auto" w:fill="auto"/>
        <w:spacing w:before="0" w:after="299" w:line="280" w:lineRule="exact"/>
        <w:ind w:left="3660"/>
        <w:jc w:val="left"/>
        <w:rPr>
          <w:rFonts w:ascii="Times New Roman" w:hAnsi="Times New Roman" w:cs="Times New Roman"/>
          <w:sz w:val="20"/>
          <w:szCs w:val="20"/>
        </w:rPr>
      </w:pPr>
      <w:bookmarkStart w:id="2" w:name="bookmark2"/>
      <w:r w:rsidRPr="004100EA">
        <w:rPr>
          <w:rFonts w:ascii="Times New Roman" w:hAnsi="Times New Roman" w:cs="Times New Roman"/>
          <w:sz w:val="20"/>
          <w:szCs w:val="20"/>
        </w:rPr>
        <w:t>1. Общие положения</w:t>
      </w:r>
      <w:bookmarkEnd w:id="2"/>
    </w:p>
    <w:p w:rsidR="004100EA" w:rsidRPr="004100EA" w:rsidRDefault="004100EA" w:rsidP="004100EA">
      <w:pPr>
        <w:pStyle w:val="22"/>
        <w:numPr>
          <w:ilvl w:val="0"/>
          <w:numId w:val="1"/>
        </w:numPr>
        <w:shd w:val="clear" w:color="auto" w:fill="auto"/>
        <w:tabs>
          <w:tab w:val="left" w:pos="1287"/>
        </w:tabs>
        <w:ind w:firstLine="760"/>
        <w:rPr>
          <w:rFonts w:ascii="Times New Roman" w:hAnsi="Times New Roman" w:cs="Times New Roman"/>
          <w:sz w:val="20"/>
          <w:szCs w:val="20"/>
        </w:rPr>
      </w:pPr>
      <w:proofErr w:type="gramStart"/>
      <w:r w:rsidRPr="004100EA">
        <w:rPr>
          <w:rFonts w:ascii="Times New Roman" w:hAnsi="Times New Roman" w:cs="Times New Roman"/>
          <w:sz w:val="20"/>
          <w:szCs w:val="20"/>
        </w:rPr>
        <w:t>Настоящее Положение  разработано в соответствии с Федеральным законом от 29 декабря 2012 года №273-ФЗ «Об образовании в Российской Федерации», Федеральным законом от 14 апреля 2023 года №124-ФЗ «О внесении изменений в Федеральный закон «Об образовании в Российской Федерации»» с целью определения размера, условий назначения и выплаты мер поддержки  гражданам, обучающимся на педагогических специальностях по образовательным программам среднего профессионального и высшего</w:t>
      </w:r>
      <w:proofErr w:type="gramEnd"/>
      <w:r w:rsidRPr="004100EA">
        <w:rPr>
          <w:rFonts w:ascii="Times New Roman" w:hAnsi="Times New Roman" w:cs="Times New Roman"/>
          <w:sz w:val="20"/>
          <w:szCs w:val="20"/>
        </w:rPr>
        <w:t xml:space="preserve"> образования по договорам о целевом обучении, заключенным с муниципальной образовательной организацией (далее - Положение).</w:t>
      </w:r>
    </w:p>
    <w:p w:rsidR="004100EA" w:rsidRPr="004100EA" w:rsidRDefault="004100EA" w:rsidP="004100EA">
      <w:pPr>
        <w:pStyle w:val="30"/>
        <w:shd w:val="clear" w:color="auto" w:fill="auto"/>
        <w:spacing w:line="240" w:lineRule="auto"/>
        <w:jc w:val="both"/>
        <w:rPr>
          <w:rFonts w:ascii="Times New Roman" w:hAnsi="Times New Roman" w:cs="Times New Roman"/>
          <w:b w:val="0"/>
          <w:sz w:val="20"/>
          <w:szCs w:val="20"/>
        </w:rPr>
      </w:pPr>
      <w:r w:rsidRPr="004100EA">
        <w:rPr>
          <w:rFonts w:ascii="Times New Roman" w:hAnsi="Times New Roman" w:cs="Times New Roman"/>
          <w:b w:val="0"/>
          <w:sz w:val="20"/>
          <w:szCs w:val="20"/>
        </w:rPr>
        <w:t xml:space="preserve">          1.2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предоставляются следующие меры поддержки:</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  выплата денежных средств, в  качестве стипендии (далее – стипендия)  в размере 2600 рублей ежемесячно, гражданам, обучающимся  по образовательным программам высшего образования;</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  выплата денежных средств, в  качестве стипендии в размере 1800 рублей ежемесячно, гражданам, обучающимся  по образовательным программам среднего профессионального образования;</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 оплата проезда к месту  прохождения практики и обратно;</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 оплата аренды съемного жилья на время прохождения практики.</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1.3.Гражданам, завершившим  обучение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имеющим обязанность  трудоустроиться и отработать  период времени, определенный  договором о целевом обучении, выплачивается единовременное пособие в размере 100 000 рублей. </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1.4.Право на выплату стипендии имеют граждане, обучающиеся на педагогических специальностях в образовательных организациях среднего профессионального и высшего образования по направлениям подготовки </w:t>
      </w:r>
      <w:proofErr w:type="spellStart"/>
      <w:r w:rsidRPr="004100EA">
        <w:rPr>
          <w:rFonts w:ascii="Times New Roman" w:hAnsi="Times New Roman" w:cs="Times New Roman"/>
          <w:sz w:val="20"/>
          <w:szCs w:val="20"/>
        </w:rPr>
        <w:t>бакалавриата</w:t>
      </w:r>
      <w:proofErr w:type="spellEnd"/>
      <w:r w:rsidRPr="004100EA">
        <w:rPr>
          <w:rFonts w:ascii="Times New Roman" w:hAnsi="Times New Roman" w:cs="Times New Roman"/>
          <w:sz w:val="20"/>
          <w:szCs w:val="20"/>
        </w:rPr>
        <w:t xml:space="preserve">,  </w:t>
      </w:r>
      <w:proofErr w:type="spellStart"/>
      <w:r w:rsidRPr="004100EA">
        <w:rPr>
          <w:rFonts w:ascii="Times New Roman" w:hAnsi="Times New Roman" w:cs="Times New Roman"/>
          <w:sz w:val="20"/>
          <w:szCs w:val="20"/>
        </w:rPr>
        <w:t>специалитета</w:t>
      </w:r>
      <w:proofErr w:type="spellEnd"/>
      <w:r w:rsidRPr="004100EA">
        <w:rPr>
          <w:rFonts w:ascii="Times New Roman" w:hAnsi="Times New Roman" w:cs="Times New Roman"/>
          <w:sz w:val="20"/>
          <w:szCs w:val="20"/>
        </w:rPr>
        <w:t xml:space="preserve"> и заключившие договор о целевом обучении с муниципальной образовательной организацией района.</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1.5.Право на получение компенсации за оплату проезда имеют граждане, обучающиеся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понесшие расходы на оплату транспортных услуг </w:t>
      </w:r>
      <w:proofErr w:type="gramStart"/>
      <w:r w:rsidRPr="004100EA">
        <w:rPr>
          <w:rFonts w:ascii="Times New Roman" w:hAnsi="Times New Roman" w:cs="Times New Roman"/>
          <w:sz w:val="20"/>
          <w:szCs w:val="20"/>
        </w:rPr>
        <w:t xml:space="preserve">( </w:t>
      </w:r>
      <w:proofErr w:type="gramEnd"/>
      <w:r w:rsidRPr="004100EA">
        <w:rPr>
          <w:rFonts w:ascii="Times New Roman" w:hAnsi="Times New Roman" w:cs="Times New Roman"/>
          <w:sz w:val="20"/>
          <w:szCs w:val="20"/>
        </w:rPr>
        <w:t>от населенного пункта, в котором граждане обучаются  к месту прохождения практики и обратно).</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1.6. Право на получение компенсации за оплату аренды  съемного жилья на время прохождения практики имеют обучающиеся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понесшие расходы на оплату аренды съемного жилья.</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1.7. Право на выплату единовременного пособия имеют граждане, завершившие  обучение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трудоустроившиеся  и имеющие обязанность  отработать  период времени, определенный договором о целевом обучении.</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r w:rsidRPr="004100EA">
        <w:rPr>
          <w:rFonts w:ascii="Times New Roman" w:hAnsi="Times New Roman" w:cs="Times New Roman"/>
          <w:sz w:val="20"/>
          <w:szCs w:val="20"/>
        </w:rPr>
        <w:t xml:space="preserve">         1.8. Финансовое обеспечение  мер поддержки, указанных в п.1.2. и п.1.3 осуществляется за счет  средств бюджета Турковского муниципального района,  в пределах бюджетных ассигнований и лимитов бюджетных обязательств, предусмотренных на эти цели.</w:t>
      </w:r>
    </w:p>
    <w:p w:rsidR="004100EA" w:rsidRPr="004100EA" w:rsidRDefault="004100EA" w:rsidP="004100EA">
      <w:pPr>
        <w:pStyle w:val="22"/>
        <w:shd w:val="clear" w:color="auto" w:fill="auto"/>
        <w:tabs>
          <w:tab w:val="left" w:pos="1287"/>
        </w:tabs>
        <w:spacing w:line="240" w:lineRule="auto"/>
        <w:rPr>
          <w:rFonts w:ascii="Times New Roman" w:hAnsi="Times New Roman" w:cs="Times New Roman"/>
          <w:sz w:val="20"/>
          <w:szCs w:val="20"/>
        </w:rPr>
      </w:pPr>
    </w:p>
    <w:p w:rsidR="004100EA" w:rsidRPr="004100EA" w:rsidRDefault="004100EA" w:rsidP="004100EA">
      <w:pPr>
        <w:pStyle w:val="10"/>
        <w:keepNext/>
        <w:keepLines/>
        <w:shd w:val="clear" w:color="auto" w:fill="auto"/>
        <w:spacing w:before="0" w:after="0" w:line="280" w:lineRule="exact"/>
        <w:jc w:val="center"/>
        <w:rPr>
          <w:rFonts w:ascii="Times New Roman" w:hAnsi="Times New Roman" w:cs="Times New Roman"/>
          <w:sz w:val="20"/>
          <w:szCs w:val="20"/>
        </w:rPr>
      </w:pPr>
      <w:bookmarkStart w:id="3" w:name="bookmark3"/>
      <w:r w:rsidRPr="004100EA">
        <w:rPr>
          <w:rFonts w:ascii="Times New Roman" w:hAnsi="Times New Roman" w:cs="Times New Roman"/>
          <w:sz w:val="20"/>
          <w:szCs w:val="20"/>
        </w:rPr>
        <w:t>2. Порядок предоставления мер поддержки</w:t>
      </w:r>
      <w:bookmarkEnd w:id="3"/>
    </w:p>
    <w:p w:rsidR="004100EA" w:rsidRPr="004100EA" w:rsidRDefault="004100EA" w:rsidP="004100EA">
      <w:pPr>
        <w:pStyle w:val="10"/>
        <w:keepNext/>
        <w:keepLines/>
        <w:shd w:val="clear" w:color="auto" w:fill="auto"/>
        <w:spacing w:before="0" w:after="0" w:line="280" w:lineRule="exact"/>
        <w:jc w:val="center"/>
        <w:rPr>
          <w:rFonts w:ascii="Times New Roman" w:hAnsi="Times New Roman" w:cs="Times New Roman"/>
          <w:sz w:val="20"/>
          <w:szCs w:val="20"/>
        </w:rPr>
      </w:pPr>
    </w:p>
    <w:p w:rsidR="004100EA" w:rsidRPr="004100EA" w:rsidRDefault="004100EA" w:rsidP="004100EA">
      <w:pPr>
        <w:ind w:firstLine="709"/>
        <w:jc w:val="both"/>
      </w:pPr>
      <w:r w:rsidRPr="004100EA">
        <w:t xml:space="preserve">2.1. Выплата материальной поддержки в виде стипендии осуществляется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(далее </w:t>
      </w:r>
      <w:proofErr w:type="gramStart"/>
      <w:r w:rsidRPr="004100EA">
        <w:t>–с</w:t>
      </w:r>
      <w:proofErr w:type="gramEnd"/>
      <w:r w:rsidRPr="004100EA">
        <w:t>тудент -</w:t>
      </w:r>
      <w:proofErr w:type="spellStart"/>
      <w:r w:rsidRPr="004100EA">
        <w:t>целевик</w:t>
      </w:r>
      <w:proofErr w:type="spellEnd"/>
      <w:r w:rsidRPr="004100EA">
        <w:t xml:space="preserve">), с 1 сентября года поступления в течение всего периода обучения при одновременном соблюдении следующих условий: </w:t>
      </w:r>
    </w:p>
    <w:p w:rsidR="004100EA" w:rsidRPr="004100EA" w:rsidRDefault="004100EA" w:rsidP="004100EA">
      <w:pPr>
        <w:ind w:firstLine="709"/>
        <w:jc w:val="both"/>
      </w:pPr>
      <w:r w:rsidRPr="004100EA">
        <w:t>2.1.1. Студент-</w:t>
      </w:r>
      <w:proofErr w:type="spellStart"/>
      <w:r w:rsidRPr="004100EA">
        <w:t>целевик</w:t>
      </w:r>
      <w:proofErr w:type="spellEnd"/>
      <w:r w:rsidRPr="004100EA">
        <w:t xml:space="preserve"> является получателем государственной академической стипендии по результатам промежуточной аттестации; </w:t>
      </w:r>
    </w:p>
    <w:p w:rsidR="004100EA" w:rsidRPr="004100EA" w:rsidRDefault="004100EA" w:rsidP="004100EA">
      <w:pPr>
        <w:ind w:firstLine="709"/>
        <w:jc w:val="both"/>
      </w:pPr>
      <w:r w:rsidRPr="004100EA">
        <w:lastRenderedPageBreak/>
        <w:t xml:space="preserve">2.1.2. Договор о целевом обучении заключен не ранее 2024 года. </w:t>
      </w:r>
    </w:p>
    <w:p w:rsidR="004100EA" w:rsidRPr="004100EA" w:rsidRDefault="004100EA" w:rsidP="004100EA">
      <w:pPr>
        <w:ind w:firstLine="709"/>
        <w:jc w:val="both"/>
      </w:pPr>
      <w:r w:rsidRPr="004100EA">
        <w:t xml:space="preserve">2.2  Выплата осуществляется студенту </w:t>
      </w:r>
      <w:proofErr w:type="gramStart"/>
      <w:r w:rsidRPr="004100EA">
        <w:t>-</w:t>
      </w:r>
      <w:proofErr w:type="spellStart"/>
      <w:r w:rsidRPr="004100EA">
        <w:t>ц</w:t>
      </w:r>
      <w:proofErr w:type="gramEnd"/>
      <w:r w:rsidRPr="004100EA">
        <w:t>елевику</w:t>
      </w:r>
      <w:proofErr w:type="spellEnd"/>
      <w:r w:rsidRPr="004100EA">
        <w:t xml:space="preserve"> до 15 числа каждого месяца путем перечисления денежных средств на текущий счет, указанный студентом-</w:t>
      </w:r>
      <w:proofErr w:type="spellStart"/>
      <w:r w:rsidRPr="004100EA">
        <w:t>целевиком</w:t>
      </w:r>
      <w:proofErr w:type="spellEnd"/>
      <w:r w:rsidRPr="004100EA">
        <w:t xml:space="preserve">. </w:t>
      </w:r>
    </w:p>
    <w:p w:rsidR="004100EA" w:rsidRPr="004100EA" w:rsidRDefault="004100EA" w:rsidP="004100EA">
      <w:pPr>
        <w:ind w:firstLine="709"/>
        <w:jc w:val="both"/>
      </w:pPr>
      <w:r w:rsidRPr="004100EA">
        <w:t>2.3. Для получения материальной поддержки студент-</w:t>
      </w:r>
      <w:proofErr w:type="spellStart"/>
      <w:r w:rsidRPr="004100EA">
        <w:t>целевик</w:t>
      </w:r>
      <w:proofErr w:type="spellEnd"/>
      <w:r w:rsidRPr="004100EA">
        <w:t xml:space="preserve"> предоставляет в муниципальную образовательную организацию, с которой заключил договор о целевом обучении, следующие документы лично или путём отправки заказного письма Почтой России: </w:t>
      </w:r>
    </w:p>
    <w:p w:rsidR="004100EA" w:rsidRPr="004100EA" w:rsidRDefault="004100EA" w:rsidP="004100EA">
      <w:pPr>
        <w:ind w:firstLine="709"/>
        <w:jc w:val="both"/>
      </w:pPr>
      <w:r w:rsidRPr="004100EA">
        <w:t xml:space="preserve">2.3.1. Заявление на выплату стипендии по форме согласно приложению № 1 к настоящему Положению с приложением банковских реквизитов текущего счета. </w:t>
      </w:r>
    </w:p>
    <w:p w:rsidR="004100EA" w:rsidRPr="004100EA" w:rsidRDefault="004100EA" w:rsidP="004100EA">
      <w:pPr>
        <w:ind w:firstLine="709"/>
        <w:jc w:val="both"/>
      </w:pPr>
      <w:r w:rsidRPr="004100EA">
        <w:t xml:space="preserve">2.3.2. Копию паспорта, удостоверяющего личность заявителя.     </w:t>
      </w:r>
    </w:p>
    <w:p w:rsidR="004100EA" w:rsidRPr="004100EA" w:rsidRDefault="004100EA" w:rsidP="004100EA">
      <w:pPr>
        <w:ind w:firstLine="709"/>
        <w:jc w:val="both"/>
      </w:pPr>
      <w:r w:rsidRPr="004100EA">
        <w:t>2.3.3. Копию страхового свидетельства обязательного пенсионного страхования, содержащего страховой номер индивидуального личного счета (СНИЛС) заявителя, либо документ, подтверждающий регистрацию в системе индивидуального (персонифицированного) учета.</w:t>
      </w:r>
    </w:p>
    <w:p w:rsidR="004100EA" w:rsidRPr="004100EA" w:rsidRDefault="004100EA" w:rsidP="004100EA">
      <w:pPr>
        <w:ind w:firstLine="709"/>
        <w:jc w:val="both"/>
      </w:pPr>
      <w:r w:rsidRPr="004100EA">
        <w:t>2.3.4. Документ, подтверждающий реквизиты расчетного счета, открытого на заявителя.</w:t>
      </w:r>
    </w:p>
    <w:p w:rsidR="004100EA" w:rsidRPr="004100EA" w:rsidRDefault="004100EA" w:rsidP="004100EA">
      <w:pPr>
        <w:ind w:firstLine="709"/>
        <w:jc w:val="both"/>
      </w:pPr>
      <w:r w:rsidRPr="004100EA">
        <w:t xml:space="preserve">2.3.5. Согласие на обработку персональных данных. </w:t>
      </w:r>
    </w:p>
    <w:p w:rsidR="004100EA" w:rsidRPr="004100EA" w:rsidRDefault="004100EA" w:rsidP="004100EA">
      <w:pPr>
        <w:ind w:firstLine="709"/>
        <w:jc w:val="both"/>
        <w:rPr>
          <w:shd w:val="clear" w:color="auto" w:fill="FFFFFF"/>
        </w:rPr>
      </w:pPr>
      <w:r w:rsidRPr="004100EA">
        <w:t>2.3.6. </w:t>
      </w:r>
      <w:r w:rsidRPr="004100EA">
        <w:rPr>
          <w:shd w:val="clear" w:color="auto" w:fill="FFFFFF"/>
        </w:rPr>
        <w:t xml:space="preserve">Справку об обучении в образовательной организации среднего профессионального или высшего образования. </w:t>
      </w:r>
    </w:p>
    <w:p w:rsidR="004100EA" w:rsidRPr="004100EA" w:rsidRDefault="004100EA" w:rsidP="004100EA">
      <w:pPr>
        <w:ind w:firstLine="709"/>
        <w:jc w:val="both"/>
      </w:pPr>
      <w:r w:rsidRPr="004100EA">
        <w:t xml:space="preserve">2.3.7. Документ, подтверждающий факт продолжения </w:t>
      </w:r>
      <w:proofErr w:type="gramStart"/>
      <w:r w:rsidRPr="004100EA">
        <w:t>обучения по итогам</w:t>
      </w:r>
      <w:proofErr w:type="gramEnd"/>
      <w:r w:rsidRPr="004100EA">
        <w:t xml:space="preserve">  промежуточной аттестации (справка о прохождении промежуточной аттестации, копия зачетной книжки студента - </w:t>
      </w:r>
      <w:proofErr w:type="spellStart"/>
      <w:r w:rsidRPr="004100EA">
        <w:t>целевика</w:t>
      </w:r>
      <w:proofErr w:type="spellEnd"/>
      <w:r w:rsidRPr="004100EA">
        <w:t xml:space="preserve">); </w:t>
      </w:r>
    </w:p>
    <w:p w:rsidR="004100EA" w:rsidRPr="004100EA" w:rsidRDefault="004100EA" w:rsidP="004100EA">
      <w:pPr>
        <w:ind w:firstLine="709"/>
        <w:jc w:val="both"/>
      </w:pPr>
      <w:r w:rsidRPr="004100EA">
        <w:t xml:space="preserve">2.3.8. Документ, подтверждающий факт получения государственной академической стипендии по результатам промежуточной аттестации (справка о начислении государственной академической стипендии). </w:t>
      </w:r>
    </w:p>
    <w:p w:rsidR="004100EA" w:rsidRPr="004100EA" w:rsidRDefault="004100EA" w:rsidP="004100EA">
      <w:pPr>
        <w:ind w:firstLine="709"/>
        <w:jc w:val="both"/>
      </w:pPr>
      <w:r w:rsidRPr="004100EA">
        <w:t xml:space="preserve">2.4. Документы, указанные в подпунктах 2.3.7 и 2.3.8 настоящего Положения, предоставляются студентом </w:t>
      </w:r>
      <w:proofErr w:type="gramStart"/>
      <w:r w:rsidRPr="004100EA">
        <w:t>-</w:t>
      </w:r>
      <w:proofErr w:type="spellStart"/>
      <w:r w:rsidRPr="004100EA">
        <w:t>ц</w:t>
      </w:r>
      <w:proofErr w:type="gramEnd"/>
      <w:r w:rsidRPr="004100EA">
        <w:t>елевиком</w:t>
      </w:r>
      <w:proofErr w:type="spellEnd"/>
      <w:r w:rsidRPr="004100EA">
        <w:t xml:space="preserve"> в срок не позднее двух недель с даты окончания промежуточной аттестации. </w:t>
      </w:r>
    </w:p>
    <w:p w:rsidR="004100EA" w:rsidRPr="004100EA" w:rsidRDefault="004100EA" w:rsidP="004100EA">
      <w:pPr>
        <w:ind w:firstLine="709"/>
        <w:jc w:val="both"/>
      </w:pPr>
      <w:r w:rsidRPr="004100EA">
        <w:t xml:space="preserve">2.5. Сроки предоставления документов, указанных в подпунктах 2.3.1 – 2.3.8., в 2024 году - до 10 сентября, начиная с 2025 года – до 1 февраля,  до 1 сентября текущего финансового года. </w:t>
      </w:r>
    </w:p>
    <w:p w:rsidR="004100EA" w:rsidRPr="004100EA" w:rsidRDefault="004100EA" w:rsidP="004100EA">
      <w:pPr>
        <w:ind w:firstLine="709"/>
        <w:jc w:val="both"/>
      </w:pPr>
      <w:r w:rsidRPr="004100EA">
        <w:t xml:space="preserve">2.6. Документы, указанные в подпунктах 2.3.1 – 2.3.8 настоящего Положения, регистрируются  муниципальной образовательной организацией, с которой студент – </w:t>
      </w:r>
      <w:proofErr w:type="spellStart"/>
      <w:r w:rsidRPr="004100EA">
        <w:t>целевик</w:t>
      </w:r>
      <w:proofErr w:type="spellEnd"/>
      <w:r w:rsidRPr="004100EA">
        <w:t xml:space="preserve">  заключил договор о целевом обучении, в день их поступления.</w:t>
      </w:r>
    </w:p>
    <w:p w:rsidR="004100EA" w:rsidRPr="004100EA" w:rsidRDefault="004100EA" w:rsidP="004100EA">
      <w:pPr>
        <w:ind w:firstLine="709"/>
        <w:jc w:val="both"/>
      </w:pPr>
      <w:r w:rsidRPr="004100EA">
        <w:t>2.7. В случае</w:t>
      </w:r>
      <w:proofErr w:type="gramStart"/>
      <w:r w:rsidRPr="004100EA">
        <w:t>,</w:t>
      </w:r>
      <w:proofErr w:type="gramEnd"/>
      <w:r w:rsidRPr="004100EA">
        <w:t xml:space="preserve"> если студент-</w:t>
      </w:r>
      <w:proofErr w:type="spellStart"/>
      <w:r w:rsidRPr="004100EA">
        <w:t>целевик</w:t>
      </w:r>
      <w:proofErr w:type="spellEnd"/>
      <w:r w:rsidRPr="004100EA">
        <w:t xml:space="preserve"> подал документы, указанные в подпунктах 2.3.1 – 2.3.8 настоящего Положения, не в полном объеме или муниципальной образовательной организацией выявлены ошибки в поданных документах, об этом сообщается студенту-</w:t>
      </w:r>
      <w:proofErr w:type="spellStart"/>
      <w:r w:rsidRPr="004100EA">
        <w:t>целевику</w:t>
      </w:r>
      <w:proofErr w:type="spellEnd"/>
      <w:r w:rsidRPr="004100EA">
        <w:t xml:space="preserve">. </w:t>
      </w:r>
    </w:p>
    <w:p w:rsidR="004100EA" w:rsidRPr="004100EA" w:rsidRDefault="004100EA" w:rsidP="004100EA">
      <w:pPr>
        <w:ind w:firstLine="709"/>
        <w:jc w:val="both"/>
      </w:pPr>
      <w:r w:rsidRPr="004100EA">
        <w:t>Студент-</w:t>
      </w:r>
      <w:proofErr w:type="spellStart"/>
      <w:r w:rsidRPr="004100EA">
        <w:t>целевик</w:t>
      </w:r>
      <w:proofErr w:type="spellEnd"/>
      <w:r w:rsidRPr="004100EA">
        <w:t xml:space="preserve"> в течение 7 рабочих дней имеет право исправить указанные замечания и направить комплект документов повторно. </w:t>
      </w:r>
    </w:p>
    <w:p w:rsidR="004100EA" w:rsidRPr="004100EA" w:rsidRDefault="004100EA" w:rsidP="004100EA">
      <w:pPr>
        <w:ind w:firstLine="709"/>
        <w:jc w:val="both"/>
      </w:pPr>
      <w:r w:rsidRPr="004100EA">
        <w:t>2.8. Муниципальная образовательная организация   принимает документы, представленные   студентом-</w:t>
      </w:r>
      <w:proofErr w:type="spellStart"/>
      <w:r w:rsidRPr="004100EA">
        <w:t>целевиком</w:t>
      </w:r>
      <w:proofErr w:type="spellEnd"/>
      <w:r w:rsidRPr="004100EA">
        <w:t xml:space="preserve">,  проверяет их наличие в соответствии с пунктом 2.3 настоящего Положения и регистрирует в специальном журнале. </w:t>
      </w:r>
    </w:p>
    <w:p w:rsidR="004100EA" w:rsidRPr="004100EA" w:rsidRDefault="004100EA" w:rsidP="004100EA">
      <w:pPr>
        <w:ind w:firstLine="709"/>
        <w:jc w:val="both"/>
      </w:pPr>
      <w:r w:rsidRPr="004100EA">
        <w:t>2.9.Решение о выплате   материальной поддержки в виде стипендии принимается муниципальной образовательной организацией, с которой студент-</w:t>
      </w:r>
      <w:proofErr w:type="spellStart"/>
      <w:r w:rsidRPr="004100EA">
        <w:t>целевик</w:t>
      </w:r>
      <w:proofErr w:type="spellEnd"/>
      <w:r w:rsidRPr="004100EA">
        <w:t xml:space="preserve">  заключил  договор о целевом обучении и оформляется распорядительным документом (приказом). </w:t>
      </w:r>
    </w:p>
    <w:p w:rsidR="004100EA" w:rsidRPr="004100EA" w:rsidRDefault="004100EA" w:rsidP="004100EA">
      <w:pPr>
        <w:ind w:firstLine="709"/>
        <w:jc w:val="both"/>
      </w:pPr>
      <w:r w:rsidRPr="004100EA">
        <w:t>2.10. Выплата компенсации за оплату аренды съемного жилья, оплату проезда к месту прохождения производственной практики и обратно, единовременного пособия производится в соответствии с п.2.8-2.14 настоящего Положения.</w:t>
      </w:r>
    </w:p>
    <w:p w:rsidR="004100EA" w:rsidRPr="004100EA" w:rsidRDefault="004100EA" w:rsidP="004100EA">
      <w:pPr>
        <w:tabs>
          <w:tab w:val="left" w:pos="993"/>
        </w:tabs>
        <w:jc w:val="center"/>
        <w:rPr>
          <w:b/>
        </w:rPr>
      </w:pPr>
    </w:p>
    <w:p w:rsidR="004100EA" w:rsidRPr="004100EA" w:rsidRDefault="004100EA" w:rsidP="004100EA">
      <w:pPr>
        <w:tabs>
          <w:tab w:val="left" w:pos="993"/>
        </w:tabs>
        <w:jc w:val="center"/>
        <w:rPr>
          <w:b/>
        </w:rPr>
      </w:pPr>
      <w:r w:rsidRPr="004100EA">
        <w:rPr>
          <w:b/>
        </w:rPr>
        <w:t>3. Основания приостановления выплаты материальной поддержки</w:t>
      </w:r>
    </w:p>
    <w:p w:rsidR="004100EA" w:rsidRPr="004100EA" w:rsidRDefault="004100EA" w:rsidP="004100EA">
      <w:pPr>
        <w:ind w:firstLine="709"/>
        <w:jc w:val="both"/>
      </w:pPr>
    </w:p>
    <w:p w:rsidR="004100EA" w:rsidRPr="004100EA" w:rsidRDefault="004100EA" w:rsidP="004100EA">
      <w:pPr>
        <w:ind w:firstLine="709"/>
        <w:jc w:val="both"/>
      </w:pPr>
      <w:r w:rsidRPr="004100EA">
        <w:t>3.1. Предоставление материальной поддержки студентам-</w:t>
      </w:r>
      <w:proofErr w:type="spellStart"/>
      <w:r w:rsidRPr="004100EA">
        <w:t>целевикам</w:t>
      </w:r>
      <w:proofErr w:type="spellEnd"/>
      <w:r w:rsidRPr="004100EA">
        <w:t xml:space="preserve"> приостанавливается в следующих случаях: </w:t>
      </w:r>
    </w:p>
    <w:p w:rsidR="004100EA" w:rsidRPr="004100EA" w:rsidRDefault="004100EA" w:rsidP="004100EA">
      <w:pPr>
        <w:ind w:firstLine="709"/>
        <w:jc w:val="both"/>
      </w:pPr>
      <w:r w:rsidRPr="004100EA">
        <w:t>- нахождение студента-</w:t>
      </w:r>
      <w:proofErr w:type="spellStart"/>
      <w:r w:rsidRPr="004100EA">
        <w:t>целевика</w:t>
      </w:r>
      <w:proofErr w:type="spellEnd"/>
      <w:r w:rsidRPr="004100EA">
        <w:t xml:space="preserve"> в академическом отпуске;</w:t>
      </w:r>
    </w:p>
    <w:p w:rsidR="004100EA" w:rsidRPr="004100EA" w:rsidRDefault="004100EA" w:rsidP="004100EA">
      <w:pPr>
        <w:ind w:firstLine="709"/>
        <w:jc w:val="both"/>
        <w:rPr>
          <w:shd w:val="clear" w:color="auto" w:fill="FFFFFF"/>
        </w:rPr>
      </w:pPr>
      <w:r w:rsidRPr="004100EA">
        <w:t>- </w:t>
      </w:r>
      <w:r w:rsidRPr="004100EA">
        <w:rPr>
          <w:shd w:val="clear" w:color="auto" w:fill="FFFFFF"/>
        </w:rPr>
        <w:t xml:space="preserve">нахождения </w:t>
      </w:r>
      <w:r w:rsidRPr="004100EA">
        <w:t>студента-</w:t>
      </w:r>
      <w:proofErr w:type="spellStart"/>
      <w:r w:rsidRPr="004100EA">
        <w:t>целевика</w:t>
      </w:r>
      <w:proofErr w:type="spellEnd"/>
      <w:r w:rsidRPr="004100EA">
        <w:t xml:space="preserve"> </w:t>
      </w:r>
      <w:r w:rsidRPr="004100EA">
        <w:rPr>
          <w:shd w:val="clear" w:color="auto" w:fill="FFFFFF"/>
        </w:rPr>
        <w:t>в отпуске по беременности и родам, отпуске по уходу за ребенком до достижения им возраста трех лет;</w:t>
      </w:r>
    </w:p>
    <w:p w:rsidR="004100EA" w:rsidRPr="004100EA" w:rsidRDefault="004100EA" w:rsidP="004100EA">
      <w:pPr>
        <w:ind w:firstLine="709"/>
        <w:jc w:val="both"/>
      </w:pPr>
      <w:r w:rsidRPr="004100EA">
        <w:rPr>
          <w:shd w:val="clear" w:color="auto" w:fill="FFFFFF"/>
        </w:rPr>
        <w:t>- </w:t>
      </w:r>
      <w:r w:rsidRPr="004100EA">
        <w:t>наличие у студента-</w:t>
      </w:r>
      <w:proofErr w:type="spellStart"/>
      <w:r w:rsidRPr="004100EA">
        <w:t>целевика</w:t>
      </w:r>
      <w:proofErr w:type="spellEnd"/>
      <w:r w:rsidRPr="004100EA">
        <w:t xml:space="preserve"> академических задолженностей за прошедший период промежуточной аттестации;</w:t>
      </w:r>
    </w:p>
    <w:p w:rsidR="004100EA" w:rsidRPr="004100EA" w:rsidRDefault="004100EA" w:rsidP="004100EA">
      <w:pPr>
        <w:ind w:firstLine="709"/>
        <w:jc w:val="both"/>
      </w:pPr>
      <w:r w:rsidRPr="004100EA">
        <w:t>- прохождение военной службы по мобилизации.</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3.2. Студент-</w:t>
      </w:r>
      <w:proofErr w:type="spellStart"/>
      <w:r w:rsidRPr="004100EA">
        <w:rPr>
          <w:sz w:val="20"/>
          <w:szCs w:val="20"/>
        </w:rPr>
        <w:t>целевик</w:t>
      </w:r>
      <w:proofErr w:type="spellEnd"/>
      <w:r w:rsidRPr="004100EA">
        <w:rPr>
          <w:sz w:val="20"/>
          <w:szCs w:val="20"/>
        </w:rPr>
        <w:t xml:space="preserve"> обязан в течение 5 календарных дней со дня наступления обстоятельств, предусмотренных пунктом 3.1 настоящего Положения, уведомить об этом муниципальную образовательную организацию, с которой заключил  договор о целевом обучении.</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3.3. Выплата стипендии приостанавливается с первого числа месяца, следующего за месяцем возникновения оснований, указанных в п. 3.1. настоящего Положения.</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Решение о приостановлении выплаты стипендии принимается муниципальной образовательной организацией, с которой студент-</w:t>
      </w:r>
      <w:proofErr w:type="spellStart"/>
      <w:r w:rsidRPr="004100EA">
        <w:rPr>
          <w:sz w:val="20"/>
          <w:szCs w:val="20"/>
        </w:rPr>
        <w:t>целевик</w:t>
      </w:r>
      <w:proofErr w:type="spellEnd"/>
      <w:r w:rsidRPr="004100EA">
        <w:rPr>
          <w:sz w:val="20"/>
          <w:szCs w:val="20"/>
        </w:rPr>
        <w:t xml:space="preserve"> заключил договор о целевом обучении.  В течение 10 календарных дней со дня принятия решения о приостановлении выплаты, копия решения (приказа) доводится до сведения студента-</w:t>
      </w:r>
      <w:proofErr w:type="spellStart"/>
      <w:r w:rsidRPr="004100EA">
        <w:rPr>
          <w:sz w:val="20"/>
          <w:szCs w:val="20"/>
        </w:rPr>
        <w:t>целевика</w:t>
      </w:r>
      <w:proofErr w:type="spellEnd"/>
      <w:r w:rsidRPr="004100EA">
        <w:rPr>
          <w:sz w:val="20"/>
          <w:szCs w:val="20"/>
        </w:rPr>
        <w:t xml:space="preserve"> образовательной организацией в письменном виде по адресу, указанному в заявлении о предоставлении стипендии.</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3.4. Предоставление стипендии возобновляется с первого числа месяца выхода студента-</w:t>
      </w:r>
      <w:proofErr w:type="spellStart"/>
      <w:r w:rsidRPr="004100EA">
        <w:rPr>
          <w:sz w:val="20"/>
          <w:szCs w:val="20"/>
        </w:rPr>
        <w:t>целевика</w:t>
      </w:r>
      <w:proofErr w:type="spellEnd"/>
      <w:r w:rsidRPr="004100EA">
        <w:rPr>
          <w:sz w:val="20"/>
          <w:szCs w:val="20"/>
        </w:rPr>
        <w:t xml:space="preserve"> из академического отпуска, отпуска по беременности и родам, отпуска по уходу за ребенком до достижения им возраста трех лет, месяца в котором были устранены академические задолженности за прошедший период промежуточной аттестации, увольнения с военной службы.</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lastRenderedPageBreak/>
        <w:t>3.5.</w:t>
      </w:r>
      <w:r w:rsidRPr="004100EA">
        <w:rPr>
          <w:sz w:val="20"/>
          <w:szCs w:val="20"/>
          <w:lang w:val="en-US"/>
        </w:rPr>
        <w:t> </w:t>
      </w:r>
      <w:r w:rsidRPr="004100EA">
        <w:rPr>
          <w:sz w:val="20"/>
          <w:szCs w:val="20"/>
        </w:rPr>
        <w:t>Для возобновления предоставления материальной поддержки студент-</w:t>
      </w:r>
      <w:proofErr w:type="spellStart"/>
      <w:r w:rsidRPr="004100EA">
        <w:rPr>
          <w:sz w:val="20"/>
          <w:szCs w:val="20"/>
        </w:rPr>
        <w:t>целевик</w:t>
      </w:r>
      <w:proofErr w:type="spellEnd"/>
      <w:r w:rsidRPr="004100EA">
        <w:rPr>
          <w:sz w:val="20"/>
          <w:szCs w:val="20"/>
        </w:rPr>
        <w:t xml:space="preserve"> подает в муниципальную образовательную организацию  следующие документы:</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3.5.1. Заявление о возобновлении предоставления материальной поддержки в виде стипендии по форме согласно приложению 2 к настоящему Положению;</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3.5.2. Справку об обучении в образовательной организации среднего профессионального или высшего образования, полученную не ранее чем за 30 календарных дней до дня обращения за возобновлением предоставления стипендии, справку о закрытии академических задолженностей за прошедший период промежуточной аттестации, в случае наличия таких задолженностей.</w:t>
      </w:r>
    </w:p>
    <w:p w:rsidR="004100EA" w:rsidRPr="004100EA" w:rsidRDefault="004100EA" w:rsidP="004100EA">
      <w:pPr>
        <w:pStyle w:val="formattext"/>
        <w:shd w:val="clear" w:color="auto" w:fill="FFFFFF"/>
        <w:spacing w:before="0" w:beforeAutospacing="0" w:after="0" w:afterAutospacing="0"/>
        <w:ind w:firstLine="709"/>
        <w:jc w:val="both"/>
        <w:textAlignment w:val="baseline"/>
        <w:rPr>
          <w:sz w:val="20"/>
          <w:szCs w:val="20"/>
        </w:rPr>
      </w:pPr>
      <w:r w:rsidRPr="004100EA">
        <w:rPr>
          <w:sz w:val="20"/>
          <w:szCs w:val="20"/>
        </w:rPr>
        <w:t>3.6. </w:t>
      </w:r>
      <w:r w:rsidRPr="004100EA">
        <w:rPr>
          <w:sz w:val="20"/>
          <w:szCs w:val="20"/>
          <w:shd w:val="clear" w:color="auto" w:fill="FFFFFF"/>
        </w:rPr>
        <w:t xml:space="preserve">Решение о возобновлении предоставления стипендии оформляется решением (приказом)  муниципальной  образовательной организации. </w:t>
      </w:r>
      <w:r w:rsidRPr="004100EA">
        <w:rPr>
          <w:sz w:val="20"/>
          <w:szCs w:val="20"/>
        </w:rPr>
        <w:t>В течение 10 календарных дней со дня принятия, решение о возобновлении  выплаты доводится до сведения студента-</w:t>
      </w:r>
      <w:proofErr w:type="spellStart"/>
      <w:r w:rsidRPr="004100EA">
        <w:rPr>
          <w:sz w:val="20"/>
          <w:szCs w:val="20"/>
        </w:rPr>
        <w:t>целевика</w:t>
      </w:r>
      <w:proofErr w:type="spellEnd"/>
      <w:r w:rsidRPr="004100EA">
        <w:rPr>
          <w:sz w:val="20"/>
          <w:szCs w:val="20"/>
        </w:rPr>
        <w:t xml:space="preserve"> в письменном виде по адресу, указанному в заявлении о предоставлении материальной поддержки. </w:t>
      </w:r>
    </w:p>
    <w:p w:rsidR="004100EA" w:rsidRPr="004100EA" w:rsidRDefault="004100EA" w:rsidP="004100EA">
      <w:pPr>
        <w:pStyle w:val="formattext"/>
        <w:shd w:val="clear" w:color="auto" w:fill="FFFFFF"/>
        <w:spacing w:before="0" w:beforeAutospacing="0" w:after="0" w:afterAutospacing="0"/>
        <w:ind w:firstLine="851"/>
        <w:jc w:val="both"/>
        <w:textAlignment w:val="baseline"/>
        <w:rPr>
          <w:sz w:val="20"/>
          <w:szCs w:val="20"/>
        </w:rPr>
      </w:pPr>
    </w:p>
    <w:p w:rsidR="004100EA" w:rsidRPr="004100EA" w:rsidRDefault="004100EA" w:rsidP="004100EA">
      <w:pPr>
        <w:jc w:val="center"/>
        <w:rPr>
          <w:b/>
        </w:rPr>
      </w:pPr>
      <w:r w:rsidRPr="004100EA">
        <w:rPr>
          <w:b/>
        </w:rPr>
        <w:t xml:space="preserve">4. Основания прекращения выплаты материальной поддержки </w:t>
      </w:r>
    </w:p>
    <w:p w:rsidR="004100EA" w:rsidRPr="004100EA" w:rsidRDefault="004100EA" w:rsidP="004100EA">
      <w:pPr>
        <w:ind w:firstLine="709"/>
        <w:jc w:val="both"/>
      </w:pPr>
    </w:p>
    <w:p w:rsidR="004100EA" w:rsidRPr="004100EA" w:rsidRDefault="004100EA" w:rsidP="004100EA">
      <w:pPr>
        <w:ind w:firstLine="709"/>
        <w:jc w:val="both"/>
      </w:pPr>
      <w:r w:rsidRPr="004100EA">
        <w:t xml:space="preserve">4.1. Основаниями для прекращения выплаты материальной поддержки в виде выплаты стипендии являются: </w:t>
      </w:r>
    </w:p>
    <w:p w:rsidR="004100EA" w:rsidRPr="004100EA" w:rsidRDefault="004100EA" w:rsidP="004100EA">
      <w:pPr>
        <w:ind w:firstLine="709"/>
        <w:jc w:val="both"/>
      </w:pPr>
      <w:r w:rsidRPr="004100EA">
        <w:t>4.1.1. Приказ образовательного учреждения, в котором обучается студент-</w:t>
      </w:r>
      <w:proofErr w:type="spellStart"/>
      <w:r w:rsidRPr="004100EA">
        <w:t>целевик</w:t>
      </w:r>
      <w:proofErr w:type="spellEnd"/>
      <w:r w:rsidRPr="004100EA">
        <w:t>, об отчислении студента-</w:t>
      </w:r>
      <w:proofErr w:type="spellStart"/>
      <w:r w:rsidRPr="004100EA">
        <w:t>целевика</w:t>
      </w:r>
      <w:proofErr w:type="spellEnd"/>
      <w:r w:rsidRPr="004100EA">
        <w:t xml:space="preserve">; </w:t>
      </w:r>
    </w:p>
    <w:p w:rsidR="004100EA" w:rsidRPr="004100EA" w:rsidRDefault="004100EA" w:rsidP="004100EA">
      <w:pPr>
        <w:ind w:firstLine="709"/>
        <w:jc w:val="both"/>
      </w:pPr>
      <w:r w:rsidRPr="004100EA">
        <w:t>4.1.2. Расторжение студентом-</w:t>
      </w:r>
      <w:proofErr w:type="spellStart"/>
      <w:r w:rsidRPr="004100EA">
        <w:t>целевиком</w:t>
      </w:r>
      <w:proofErr w:type="spellEnd"/>
      <w:r w:rsidRPr="004100EA">
        <w:t xml:space="preserve"> договора о целевом обучении. </w:t>
      </w:r>
    </w:p>
    <w:p w:rsidR="004100EA" w:rsidRPr="004100EA" w:rsidRDefault="004100EA" w:rsidP="004100EA">
      <w:pPr>
        <w:ind w:firstLine="709"/>
        <w:jc w:val="both"/>
      </w:pPr>
      <w:r w:rsidRPr="004100EA">
        <w:t>4.2. Студент-</w:t>
      </w:r>
      <w:proofErr w:type="spellStart"/>
      <w:r w:rsidRPr="004100EA">
        <w:t>целевик</w:t>
      </w:r>
      <w:proofErr w:type="spellEnd"/>
      <w:r w:rsidRPr="004100EA">
        <w:t xml:space="preserve"> </w:t>
      </w:r>
      <w:proofErr w:type="gramStart"/>
      <w:r w:rsidRPr="004100EA">
        <w:t>обязан</w:t>
      </w:r>
      <w:proofErr w:type="gramEnd"/>
      <w:r w:rsidRPr="004100EA">
        <w:t xml:space="preserve"> в течение 1 месяца со дня возникновения обстоятельств, предусмотренных подпунктами 4.1.1. и 4.1.2. настоящего Положения, уведомить в письменной форме муниципальную образовательную организацию  о наличии оснований, влекущих за собой прекращение выплаты материальной поддержки.</w:t>
      </w:r>
    </w:p>
    <w:p w:rsidR="004100EA" w:rsidRPr="004100EA" w:rsidRDefault="004100EA" w:rsidP="004100EA">
      <w:pPr>
        <w:ind w:firstLine="709"/>
        <w:jc w:val="both"/>
      </w:pPr>
      <w:r w:rsidRPr="004100EA">
        <w:t>Предоставление ежемесячной стипендии  прекращается с месяца, следующего за месяцем, в котором право на ее получение было приостановлено или утрачено.</w:t>
      </w:r>
    </w:p>
    <w:p w:rsidR="004100EA" w:rsidRPr="004100EA" w:rsidRDefault="004100EA" w:rsidP="004100EA">
      <w:pPr>
        <w:pStyle w:val="22"/>
        <w:shd w:val="clear" w:color="auto" w:fill="auto"/>
        <w:tabs>
          <w:tab w:val="left" w:pos="1460"/>
        </w:tabs>
        <w:rPr>
          <w:rFonts w:ascii="Times New Roman" w:hAnsi="Times New Roman" w:cs="Times New Roman"/>
          <w:sz w:val="20"/>
          <w:szCs w:val="20"/>
        </w:rPr>
      </w:pPr>
      <w:r w:rsidRPr="004100EA">
        <w:rPr>
          <w:rFonts w:ascii="Times New Roman" w:hAnsi="Times New Roman" w:cs="Times New Roman"/>
          <w:sz w:val="20"/>
          <w:szCs w:val="20"/>
        </w:rPr>
        <w:t xml:space="preserve">       4.3. Гражданин, в случае неисполнения предусмотренных договором о целевом обучении обязательств по обучению и (или) осуществлению трудовой деятельности, возмещает бюджету Турковского муниципального района в полном объеме расходы, связанные с предоставлением мер поддержки в срок, указанный в договоре о целевом обучении с муниципальной образовательной организацией</w:t>
      </w:r>
      <w:proofErr w:type="gramStart"/>
      <w:r w:rsidRPr="004100EA">
        <w:rPr>
          <w:rFonts w:ascii="Times New Roman" w:hAnsi="Times New Roman" w:cs="Times New Roman"/>
          <w:sz w:val="20"/>
          <w:szCs w:val="20"/>
        </w:rPr>
        <w:t>..</w:t>
      </w:r>
      <w:proofErr w:type="gramEnd"/>
    </w:p>
    <w:p w:rsidR="004100EA" w:rsidRPr="004100EA" w:rsidRDefault="004100EA" w:rsidP="004100EA">
      <w:pPr>
        <w:pStyle w:val="22"/>
        <w:shd w:val="clear" w:color="auto" w:fill="auto"/>
        <w:ind w:firstLine="760"/>
        <w:rPr>
          <w:rFonts w:ascii="Times New Roman" w:hAnsi="Times New Roman" w:cs="Times New Roman"/>
          <w:sz w:val="20"/>
          <w:szCs w:val="20"/>
        </w:rPr>
        <w:sectPr w:rsidR="004100EA" w:rsidRPr="004100EA" w:rsidSect="006C1CDF">
          <w:pgSz w:w="11900" w:h="16840"/>
          <w:pgMar w:top="284" w:right="817" w:bottom="851" w:left="1671" w:header="0" w:footer="3" w:gutter="0"/>
          <w:cols w:space="720"/>
          <w:noEndnote/>
          <w:docGrid w:linePitch="360"/>
        </w:sectPr>
      </w:pPr>
      <w:r w:rsidRPr="004100EA">
        <w:rPr>
          <w:rFonts w:ascii="Times New Roman" w:hAnsi="Times New Roman" w:cs="Times New Roman"/>
          <w:sz w:val="20"/>
          <w:szCs w:val="20"/>
        </w:rPr>
        <w:t>В случае отказа гражданина от добровольного возврата в бюджет Турковского  муниципального района средств, полученных им в качестве мер поддержки, взыскание данных средств осуществляется в порядке, предусмотренном законодательством Российской Федерации.</w:t>
      </w:r>
    </w:p>
    <w:p w:rsidR="004100EA" w:rsidRPr="004100EA" w:rsidRDefault="004100EA" w:rsidP="004100EA">
      <w:pPr>
        <w:ind w:firstLine="709"/>
        <w:jc w:val="both"/>
      </w:pPr>
    </w:p>
    <w:p w:rsidR="004100EA" w:rsidRPr="004100EA" w:rsidRDefault="004100EA" w:rsidP="004100EA">
      <w:pPr>
        <w:ind w:left="5954"/>
        <w:jc w:val="both"/>
      </w:pPr>
      <w:r w:rsidRPr="004100EA">
        <w:t xml:space="preserve">Приложение № 1 </w:t>
      </w:r>
    </w:p>
    <w:p w:rsidR="004100EA" w:rsidRPr="004100EA" w:rsidRDefault="004100EA" w:rsidP="004100EA">
      <w:pPr>
        <w:ind w:left="5954"/>
        <w:jc w:val="both"/>
      </w:pPr>
      <w:r w:rsidRPr="004100EA">
        <w:t>к Положению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w:t>
      </w:r>
    </w:p>
    <w:p w:rsidR="004100EA" w:rsidRPr="004100EA" w:rsidRDefault="004100EA" w:rsidP="004100EA">
      <w:pPr>
        <w:ind w:firstLine="709"/>
        <w:jc w:val="both"/>
      </w:pPr>
    </w:p>
    <w:p w:rsidR="004100EA" w:rsidRPr="004100EA" w:rsidRDefault="004100EA" w:rsidP="004100EA">
      <w:pPr>
        <w:ind w:left="3261"/>
        <w:jc w:val="center"/>
      </w:pPr>
      <w:r w:rsidRPr="004100EA">
        <w:t>___________________________________________ (должность руководителя образовательной организации (полное _____________________________________________наименование учреждения), фамилия, имя, отчество ___________________________________________ руководителя)</w:t>
      </w:r>
    </w:p>
    <w:p w:rsidR="004100EA" w:rsidRPr="004100EA" w:rsidRDefault="004100EA" w:rsidP="004100EA">
      <w:pPr>
        <w:ind w:left="3261"/>
        <w:jc w:val="center"/>
      </w:pPr>
      <w:proofErr w:type="gramStart"/>
      <w:r w:rsidRPr="004100EA">
        <w:t>от</w:t>
      </w:r>
      <w:proofErr w:type="gramEnd"/>
      <w:r w:rsidRPr="004100EA">
        <w:t xml:space="preserve"> __________________________________________, (</w:t>
      </w:r>
      <w:proofErr w:type="gramStart"/>
      <w:r w:rsidRPr="004100EA">
        <w:t>фамилия</w:t>
      </w:r>
      <w:proofErr w:type="gramEnd"/>
      <w:r w:rsidRPr="004100EA">
        <w:t>, имя, отчество студента)</w:t>
      </w:r>
    </w:p>
    <w:p w:rsidR="004100EA" w:rsidRPr="004100EA" w:rsidRDefault="004100EA" w:rsidP="004100EA">
      <w:pPr>
        <w:ind w:left="3261"/>
        <w:jc w:val="center"/>
      </w:pPr>
      <w:r w:rsidRPr="004100EA">
        <w:t>студента ____ курса ___________________________</w:t>
      </w:r>
    </w:p>
    <w:p w:rsidR="004100EA" w:rsidRPr="004100EA" w:rsidRDefault="004100EA" w:rsidP="004100EA">
      <w:pPr>
        <w:ind w:left="3261"/>
        <w:jc w:val="center"/>
      </w:pPr>
      <w:r w:rsidRPr="004100EA">
        <w:t>__________________________________________ (полное наименование организации, где обучается студент-</w:t>
      </w:r>
      <w:proofErr w:type="spellStart"/>
      <w:r w:rsidRPr="004100EA">
        <w:t>целевик</w:t>
      </w:r>
      <w:proofErr w:type="spellEnd"/>
      <w:r w:rsidRPr="004100EA">
        <w:t>)</w:t>
      </w:r>
    </w:p>
    <w:p w:rsidR="004100EA" w:rsidRPr="004100EA" w:rsidRDefault="004100EA" w:rsidP="004100EA">
      <w:pPr>
        <w:ind w:firstLine="709"/>
        <w:jc w:val="both"/>
      </w:pPr>
    </w:p>
    <w:p w:rsidR="004100EA" w:rsidRPr="004100EA" w:rsidRDefault="004100EA" w:rsidP="004100EA">
      <w:pPr>
        <w:jc w:val="center"/>
      </w:pPr>
      <w:r w:rsidRPr="004100EA">
        <w:t>ЗАЯВЛЕНИЕ</w:t>
      </w:r>
    </w:p>
    <w:p w:rsidR="004100EA" w:rsidRPr="004100EA" w:rsidRDefault="004100EA" w:rsidP="004100EA">
      <w:pPr>
        <w:ind w:firstLine="709"/>
        <w:jc w:val="both"/>
      </w:pPr>
    </w:p>
    <w:p w:rsidR="004100EA" w:rsidRPr="004100EA" w:rsidRDefault="004100EA" w:rsidP="004100EA">
      <w:pPr>
        <w:ind w:firstLine="709"/>
        <w:jc w:val="both"/>
      </w:pPr>
      <w:r w:rsidRPr="004100EA">
        <w:t xml:space="preserve">Прошу предоставить мне меру поддержки в виде выплаты стипендии. </w:t>
      </w:r>
    </w:p>
    <w:p w:rsidR="004100EA" w:rsidRPr="004100EA" w:rsidRDefault="004100EA" w:rsidP="004100EA">
      <w:pPr>
        <w:ind w:firstLine="709"/>
        <w:jc w:val="both"/>
      </w:pPr>
      <w:r w:rsidRPr="004100EA">
        <w:t xml:space="preserve">Документы, предусмотренные Положением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прилагаю. </w:t>
      </w:r>
    </w:p>
    <w:p w:rsidR="004100EA" w:rsidRPr="004100EA" w:rsidRDefault="004100EA" w:rsidP="004100EA">
      <w:pPr>
        <w:ind w:firstLine="709"/>
        <w:jc w:val="both"/>
      </w:pPr>
      <w:r w:rsidRPr="004100EA">
        <w:t xml:space="preserve">Перечень прилагаемых документов: 1) информация о банковских реквизитах текущего счета; 2) согласие на обработку персональных данных; 3) документ, подтверждающий факт продолжения </w:t>
      </w:r>
      <w:proofErr w:type="gramStart"/>
      <w:r w:rsidRPr="004100EA">
        <w:t>обучения по итогам</w:t>
      </w:r>
      <w:proofErr w:type="gramEnd"/>
      <w:r w:rsidRPr="004100EA">
        <w:t xml:space="preserve"> промежуточной аттестации; 4) документ, подтверждающий факт получения государственной академической стипендии по результатам промежуточной аттестации. </w:t>
      </w:r>
    </w:p>
    <w:p w:rsidR="004100EA" w:rsidRPr="004100EA" w:rsidRDefault="004100EA" w:rsidP="004100EA">
      <w:pPr>
        <w:ind w:firstLine="709"/>
        <w:jc w:val="both"/>
      </w:pPr>
    </w:p>
    <w:p w:rsidR="004100EA" w:rsidRPr="004100EA" w:rsidRDefault="004100EA" w:rsidP="004100EA">
      <w:pPr>
        <w:jc w:val="both"/>
      </w:pPr>
      <w:r w:rsidRPr="004100EA">
        <w:t xml:space="preserve">__________________________                           ________________________ </w:t>
      </w:r>
    </w:p>
    <w:p w:rsidR="004100EA" w:rsidRPr="004100EA" w:rsidRDefault="004100EA" w:rsidP="004100EA">
      <w:r w:rsidRPr="004100EA">
        <w:t xml:space="preserve">                             (дата заполнения заявления)                                                                       (подпись)</w:t>
      </w:r>
    </w:p>
    <w:p w:rsidR="004100EA" w:rsidRPr="004100EA" w:rsidRDefault="004100EA" w:rsidP="004100EA">
      <w:pPr>
        <w:ind w:firstLine="709"/>
        <w:jc w:val="both"/>
      </w:pPr>
      <w:r w:rsidRPr="004100EA">
        <w:br w:type="page"/>
      </w:r>
    </w:p>
    <w:p w:rsidR="004100EA" w:rsidRPr="004100EA" w:rsidRDefault="004100EA" w:rsidP="004100EA">
      <w:pPr>
        <w:ind w:firstLine="709"/>
        <w:jc w:val="both"/>
      </w:pPr>
    </w:p>
    <w:p w:rsidR="004100EA" w:rsidRPr="004100EA" w:rsidRDefault="004100EA" w:rsidP="004100EA">
      <w:pPr>
        <w:ind w:left="5954"/>
        <w:jc w:val="both"/>
      </w:pPr>
      <w:r w:rsidRPr="004100EA">
        <w:t>Приложение № 2</w:t>
      </w:r>
    </w:p>
    <w:p w:rsidR="004100EA" w:rsidRPr="004100EA" w:rsidRDefault="004100EA" w:rsidP="004100EA">
      <w:pPr>
        <w:ind w:left="5954"/>
        <w:jc w:val="both"/>
      </w:pPr>
      <w:r w:rsidRPr="004100EA">
        <w:t>к  Положению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w:t>
      </w:r>
    </w:p>
    <w:p w:rsidR="004100EA" w:rsidRPr="004100EA" w:rsidRDefault="004100EA" w:rsidP="004100EA">
      <w:pPr>
        <w:ind w:left="5954"/>
        <w:jc w:val="both"/>
      </w:pPr>
    </w:p>
    <w:p w:rsidR="004100EA" w:rsidRPr="004100EA" w:rsidRDefault="004100EA" w:rsidP="004100EA">
      <w:pPr>
        <w:ind w:left="5954"/>
        <w:jc w:val="both"/>
      </w:pPr>
    </w:p>
    <w:p w:rsidR="004100EA" w:rsidRPr="004100EA" w:rsidRDefault="004100EA" w:rsidP="004100EA">
      <w:pPr>
        <w:ind w:left="3261"/>
        <w:jc w:val="center"/>
      </w:pPr>
      <w:r w:rsidRPr="004100EA">
        <w:t>___________________________________________ (должность руководителя образовательной организации (полное ___________________________________________наименование учреждения), фамилия, имя, отчество ___________________________________________ руководителя)</w:t>
      </w:r>
    </w:p>
    <w:p w:rsidR="004100EA" w:rsidRPr="004100EA" w:rsidRDefault="004100EA" w:rsidP="004100EA">
      <w:pPr>
        <w:ind w:left="3261"/>
        <w:jc w:val="center"/>
      </w:pPr>
      <w:proofErr w:type="gramStart"/>
      <w:r w:rsidRPr="004100EA">
        <w:t>от</w:t>
      </w:r>
      <w:proofErr w:type="gramEnd"/>
      <w:r w:rsidRPr="004100EA">
        <w:t xml:space="preserve"> __________________________________________, (</w:t>
      </w:r>
      <w:proofErr w:type="gramStart"/>
      <w:r w:rsidRPr="004100EA">
        <w:t>фамилия</w:t>
      </w:r>
      <w:proofErr w:type="gramEnd"/>
      <w:r w:rsidRPr="004100EA">
        <w:t>, имя, отчество студента)</w:t>
      </w:r>
    </w:p>
    <w:p w:rsidR="004100EA" w:rsidRPr="004100EA" w:rsidRDefault="004100EA" w:rsidP="004100EA">
      <w:pPr>
        <w:ind w:left="3261"/>
        <w:jc w:val="center"/>
      </w:pPr>
      <w:r w:rsidRPr="004100EA">
        <w:t>студента ____ курса ___________________________</w:t>
      </w:r>
    </w:p>
    <w:p w:rsidR="004100EA" w:rsidRPr="004100EA" w:rsidRDefault="004100EA" w:rsidP="004100EA">
      <w:pPr>
        <w:ind w:left="3261"/>
        <w:jc w:val="center"/>
      </w:pPr>
      <w:r w:rsidRPr="004100EA">
        <w:t>___________________________________________ (полное наименование организации, где обучается студент-</w:t>
      </w:r>
      <w:proofErr w:type="spellStart"/>
      <w:r w:rsidRPr="004100EA">
        <w:t>целевик</w:t>
      </w:r>
      <w:proofErr w:type="spellEnd"/>
      <w:r w:rsidRPr="004100EA">
        <w:t>)</w:t>
      </w:r>
    </w:p>
    <w:p w:rsidR="004100EA" w:rsidRPr="004100EA" w:rsidRDefault="004100EA" w:rsidP="004100EA">
      <w:pPr>
        <w:ind w:firstLine="709"/>
        <w:jc w:val="both"/>
      </w:pPr>
    </w:p>
    <w:p w:rsidR="004100EA" w:rsidRPr="004100EA" w:rsidRDefault="004100EA" w:rsidP="004100EA">
      <w:pPr>
        <w:jc w:val="center"/>
      </w:pPr>
      <w:r w:rsidRPr="004100EA">
        <w:t>ЗАЯВЛЕНИЕ</w:t>
      </w:r>
    </w:p>
    <w:p w:rsidR="004100EA" w:rsidRPr="004100EA" w:rsidRDefault="004100EA" w:rsidP="004100EA">
      <w:pPr>
        <w:ind w:firstLine="709"/>
        <w:jc w:val="both"/>
      </w:pPr>
    </w:p>
    <w:p w:rsidR="004100EA" w:rsidRPr="004100EA" w:rsidRDefault="004100EA" w:rsidP="004100EA">
      <w:pPr>
        <w:ind w:firstLine="709"/>
        <w:jc w:val="both"/>
      </w:pPr>
      <w:r w:rsidRPr="004100EA">
        <w:t xml:space="preserve">Прошу возобновить мне меру поддержки в виде выплаты стипендии. </w:t>
      </w:r>
    </w:p>
    <w:p w:rsidR="004100EA" w:rsidRPr="004100EA" w:rsidRDefault="004100EA" w:rsidP="004100EA">
      <w:pPr>
        <w:ind w:firstLine="709"/>
        <w:jc w:val="both"/>
      </w:pPr>
      <w:r w:rsidRPr="004100EA">
        <w:t xml:space="preserve">Документы, предусмотренные Положением   о  предоставлении мер поддержки гражданам,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муниципальной  образовательной организацией, прилагаю. </w:t>
      </w:r>
    </w:p>
    <w:p w:rsidR="004100EA" w:rsidRPr="004100EA" w:rsidRDefault="004100EA" w:rsidP="004100EA">
      <w:pPr>
        <w:ind w:firstLine="709"/>
        <w:jc w:val="both"/>
      </w:pPr>
      <w:r w:rsidRPr="004100EA">
        <w:t xml:space="preserve">Перечень прилагаемых документов: 1) информация о банковских реквизитах текущего счета; 2) согласие на обработку персональных данных; </w:t>
      </w:r>
      <w:r w:rsidRPr="004100EA">
        <w:br/>
        <w:t xml:space="preserve">3) документ, подтверждающий факт продолжения </w:t>
      </w:r>
      <w:proofErr w:type="gramStart"/>
      <w:r w:rsidRPr="004100EA">
        <w:t>обучения по итогам</w:t>
      </w:r>
      <w:proofErr w:type="gramEnd"/>
      <w:r w:rsidRPr="004100EA">
        <w:t xml:space="preserve"> промежуточной аттестации; 4) документ, подтверждающий факт получения государственной академической стипендии по результатам промежуточной аттестации. </w:t>
      </w:r>
    </w:p>
    <w:p w:rsidR="004100EA" w:rsidRPr="004100EA" w:rsidRDefault="004100EA" w:rsidP="004100EA">
      <w:pPr>
        <w:ind w:firstLine="709"/>
        <w:jc w:val="both"/>
      </w:pPr>
    </w:p>
    <w:p w:rsidR="004100EA" w:rsidRPr="004100EA" w:rsidRDefault="004100EA" w:rsidP="004100EA">
      <w:pPr>
        <w:ind w:firstLine="709"/>
        <w:jc w:val="both"/>
      </w:pPr>
      <w:r w:rsidRPr="004100EA">
        <w:t xml:space="preserve">__________________________                       ________________________ </w:t>
      </w:r>
    </w:p>
    <w:p w:rsidR="004100EA" w:rsidRPr="004100EA" w:rsidRDefault="004100EA" w:rsidP="004100EA">
      <w:r w:rsidRPr="004100EA">
        <w:t xml:space="preserve">                             (дата заполнения заявления)                                                                       (подпись)</w:t>
      </w:r>
    </w:p>
    <w:p w:rsidR="004100EA" w:rsidRDefault="004100EA" w:rsidP="004100EA">
      <w:pPr>
        <w:ind w:firstLine="709"/>
        <w:jc w:val="both"/>
        <w:rPr>
          <w:noProof/>
        </w:rPr>
      </w:pPr>
    </w:p>
    <w:p w:rsidR="004100EA" w:rsidRDefault="004100EA">
      <w:pPr>
        <w:sectPr w:rsidR="004100EA">
          <w:pgSz w:w="11906" w:h="16838"/>
          <w:pgMar w:top="1134" w:right="850" w:bottom="1134" w:left="1701" w:header="708" w:footer="708" w:gutter="0"/>
          <w:cols w:space="708"/>
          <w:docGrid w:linePitch="360"/>
        </w:sectPr>
      </w:pPr>
    </w:p>
    <w:p w:rsidR="004100EA" w:rsidRPr="004100EA" w:rsidRDefault="004100EA" w:rsidP="004100EA">
      <w:pPr>
        <w:jc w:val="center"/>
        <w:rPr>
          <w:b/>
        </w:rPr>
      </w:pPr>
      <w:r w:rsidRPr="004100EA">
        <w:rPr>
          <w:noProof/>
        </w:rPr>
        <w:lastRenderedPageBreak/>
        <w:drawing>
          <wp:inline distT="0" distB="0" distL="0" distR="0" wp14:anchorId="7465279D" wp14:editId="67ADA247">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4100EA" w:rsidRPr="004100EA" w:rsidRDefault="004100EA" w:rsidP="004100EA">
      <w:pPr>
        <w:jc w:val="center"/>
        <w:rPr>
          <w:b/>
        </w:rPr>
      </w:pPr>
      <w:r w:rsidRPr="004100EA">
        <w:rPr>
          <w:b/>
        </w:rPr>
        <w:t>АДМИНИСТРАЦИЯ</w:t>
      </w:r>
    </w:p>
    <w:p w:rsidR="004100EA" w:rsidRPr="004100EA" w:rsidRDefault="004100EA" w:rsidP="004100EA">
      <w:pPr>
        <w:jc w:val="center"/>
        <w:rPr>
          <w:b/>
        </w:rPr>
      </w:pPr>
      <w:r w:rsidRPr="004100EA">
        <w:rPr>
          <w:b/>
        </w:rPr>
        <w:t>ТУРКОВСКОГО МУНИЦИПАЛЬНОГО РАЙОНА</w:t>
      </w:r>
    </w:p>
    <w:p w:rsidR="004100EA" w:rsidRPr="004100EA" w:rsidRDefault="004100EA" w:rsidP="004100EA">
      <w:pPr>
        <w:jc w:val="center"/>
        <w:rPr>
          <w:b/>
        </w:rPr>
      </w:pPr>
      <w:r w:rsidRPr="004100EA">
        <w:rPr>
          <w:b/>
        </w:rPr>
        <w:t>САРАТОВСКОЙ ОБЛАСТИ</w:t>
      </w:r>
    </w:p>
    <w:p w:rsidR="004100EA" w:rsidRPr="004100EA" w:rsidRDefault="004100EA" w:rsidP="004100EA">
      <w:pPr>
        <w:jc w:val="center"/>
        <w:rPr>
          <w:b/>
        </w:rPr>
      </w:pPr>
    </w:p>
    <w:p w:rsidR="004100EA" w:rsidRPr="004100EA" w:rsidRDefault="004100EA" w:rsidP="004100EA">
      <w:pPr>
        <w:pStyle w:val="2"/>
        <w:rPr>
          <w:sz w:val="20"/>
        </w:rPr>
      </w:pPr>
      <w:r w:rsidRPr="004100EA">
        <w:rPr>
          <w:sz w:val="20"/>
        </w:rPr>
        <w:t>ПОСТАНОВЛЕНИЕ</w:t>
      </w:r>
    </w:p>
    <w:p w:rsidR="004100EA" w:rsidRPr="004100EA" w:rsidRDefault="004100EA" w:rsidP="004100EA"/>
    <w:p w:rsidR="004100EA" w:rsidRPr="004100EA" w:rsidRDefault="004100EA" w:rsidP="004100EA">
      <w:pPr>
        <w:rPr>
          <w:b/>
        </w:rPr>
      </w:pPr>
      <w:r w:rsidRPr="004100EA">
        <w:t>От 01.10.2024 г.</w:t>
      </w:r>
      <w:r w:rsidRPr="004100EA">
        <w:tab/>
        <w:t xml:space="preserve">  № 471</w:t>
      </w:r>
    </w:p>
    <w:p w:rsidR="004100EA" w:rsidRPr="004100EA" w:rsidRDefault="004100EA" w:rsidP="004100EA">
      <w:pPr>
        <w:rPr>
          <w:b/>
        </w:rPr>
      </w:pPr>
    </w:p>
    <w:p w:rsidR="004100EA" w:rsidRPr="004100EA" w:rsidRDefault="004100EA" w:rsidP="004100EA">
      <w:pPr>
        <w:ind w:right="2975"/>
        <w:rPr>
          <w:b/>
        </w:rPr>
      </w:pPr>
      <w:r w:rsidRPr="004100EA">
        <w:rPr>
          <w:b/>
        </w:rPr>
        <w:t xml:space="preserve">О признании </w:t>
      </w:r>
      <w:proofErr w:type="gramStart"/>
      <w:r w:rsidRPr="004100EA">
        <w:rPr>
          <w:b/>
        </w:rPr>
        <w:t>утратившим</w:t>
      </w:r>
      <w:proofErr w:type="gramEnd"/>
      <w:r w:rsidRPr="004100EA">
        <w:rPr>
          <w:b/>
        </w:rPr>
        <w:t xml:space="preserve"> силу постановления администрации Турковского муниципального района от 09 февраля 2024 года № 113</w:t>
      </w:r>
    </w:p>
    <w:p w:rsidR="004100EA" w:rsidRPr="004100EA" w:rsidRDefault="004100EA" w:rsidP="004100EA">
      <w:pPr>
        <w:rPr>
          <w:b/>
        </w:rPr>
      </w:pPr>
    </w:p>
    <w:p w:rsidR="004100EA" w:rsidRPr="004100EA" w:rsidRDefault="004100EA" w:rsidP="004100EA">
      <w:pPr>
        <w:pStyle w:val="210"/>
        <w:ind w:firstLine="709"/>
        <w:rPr>
          <w:sz w:val="20"/>
        </w:rPr>
      </w:pPr>
      <w:r w:rsidRPr="004100EA">
        <w:rPr>
          <w:sz w:val="20"/>
        </w:rPr>
        <w:t>В соответствии с Уставом Турковского муниципального района администрация Турковского муниципального района ПОСТАНОВЛЯЕТ:</w:t>
      </w:r>
    </w:p>
    <w:p w:rsidR="004100EA" w:rsidRPr="004100EA" w:rsidRDefault="004100EA" w:rsidP="004100EA">
      <w:pPr>
        <w:pStyle w:val="210"/>
        <w:ind w:firstLine="709"/>
        <w:rPr>
          <w:sz w:val="20"/>
        </w:rPr>
      </w:pPr>
      <w:r w:rsidRPr="004100EA">
        <w:rPr>
          <w:sz w:val="20"/>
        </w:rPr>
        <w:t xml:space="preserve">1. </w:t>
      </w:r>
      <w:proofErr w:type="gramStart"/>
      <w:r w:rsidRPr="004100EA">
        <w:rPr>
          <w:sz w:val="20"/>
        </w:rPr>
        <w:t>Признать утратившим силу постановление администрации Турковского муниципального района от 09 февраля 2024 года № 113 «Об утверждении Порядка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roofErr w:type="gramEnd"/>
    </w:p>
    <w:p w:rsidR="004100EA" w:rsidRPr="004100EA" w:rsidRDefault="004100EA" w:rsidP="004100EA">
      <w:pPr>
        <w:pStyle w:val="210"/>
        <w:ind w:firstLine="709"/>
        <w:rPr>
          <w:sz w:val="20"/>
        </w:rPr>
      </w:pPr>
      <w:r w:rsidRPr="004100EA">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pStyle w:val="210"/>
        <w:ind w:firstLine="709"/>
        <w:rPr>
          <w:sz w:val="20"/>
        </w:rPr>
      </w:pPr>
      <w:r w:rsidRPr="004100EA">
        <w:rPr>
          <w:sz w:val="20"/>
        </w:rPr>
        <w:t>3. Настоящее постановление вступает в силу со дня его официального опубликования.</w:t>
      </w:r>
    </w:p>
    <w:p w:rsidR="004100EA" w:rsidRPr="004100EA" w:rsidRDefault="004100EA" w:rsidP="004100EA">
      <w:pPr>
        <w:pStyle w:val="210"/>
        <w:tabs>
          <w:tab w:val="left" w:pos="567"/>
          <w:tab w:val="left" w:pos="851"/>
        </w:tabs>
        <w:rPr>
          <w:sz w:val="20"/>
        </w:rPr>
      </w:pPr>
    </w:p>
    <w:p w:rsidR="004100EA" w:rsidRPr="004100EA" w:rsidRDefault="004100EA" w:rsidP="004100EA">
      <w:pPr>
        <w:pStyle w:val="210"/>
        <w:rPr>
          <w:sz w:val="20"/>
        </w:rPr>
      </w:pPr>
    </w:p>
    <w:p w:rsidR="004100EA" w:rsidRPr="004100EA" w:rsidRDefault="004100EA" w:rsidP="004100EA">
      <w:pPr>
        <w:pStyle w:val="210"/>
        <w:rPr>
          <w:b/>
          <w:sz w:val="20"/>
        </w:rPr>
      </w:pPr>
      <w:r w:rsidRPr="004100EA">
        <w:rPr>
          <w:b/>
          <w:sz w:val="20"/>
        </w:rPr>
        <w:t>Глава Турковского</w:t>
      </w:r>
    </w:p>
    <w:p w:rsidR="004100EA" w:rsidRPr="004100EA" w:rsidRDefault="004100EA" w:rsidP="004100EA">
      <w:pPr>
        <w:pStyle w:val="210"/>
        <w:rPr>
          <w:sz w:val="20"/>
        </w:rPr>
      </w:pPr>
      <w:r w:rsidRPr="004100EA">
        <w:rPr>
          <w:b/>
          <w:sz w:val="20"/>
        </w:rPr>
        <w:t>муниципального района</w:t>
      </w:r>
      <w:r w:rsidRPr="004100EA">
        <w:rPr>
          <w:b/>
          <w:sz w:val="20"/>
        </w:rPr>
        <w:tab/>
      </w:r>
      <w:r w:rsidRPr="004100EA">
        <w:rPr>
          <w:b/>
          <w:sz w:val="20"/>
        </w:rPr>
        <w:tab/>
      </w:r>
      <w:r w:rsidRPr="004100EA">
        <w:rPr>
          <w:b/>
          <w:sz w:val="20"/>
        </w:rPr>
        <w:tab/>
      </w:r>
      <w:r w:rsidRPr="004100EA">
        <w:rPr>
          <w:b/>
          <w:sz w:val="20"/>
        </w:rPr>
        <w:tab/>
      </w:r>
      <w:r w:rsidRPr="004100EA">
        <w:rPr>
          <w:b/>
          <w:sz w:val="20"/>
        </w:rPr>
        <w:tab/>
      </w:r>
      <w:r w:rsidRPr="004100EA">
        <w:rPr>
          <w:b/>
          <w:sz w:val="20"/>
        </w:rPr>
        <w:tab/>
        <w:t xml:space="preserve">       А.В. Никитин</w:t>
      </w:r>
    </w:p>
    <w:p w:rsidR="004100EA" w:rsidRDefault="004100EA">
      <w:pPr>
        <w:sectPr w:rsidR="004100EA" w:rsidSect="000204C1">
          <w:pgSz w:w="11906" w:h="16838"/>
          <w:pgMar w:top="284" w:right="851" w:bottom="1134" w:left="1701" w:header="720" w:footer="720" w:gutter="0"/>
          <w:cols w:space="720"/>
          <w:docGrid w:linePitch="600" w:charSpace="24576"/>
        </w:sectPr>
      </w:pPr>
    </w:p>
    <w:p w:rsidR="004100EA" w:rsidRPr="004100EA" w:rsidRDefault="004100EA" w:rsidP="004100EA">
      <w:pPr>
        <w:suppressAutoHyphens/>
        <w:ind w:right="140"/>
        <w:jc w:val="center"/>
        <w:rPr>
          <w:rFonts w:ascii="PT Astra Serif" w:hAnsi="PT Astra Serif"/>
        </w:rPr>
      </w:pPr>
      <w:r w:rsidRPr="004100EA">
        <w:rPr>
          <w:noProof/>
        </w:rPr>
        <w:lastRenderedPageBreak/>
        <w:drawing>
          <wp:inline distT="0" distB="0" distL="0" distR="0" wp14:anchorId="7738D04D" wp14:editId="599C08CA">
            <wp:extent cx="762000" cy="914400"/>
            <wp:effectExtent l="0" t="0" r="0" b="0"/>
            <wp:docPr id="3"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 турков светлый 2"/>
                    <pic:cNvPicPr>
                      <a:picLocks noChangeAspect="1" noChangeArrowheads="1"/>
                    </pic:cNvPicPr>
                  </pic:nvPicPr>
                  <pic:blipFill>
                    <a:blip r:embed="rId9"/>
                    <a:stretch>
                      <a:fillRect/>
                    </a:stretch>
                  </pic:blipFill>
                  <pic:spPr bwMode="auto">
                    <a:xfrm>
                      <a:off x="0" y="0"/>
                      <a:ext cx="762000" cy="914400"/>
                    </a:xfrm>
                    <a:prstGeom prst="rect">
                      <a:avLst/>
                    </a:prstGeom>
                  </pic:spPr>
                </pic:pic>
              </a:graphicData>
            </a:graphic>
          </wp:inline>
        </w:drawing>
      </w:r>
    </w:p>
    <w:p w:rsidR="004100EA" w:rsidRPr="004100EA" w:rsidRDefault="004100EA" w:rsidP="004100EA">
      <w:pPr>
        <w:suppressAutoHyphens/>
        <w:ind w:right="140"/>
        <w:jc w:val="center"/>
        <w:rPr>
          <w:rFonts w:ascii="PT Astra Serif" w:hAnsi="PT Astra Serif"/>
        </w:rPr>
      </w:pPr>
      <w:r w:rsidRPr="004100EA">
        <w:rPr>
          <w:rFonts w:ascii="PT Astra Serif" w:hAnsi="PT Astra Serif"/>
          <w:b/>
        </w:rPr>
        <w:t>АДМИНИСТРАЦИЯ</w:t>
      </w:r>
    </w:p>
    <w:p w:rsidR="004100EA" w:rsidRPr="004100EA" w:rsidRDefault="004100EA" w:rsidP="004100EA">
      <w:pPr>
        <w:suppressAutoHyphens/>
        <w:ind w:right="140"/>
        <w:jc w:val="center"/>
        <w:rPr>
          <w:rFonts w:ascii="PT Astra Serif" w:hAnsi="PT Astra Serif"/>
        </w:rPr>
      </w:pPr>
      <w:r w:rsidRPr="004100EA">
        <w:rPr>
          <w:rFonts w:ascii="PT Astra Serif" w:hAnsi="PT Astra Serif"/>
          <w:b/>
        </w:rPr>
        <w:t>ТУРКОВСКОГО МУНИЦИПАЛЬНОГО РАЙОНА</w:t>
      </w:r>
    </w:p>
    <w:p w:rsidR="004100EA" w:rsidRPr="004100EA" w:rsidRDefault="004100EA" w:rsidP="004100EA">
      <w:pPr>
        <w:suppressAutoHyphens/>
        <w:ind w:right="140"/>
        <w:jc w:val="center"/>
        <w:rPr>
          <w:rFonts w:ascii="PT Astra Serif" w:hAnsi="PT Astra Serif"/>
        </w:rPr>
      </w:pPr>
      <w:r w:rsidRPr="004100EA">
        <w:rPr>
          <w:rFonts w:ascii="PT Astra Serif" w:hAnsi="PT Astra Serif"/>
          <w:b/>
          <w:lang w:val="en-US"/>
        </w:rPr>
        <w:t>C</w:t>
      </w:r>
      <w:r w:rsidRPr="004100EA">
        <w:rPr>
          <w:rFonts w:ascii="PT Astra Serif" w:hAnsi="PT Astra Serif"/>
          <w:b/>
        </w:rPr>
        <w:t>АРАТОВСКОЙ ОБЛАСТИ</w:t>
      </w:r>
    </w:p>
    <w:p w:rsidR="004100EA" w:rsidRPr="004100EA" w:rsidRDefault="004100EA" w:rsidP="004100EA">
      <w:pPr>
        <w:pStyle w:val="a7"/>
        <w:ind w:right="140"/>
        <w:jc w:val="center"/>
        <w:rPr>
          <w:rFonts w:ascii="PT Astra Serif" w:hAnsi="PT Astra Serif"/>
          <w:b/>
          <w:bCs/>
          <w:sz w:val="20"/>
          <w:szCs w:val="20"/>
          <w:lang w:eastAsia="ru-RU"/>
        </w:rPr>
      </w:pPr>
    </w:p>
    <w:p w:rsidR="004100EA" w:rsidRPr="004100EA" w:rsidRDefault="004100EA" w:rsidP="004100EA">
      <w:pPr>
        <w:pStyle w:val="a7"/>
        <w:ind w:right="140"/>
        <w:jc w:val="center"/>
        <w:rPr>
          <w:rFonts w:ascii="PT Astra Serif" w:hAnsi="PT Astra Serif"/>
          <w:sz w:val="20"/>
          <w:szCs w:val="20"/>
        </w:rPr>
      </w:pPr>
      <w:r w:rsidRPr="004100EA">
        <w:rPr>
          <w:rFonts w:ascii="PT Astra Serif" w:hAnsi="PT Astra Serif"/>
          <w:b/>
          <w:bCs/>
          <w:sz w:val="20"/>
          <w:szCs w:val="20"/>
          <w:lang w:eastAsia="ru-RU"/>
        </w:rPr>
        <w:t>ПОСТАНОВЛЕНИЕ</w:t>
      </w:r>
    </w:p>
    <w:p w:rsidR="004100EA" w:rsidRPr="004100EA" w:rsidRDefault="004100EA" w:rsidP="004100EA">
      <w:pPr>
        <w:pStyle w:val="a7"/>
        <w:ind w:right="140"/>
        <w:jc w:val="center"/>
        <w:rPr>
          <w:rFonts w:ascii="PT Astra Serif" w:hAnsi="PT Astra Serif"/>
          <w:sz w:val="20"/>
          <w:szCs w:val="20"/>
          <w:lang w:eastAsia="ru-RU"/>
        </w:rPr>
      </w:pPr>
    </w:p>
    <w:p w:rsidR="004100EA" w:rsidRPr="004100EA" w:rsidRDefault="004100EA" w:rsidP="004100EA">
      <w:pPr>
        <w:suppressAutoHyphens/>
        <w:ind w:right="140"/>
      </w:pPr>
      <w:r w:rsidRPr="004100EA">
        <w:rPr>
          <w:rFonts w:ascii="PT Astra Serif" w:hAnsi="PT Astra Serif"/>
        </w:rPr>
        <w:t>От 02.10.2024 г.</w:t>
      </w:r>
      <w:r w:rsidRPr="004100EA">
        <w:rPr>
          <w:rFonts w:ascii="PT Astra Serif" w:hAnsi="PT Astra Serif"/>
        </w:rPr>
        <w:tab/>
        <w:t xml:space="preserve">  № 474 </w:t>
      </w:r>
    </w:p>
    <w:p w:rsidR="004100EA" w:rsidRPr="004100EA" w:rsidRDefault="004100EA" w:rsidP="004100EA">
      <w:pPr>
        <w:suppressAutoHyphens/>
        <w:ind w:right="140"/>
        <w:jc w:val="center"/>
        <w:rPr>
          <w:rFonts w:ascii="PT Astra Serif" w:hAnsi="PT Astra Serif"/>
        </w:rPr>
      </w:pPr>
    </w:p>
    <w:p w:rsidR="004100EA" w:rsidRPr="004100EA" w:rsidRDefault="004100EA" w:rsidP="004100EA">
      <w:pPr>
        <w:suppressAutoHyphens/>
        <w:ind w:right="3117"/>
        <w:rPr>
          <w:rFonts w:ascii="PT Astra Serif" w:hAnsi="PT Astra Serif"/>
        </w:rPr>
      </w:pPr>
      <w:r w:rsidRPr="004100EA">
        <w:rPr>
          <w:rFonts w:ascii="PT Astra Serif" w:hAnsi="PT Astra Serif"/>
          <w:b/>
          <w:bCs/>
          <w:color w:val="000000"/>
        </w:rPr>
        <w:t>О внесении изменений в Программу социально-экономического развития Турковского муниципального района на 2022-2024 годы</w:t>
      </w:r>
    </w:p>
    <w:p w:rsidR="004100EA" w:rsidRPr="004100EA" w:rsidRDefault="004100EA" w:rsidP="004100EA">
      <w:pPr>
        <w:suppressAutoHyphens/>
        <w:ind w:right="140"/>
        <w:jc w:val="both"/>
        <w:rPr>
          <w:rFonts w:ascii="PT Astra Serif" w:hAnsi="PT Astra Serif"/>
          <w:b/>
          <w:bCs/>
          <w:color w:val="000000"/>
        </w:rPr>
      </w:pPr>
    </w:p>
    <w:p w:rsidR="004100EA" w:rsidRPr="004100EA" w:rsidRDefault="004100EA" w:rsidP="004100EA">
      <w:pPr>
        <w:suppressAutoHyphens/>
        <w:ind w:right="140" w:firstLine="567"/>
        <w:jc w:val="both"/>
        <w:rPr>
          <w:rFonts w:ascii="PT Astra Serif" w:hAnsi="PT Astra Serif"/>
        </w:rPr>
      </w:pPr>
      <w:r w:rsidRPr="004100EA">
        <w:rPr>
          <w:rFonts w:ascii="PT Astra Serif" w:hAnsi="PT Astra Serif"/>
          <w:color w:val="000000"/>
        </w:rPr>
        <w:t>В соответствии с Уставом Турковского муниципального района администрации Турковского муниципального района ПОСТАНОВЛЯЕТ:</w:t>
      </w:r>
    </w:p>
    <w:p w:rsidR="004100EA" w:rsidRPr="004100EA" w:rsidRDefault="004100EA" w:rsidP="004100EA">
      <w:pPr>
        <w:suppressAutoHyphens/>
        <w:ind w:right="140" w:firstLine="567"/>
        <w:jc w:val="both"/>
      </w:pPr>
      <w:r w:rsidRPr="004100EA">
        <w:rPr>
          <w:rFonts w:ascii="PT Astra Serif" w:hAnsi="PT Astra Serif"/>
        </w:rPr>
        <w:t>1. Внести в Программу социально-экономического развития Турковского муниципального района на 2022-2024 годы, утвержденную постановлением администрации Турковского муниципального района от 22 августа 2022 года № 620, следующие изменения:</w:t>
      </w:r>
    </w:p>
    <w:p w:rsidR="004100EA" w:rsidRPr="004100EA" w:rsidRDefault="004100EA" w:rsidP="004100EA">
      <w:pPr>
        <w:suppressAutoHyphens/>
        <w:ind w:right="140" w:firstLine="567"/>
        <w:jc w:val="both"/>
        <w:rPr>
          <w:rFonts w:ascii="PT Astra Serif" w:hAnsi="PT Astra Serif"/>
        </w:rPr>
      </w:pPr>
      <w:r w:rsidRPr="004100EA">
        <w:rPr>
          <w:rFonts w:ascii="PT Astra Serif" w:hAnsi="PT Astra Serif"/>
        </w:rPr>
        <w:t>в разделе 4 «Показатели Программы, достижение которых осуществляется за счет мероприятий, закрепленных в разделе 3» исключить следующие показатели эффективности:</w:t>
      </w:r>
    </w:p>
    <w:p w:rsidR="004100EA" w:rsidRPr="004100EA" w:rsidRDefault="004100EA" w:rsidP="004100EA">
      <w:pPr>
        <w:suppressAutoHyphens/>
        <w:ind w:right="140" w:firstLine="567"/>
        <w:jc w:val="both"/>
        <w:rPr>
          <w:rFonts w:ascii="PT Astra Serif" w:hAnsi="PT Astra Serif"/>
        </w:rPr>
      </w:pPr>
      <w:r w:rsidRPr="004100EA">
        <w:rPr>
          <w:rFonts w:ascii="PT Astra Serif" w:hAnsi="PT Astra Serif"/>
        </w:rPr>
        <w:t>Средний доход одного работника, руб.</w:t>
      </w:r>
    </w:p>
    <w:p w:rsidR="004100EA" w:rsidRPr="004100EA" w:rsidRDefault="004100EA" w:rsidP="004100EA">
      <w:pPr>
        <w:tabs>
          <w:tab w:val="left" w:pos="567"/>
          <w:tab w:val="left" w:pos="709"/>
        </w:tabs>
        <w:suppressAutoHyphens/>
        <w:ind w:right="140"/>
        <w:jc w:val="both"/>
        <w:rPr>
          <w:rFonts w:ascii="PT Astra Serif" w:hAnsi="PT Astra Serif"/>
        </w:rPr>
      </w:pPr>
      <w:r w:rsidRPr="004100EA">
        <w:rPr>
          <w:rFonts w:ascii="PT Astra Serif" w:hAnsi="PT Astra Serif"/>
        </w:rPr>
        <w:t xml:space="preserve">        Темп роста среднего дохода одного работника</w:t>
      </w:r>
      <w:proofErr w:type="gramStart"/>
      <w:r w:rsidRPr="004100EA">
        <w:rPr>
          <w:rFonts w:ascii="PT Astra Serif" w:hAnsi="PT Astra Serif"/>
        </w:rPr>
        <w:t>, %;</w:t>
      </w:r>
      <w:proofErr w:type="gramEnd"/>
    </w:p>
    <w:p w:rsidR="004100EA" w:rsidRPr="004100EA" w:rsidRDefault="004100EA" w:rsidP="004100EA">
      <w:pPr>
        <w:suppressAutoHyphens/>
        <w:ind w:right="140" w:firstLine="567"/>
        <w:jc w:val="both"/>
        <w:rPr>
          <w:rFonts w:ascii="PT Astra Serif" w:hAnsi="PT Astra Serif"/>
        </w:rPr>
      </w:pPr>
      <w:r w:rsidRPr="004100EA">
        <w:rPr>
          <w:rFonts w:ascii="PT Astra Serif" w:hAnsi="PT Astra Serif"/>
        </w:rPr>
        <w:t>раздел 4 «Показатели Программы, достижение которых осуществляется за счет мероприятий, закрепленных в разделе 3» изложить в новой редакции согласно приложению.</w:t>
      </w:r>
    </w:p>
    <w:p w:rsidR="004100EA" w:rsidRPr="004100EA" w:rsidRDefault="004100EA" w:rsidP="004100EA">
      <w:pPr>
        <w:suppressAutoHyphens/>
        <w:ind w:right="140" w:firstLine="567"/>
        <w:jc w:val="both"/>
        <w:rPr>
          <w:rFonts w:ascii="PT Astra Serif" w:hAnsi="PT Astra Serif"/>
        </w:rPr>
      </w:pPr>
      <w:r w:rsidRPr="004100EA">
        <w:rPr>
          <w:rFonts w:ascii="PT Astra Serif" w:hAnsi="PT Astra Serif"/>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suppressAutoHyphens/>
        <w:ind w:right="140" w:firstLine="567"/>
        <w:jc w:val="both"/>
        <w:rPr>
          <w:rFonts w:ascii="PT Astra Serif" w:hAnsi="PT Astra Serif" w:cs="Arial"/>
        </w:rPr>
      </w:pPr>
      <w:r w:rsidRPr="004100EA">
        <w:rPr>
          <w:rFonts w:ascii="PT Astra Serif" w:hAnsi="PT Astra Serif"/>
        </w:rPr>
        <w:t>3. Настоящее постановление вступает в силу со дня его официального опубликования.</w:t>
      </w:r>
    </w:p>
    <w:p w:rsidR="004100EA" w:rsidRPr="004100EA" w:rsidRDefault="004100EA" w:rsidP="004100EA">
      <w:pPr>
        <w:suppressAutoHyphens/>
        <w:ind w:right="140"/>
        <w:rPr>
          <w:rFonts w:ascii="PT Astra Serif" w:hAnsi="PT Astra Serif" w:cs="Arial"/>
        </w:rPr>
      </w:pPr>
    </w:p>
    <w:p w:rsidR="004100EA" w:rsidRPr="004100EA" w:rsidRDefault="004100EA" w:rsidP="004100EA">
      <w:pPr>
        <w:suppressAutoHyphens/>
        <w:ind w:right="140"/>
        <w:rPr>
          <w:rFonts w:ascii="PT Astra Serif" w:hAnsi="PT Astra Serif"/>
        </w:rPr>
      </w:pPr>
    </w:p>
    <w:p w:rsidR="004100EA" w:rsidRPr="004100EA" w:rsidRDefault="004100EA" w:rsidP="004100EA">
      <w:pPr>
        <w:suppressAutoHyphens/>
        <w:ind w:right="140"/>
        <w:rPr>
          <w:rFonts w:ascii="PT Astra Serif" w:hAnsi="PT Astra Serif"/>
        </w:rPr>
      </w:pPr>
      <w:r w:rsidRPr="004100EA">
        <w:rPr>
          <w:rFonts w:ascii="PT Astra Serif" w:hAnsi="PT Astra Serif"/>
          <w:b/>
        </w:rPr>
        <w:t>Глава Турковского</w:t>
      </w:r>
    </w:p>
    <w:p w:rsidR="004100EA" w:rsidRPr="004100EA" w:rsidRDefault="004100EA" w:rsidP="004100EA">
      <w:pPr>
        <w:suppressAutoHyphens/>
        <w:ind w:right="140"/>
        <w:rPr>
          <w:color w:val="C9211E"/>
        </w:rPr>
        <w:sectPr w:rsidR="004100EA" w:rsidRPr="004100EA">
          <w:pgSz w:w="11906" w:h="16838"/>
          <w:pgMar w:top="284" w:right="567" w:bottom="1134" w:left="1701" w:header="0" w:footer="0" w:gutter="0"/>
          <w:pgNumType w:start="1"/>
          <w:cols w:space="720"/>
          <w:formProt w:val="0"/>
          <w:docGrid w:linePitch="360"/>
        </w:sectPr>
      </w:pPr>
      <w:r w:rsidRPr="004100EA">
        <w:rPr>
          <w:rFonts w:ascii="PT Astra Serif" w:hAnsi="PT Astra Serif"/>
          <w:b/>
        </w:rPr>
        <w:t>муниципального района</w:t>
      </w:r>
      <w:r w:rsidRPr="004100EA">
        <w:rPr>
          <w:rFonts w:ascii="PT Astra Serif" w:hAnsi="PT Astra Serif"/>
          <w:b/>
        </w:rPr>
        <w:tab/>
      </w:r>
      <w:r w:rsidRPr="004100EA">
        <w:rPr>
          <w:rFonts w:ascii="PT Astra Serif" w:hAnsi="PT Astra Serif"/>
          <w:b/>
        </w:rPr>
        <w:tab/>
      </w:r>
      <w:r w:rsidRPr="004100EA">
        <w:rPr>
          <w:rFonts w:ascii="PT Astra Serif" w:hAnsi="PT Astra Serif"/>
          <w:b/>
        </w:rPr>
        <w:tab/>
      </w:r>
      <w:r w:rsidRPr="004100EA">
        <w:rPr>
          <w:rFonts w:ascii="PT Astra Serif" w:hAnsi="PT Astra Serif"/>
          <w:b/>
        </w:rPr>
        <w:tab/>
      </w:r>
      <w:r w:rsidRPr="004100EA">
        <w:rPr>
          <w:rFonts w:ascii="PT Astra Serif" w:hAnsi="PT Astra Serif"/>
          <w:b/>
        </w:rPr>
        <w:tab/>
      </w:r>
      <w:r w:rsidRPr="004100EA">
        <w:rPr>
          <w:rFonts w:ascii="PT Astra Serif" w:hAnsi="PT Astra Serif"/>
          <w:b/>
        </w:rPr>
        <w:tab/>
        <w:t xml:space="preserve">    </w:t>
      </w:r>
      <w:bookmarkStart w:id="4" w:name="_GoBack1"/>
      <w:bookmarkEnd w:id="4"/>
      <w:r w:rsidRPr="004100EA">
        <w:rPr>
          <w:rFonts w:ascii="PT Astra Serif" w:hAnsi="PT Astra Serif"/>
          <w:b/>
        </w:rPr>
        <w:t xml:space="preserve">     А.В. Никитин</w:t>
      </w:r>
    </w:p>
    <w:p w:rsidR="004100EA" w:rsidRPr="004100EA" w:rsidRDefault="004100EA" w:rsidP="004100EA">
      <w:pPr>
        <w:pStyle w:val="a7"/>
        <w:ind w:left="5760"/>
        <w:jc w:val="center"/>
        <w:rPr>
          <w:rFonts w:ascii="PT Astra Serif" w:hAnsi="PT Astra Serif"/>
          <w:sz w:val="20"/>
          <w:szCs w:val="20"/>
        </w:rPr>
      </w:pPr>
      <w:r w:rsidRPr="004100EA">
        <w:rPr>
          <w:rFonts w:ascii="PT Astra Serif" w:hAnsi="PT Astra Serif"/>
          <w:sz w:val="20"/>
          <w:szCs w:val="20"/>
        </w:rPr>
        <w:lastRenderedPageBreak/>
        <w:t xml:space="preserve">                                                                 Приложение к постановлению </w:t>
      </w:r>
    </w:p>
    <w:p w:rsidR="004100EA" w:rsidRPr="004100EA" w:rsidRDefault="004100EA" w:rsidP="004100EA">
      <w:pPr>
        <w:pStyle w:val="a7"/>
        <w:ind w:left="5760"/>
        <w:jc w:val="right"/>
        <w:rPr>
          <w:rFonts w:ascii="PT Astra Serif" w:hAnsi="PT Astra Serif"/>
          <w:sz w:val="20"/>
          <w:szCs w:val="20"/>
        </w:rPr>
      </w:pPr>
      <w:r w:rsidRPr="004100EA">
        <w:rPr>
          <w:rFonts w:ascii="PT Astra Serif" w:hAnsi="PT Astra Serif"/>
          <w:sz w:val="20"/>
          <w:szCs w:val="20"/>
        </w:rPr>
        <w:t xml:space="preserve">администрации </w:t>
      </w:r>
      <w:proofErr w:type="gramStart"/>
      <w:r w:rsidRPr="004100EA">
        <w:rPr>
          <w:rFonts w:ascii="PT Astra Serif" w:hAnsi="PT Astra Serif"/>
          <w:sz w:val="20"/>
          <w:szCs w:val="20"/>
        </w:rPr>
        <w:t>муниципального</w:t>
      </w:r>
      <w:proofErr w:type="gramEnd"/>
    </w:p>
    <w:p w:rsidR="004100EA" w:rsidRPr="004100EA" w:rsidRDefault="004100EA" w:rsidP="004100EA">
      <w:pPr>
        <w:pStyle w:val="a7"/>
        <w:ind w:left="5760"/>
        <w:jc w:val="center"/>
        <w:rPr>
          <w:rFonts w:ascii="PT Astra Serif" w:hAnsi="PT Astra Serif"/>
          <w:sz w:val="20"/>
          <w:szCs w:val="20"/>
        </w:rPr>
      </w:pPr>
      <w:r w:rsidRPr="004100EA">
        <w:rPr>
          <w:rFonts w:ascii="PT Astra Serif" w:hAnsi="PT Astra Serif"/>
          <w:sz w:val="20"/>
          <w:szCs w:val="20"/>
        </w:rPr>
        <w:t xml:space="preserve">                                                                   района от 02.10.2024 г. № 474</w:t>
      </w:r>
    </w:p>
    <w:p w:rsidR="004100EA" w:rsidRPr="004100EA" w:rsidRDefault="004100EA" w:rsidP="004100EA">
      <w:pPr>
        <w:tabs>
          <w:tab w:val="left" w:pos="0"/>
        </w:tabs>
        <w:ind w:firstLine="709"/>
        <w:jc w:val="both"/>
        <w:rPr>
          <w:rFonts w:ascii="PT Astra Serif" w:hAnsi="PT Astra Serif"/>
        </w:rPr>
      </w:pPr>
    </w:p>
    <w:p w:rsidR="004100EA" w:rsidRPr="004100EA" w:rsidRDefault="004100EA" w:rsidP="004100EA">
      <w:pPr>
        <w:tabs>
          <w:tab w:val="left" w:pos="0"/>
        </w:tabs>
        <w:ind w:firstLine="709"/>
        <w:jc w:val="both"/>
        <w:rPr>
          <w:b/>
          <w:bCs/>
          <w:color w:val="C9211E"/>
        </w:rPr>
      </w:pPr>
      <w:r w:rsidRPr="004100EA">
        <w:rPr>
          <w:rFonts w:ascii="PT Astra Serif" w:hAnsi="PT Astra Serif"/>
          <w:b/>
          <w:bCs/>
          <w:color w:val="000000"/>
        </w:rPr>
        <w:t>Раздел 4. Показатели Программы, достижение которых осуществляется за счет мероприятий, закрепленных в разделе 3.</w:t>
      </w:r>
    </w:p>
    <w:p w:rsidR="004100EA" w:rsidRPr="004100EA" w:rsidRDefault="004100EA" w:rsidP="004100EA">
      <w:pPr>
        <w:tabs>
          <w:tab w:val="left" w:pos="0"/>
        </w:tabs>
        <w:ind w:firstLine="709"/>
        <w:jc w:val="both"/>
        <w:rPr>
          <w:rFonts w:ascii="PT Astra Serif" w:hAnsi="PT Astra Serif"/>
          <w:color w:val="000000"/>
        </w:rPr>
      </w:pPr>
    </w:p>
    <w:tbl>
      <w:tblPr>
        <w:tblW w:w="14850" w:type="dxa"/>
        <w:tblInd w:w="118" w:type="dxa"/>
        <w:tblLook w:val="04A0" w:firstRow="1" w:lastRow="0" w:firstColumn="1" w:lastColumn="0" w:noHBand="0" w:noVBand="1"/>
      </w:tblPr>
      <w:tblGrid>
        <w:gridCol w:w="12195"/>
        <w:gridCol w:w="2655"/>
      </w:tblGrid>
      <w:tr w:rsidR="004100EA" w:rsidRPr="004100EA" w:rsidTr="00911421">
        <w:tc>
          <w:tcPr>
            <w:tcW w:w="12194" w:type="dxa"/>
            <w:tcBorders>
              <w:top w:val="single" w:sz="2" w:space="0" w:color="000000"/>
              <w:left w:val="single" w:sz="2" w:space="0" w:color="000000"/>
              <w:bottom w:val="single" w:sz="2" w:space="0" w:color="000000"/>
            </w:tcBorders>
          </w:tcPr>
          <w:p w:rsidR="004100EA" w:rsidRPr="004100EA" w:rsidRDefault="004100EA" w:rsidP="00911421">
            <w:pPr>
              <w:jc w:val="center"/>
              <w:rPr>
                <w:rFonts w:ascii="PT Astra Serif" w:hAnsi="PT Astra Serif"/>
              </w:rPr>
            </w:pPr>
            <w:r w:rsidRPr="004100EA">
              <w:rPr>
                <w:rFonts w:ascii="PT Astra Serif" w:hAnsi="PT Astra Serif"/>
                <w:b/>
              </w:rPr>
              <w:t>Показатель эффективности</w:t>
            </w:r>
            <w:r w:rsidRPr="004100EA">
              <w:rPr>
                <w:rFonts w:ascii="PT Astra Serif" w:hAnsi="PT Astra Serif"/>
              </w:rPr>
              <w:tab/>
            </w:r>
          </w:p>
        </w:tc>
        <w:tc>
          <w:tcPr>
            <w:tcW w:w="2655" w:type="dxa"/>
            <w:tcBorders>
              <w:top w:val="single" w:sz="2" w:space="0" w:color="000000"/>
              <w:left w:val="single" w:sz="2" w:space="0" w:color="000000"/>
              <w:bottom w:val="single" w:sz="2" w:space="0" w:color="000000"/>
              <w:right w:val="single" w:sz="2" w:space="0" w:color="000000"/>
            </w:tcBorders>
          </w:tcPr>
          <w:p w:rsidR="004100EA" w:rsidRPr="004100EA" w:rsidRDefault="004100EA" w:rsidP="00911421">
            <w:pPr>
              <w:jc w:val="center"/>
              <w:rPr>
                <w:rFonts w:ascii="PT Astra Serif" w:hAnsi="PT Astra Serif"/>
              </w:rPr>
            </w:pPr>
            <w:r w:rsidRPr="004100EA">
              <w:rPr>
                <w:rFonts w:ascii="PT Astra Serif" w:hAnsi="PT Astra Serif"/>
                <w:b/>
              </w:rPr>
              <w:t>Целевой ор</w:t>
            </w:r>
            <w:r w:rsidRPr="004100EA">
              <w:rPr>
                <w:rFonts w:ascii="PT Astra Serif" w:hAnsi="PT Astra Serif"/>
                <w:b/>
              </w:rPr>
              <w:t>и</w:t>
            </w:r>
            <w:r w:rsidRPr="004100EA">
              <w:rPr>
                <w:rFonts w:ascii="PT Astra Serif" w:hAnsi="PT Astra Serif"/>
                <w:b/>
              </w:rPr>
              <w:t>ентир на 2024 г.</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Индекс промышленного производства,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101,5</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Объем продукции сельского хозяйства, млн.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6662,4</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Объем жилищного строительства, кв. м.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1370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Оборот розничной торговли, </w:t>
            </w:r>
            <w:proofErr w:type="gramStart"/>
            <w:r w:rsidRPr="004100EA">
              <w:rPr>
                <w:rFonts w:ascii="PT Astra Serif" w:hAnsi="PT Astra Serif"/>
              </w:rPr>
              <w:t>млн</w:t>
            </w:r>
            <w:proofErr w:type="gramEnd"/>
            <w:r w:rsidRPr="004100EA">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1109,0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Оборот общественного питания, </w:t>
            </w:r>
            <w:proofErr w:type="gramStart"/>
            <w:r w:rsidRPr="004100EA">
              <w:rPr>
                <w:rFonts w:ascii="PT Astra Serif" w:hAnsi="PT Astra Serif"/>
              </w:rPr>
              <w:t>млн</w:t>
            </w:r>
            <w:proofErr w:type="gramEnd"/>
            <w:r w:rsidRPr="004100EA">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35,1</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Объем инвестиций в основной капитал (без субъектов малого предпринимательства), </w:t>
            </w:r>
            <w:proofErr w:type="gramStart"/>
            <w:r w:rsidRPr="004100EA">
              <w:rPr>
                <w:rFonts w:ascii="PT Astra Serif" w:hAnsi="PT Astra Serif"/>
              </w:rPr>
              <w:t>млн</w:t>
            </w:r>
            <w:proofErr w:type="gramEnd"/>
            <w:r w:rsidRPr="004100EA">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130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Объем инвестиций в основной капитал (за исключением бюдже</w:t>
            </w:r>
            <w:r w:rsidRPr="004100EA">
              <w:rPr>
                <w:rFonts w:ascii="PT Astra Serif" w:hAnsi="PT Astra Serif"/>
              </w:rPr>
              <w:t>т</w:t>
            </w:r>
            <w:r w:rsidRPr="004100EA">
              <w:rPr>
                <w:rFonts w:ascii="PT Astra Serif" w:hAnsi="PT Astra Serif"/>
              </w:rPr>
              <w:t>ных средств) на 1 жителя, тыс.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13</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Количество созданных новых рабочих мест, ед., в том числе:</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40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в рамках реализации инвестиционных проектов</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33</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Среднемесячная заработная плата (в организациях, не относ</w:t>
            </w:r>
            <w:r w:rsidRPr="004100EA">
              <w:rPr>
                <w:rFonts w:ascii="PT Astra Serif" w:hAnsi="PT Astra Serif"/>
              </w:rPr>
              <w:t>я</w:t>
            </w:r>
            <w:r w:rsidRPr="004100EA">
              <w:rPr>
                <w:rFonts w:ascii="PT Astra Serif" w:hAnsi="PT Astra Serif"/>
              </w:rPr>
              <w:t>щихся к субъектам малого предпринимательства, включая организации, численностью до 15 человек), руб., в том числе в разр</w:t>
            </w:r>
            <w:r w:rsidRPr="004100EA">
              <w:rPr>
                <w:rFonts w:ascii="PT Astra Serif" w:hAnsi="PT Astra Serif"/>
              </w:rPr>
              <w:t>е</w:t>
            </w:r>
            <w:r w:rsidRPr="004100EA">
              <w:rPr>
                <w:rFonts w:ascii="PT Astra Serif" w:hAnsi="PT Astra Serif"/>
              </w:rPr>
              <w:t xml:space="preserve">зе видов экономической деятельности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39120,0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Темп роста заработной платы,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115,5</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Сельское, лесное хозяйство, охота, рыболовство и рыбоводство,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50055,0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Торговля оптовая и розничная; ремонт автотранспортных средств и мотоциклов,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34739,0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Транспортировка и хранение,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26739,0</w:t>
            </w:r>
          </w:p>
        </w:tc>
      </w:tr>
      <w:tr w:rsidR="004100EA" w:rsidRPr="004100EA" w:rsidTr="00911421">
        <w:trPr>
          <w:trHeight w:val="220"/>
        </w:trPr>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Уровень регистрируемой безработицы,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2,1</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Коэффициент естественного прироста/убыли (на 1000 человек населения)</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-14,2</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Коэффициент рождаемости, на 1000 населения</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4,3</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Коэффициент смертности, на 1000 населения</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18,5</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Количество действующих субъектов малого и среднего предпр</w:t>
            </w:r>
            <w:r w:rsidRPr="004100EA">
              <w:rPr>
                <w:rFonts w:ascii="PT Astra Serif" w:hAnsi="PT Astra Serif"/>
              </w:rPr>
              <w:t>и</w:t>
            </w:r>
            <w:r w:rsidRPr="004100EA">
              <w:rPr>
                <w:rFonts w:ascii="PT Astra Serif" w:hAnsi="PT Astra Serif"/>
              </w:rPr>
              <w:t xml:space="preserve">нимательства на 1000 чел, темп роста </w:t>
            </w:r>
            <w:proofErr w:type="gramStart"/>
            <w:r w:rsidRPr="004100EA">
              <w:rPr>
                <w:rFonts w:ascii="PT Astra Serif" w:hAnsi="PT Astra Serif"/>
              </w:rPr>
              <w:t>в</w:t>
            </w:r>
            <w:proofErr w:type="gramEnd"/>
            <w:r w:rsidRPr="004100EA">
              <w:rPr>
                <w:rFonts w:ascii="PT Astra Serif" w:hAnsi="PT Astra Serif"/>
              </w:rPr>
              <w:t xml:space="preserve"> % </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22,51; 103,0%</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Проведение информационной работы с субъектами предприн</w:t>
            </w:r>
            <w:r w:rsidRPr="004100EA">
              <w:rPr>
                <w:rFonts w:ascii="PT Astra Serif" w:hAnsi="PT Astra Serif"/>
              </w:rPr>
              <w:t>и</w:t>
            </w:r>
            <w:r w:rsidRPr="004100EA">
              <w:rPr>
                <w:rFonts w:ascii="PT Astra Serif" w:hAnsi="PT Astra Serif"/>
              </w:rPr>
              <w:t>мательства о действующих мерах поддержки бизнеса</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12</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Общий объем доходов бюджета, </w:t>
            </w:r>
            <w:proofErr w:type="gramStart"/>
            <w:r w:rsidRPr="004100EA">
              <w:rPr>
                <w:rFonts w:ascii="PT Astra Serif" w:hAnsi="PT Astra Serif"/>
              </w:rPr>
              <w:t>млн</w:t>
            </w:r>
            <w:proofErr w:type="gramEnd"/>
            <w:r w:rsidRPr="004100EA">
              <w:rPr>
                <w:rFonts w:ascii="PT Astra Serif" w:hAnsi="PT Astra Serif"/>
              </w:rPr>
              <w:t xml:space="preserve"> руб., в том числе:</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406,7</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налоговые и неналоговые доходы, </w:t>
            </w:r>
            <w:proofErr w:type="gramStart"/>
            <w:r w:rsidRPr="004100EA">
              <w:rPr>
                <w:rFonts w:ascii="PT Astra Serif" w:hAnsi="PT Astra Serif"/>
              </w:rPr>
              <w:t>млн</w:t>
            </w:r>
            <w:proofErr w:type="gramEnd"/>
            <w:r w:rsidRPr="004100EA">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117,8</w:t>
            </w:r>
          </w:p>
        </w:tc>
      </w:tr>
      <w:tr w:rsidR="004100EA" w:rsidRPr="004100EA" w:rsidTr="00911421">
        <w:tc>
          <w:tcPr>
            <w:tcW w:w="12194" w:type="dxa"/>
            <w:tcBorders>
              <w:left w:val="single" w:sz="2" w:space="0" w:color="000000"/>
              <w:bottom w:val="single" w:sz="2" w:space="0" w:color="000000"/>
            </w:tcBorders>
          </w:tcPr>
          <w:p w:rsidR="004100EA" w:rsidRPr="004100EA" w:rsidRDefault="004100EA" w:rsidP="00911421">
            <w:pPr>
              <w:rPr>
                <w:rFonts w:ascii="PT Astra Serif" w:hAnsi="PT Astra Serif"/>
              </w:rPr>
            </w:pPr>
            <w:r w:rsidRPr="004100EA">
              <w:rPr>
                <w:rFonts w:ascii="PT Astra Serif" w:hAnsi="PT Astra Serif"/>
              </w:rPr>
              <w:t xml:space="preserve">Общий объем расходов бюджета, </w:t>
            </w:r>
            <w:proofErr w:type="gramStart"/>
            <w:r w:rsidRPr="004100EA">
              <w:rPr>
                <w:rFonts w:ascii="PT Astra Serif" w:hAnsi="PT Astra Serif"/>
              </w:rPr>
              <w:t>млн</w:t>
            </w:r>
            <w:proofErr w:type="gramEnd"/>
            <w:r w:rsidRPr="004100EA">
              <w:rPr>
                <w:rFonts w:ascii="PT Astra Serif" w:hAnsi="PT Astra Serif"/>
              </w:rPr>
              <w:t xml:space="preserve"> руб.</w:t>
            </w:r>
          </w:p>
        </w:tc>
        <w:tc>
          <w:tcPr>
            <w:tcW w:w="2655" w:type="dxa"/>
            <w:tcBorders>
              <w:left w:val="single" w:sz="2" w:space="0" w:color="000000"/>
              <w:bottom w:val="single" w:sz="2" w:space="0" w:color="000000"/>
              <w:right w:val="single" w:sz="2" w:space="0" w:color="000000"/>
            </w:tcBorders>
          </w:tcPr>
          <w:p w:rsidR="004100EA" w:rsidRPr="004100EA" w:rsidRDefault="004100EA" w:rsidP="00911421">
            <w:pPr>
              <w:rPr>
                <w:rFonts w:ascii="PT Astra Serif" w:hAnsi="PT Astra Serif"/>
              </w:rPr>
            </w:pPr>
            <w:r w:rsidRPr="004100EA">
              <w:rPr>
                <w:rFonts w:ascii="PT Astra Serif" w:hAnsi="PT Astra Serif"/>
              </w:rPr>
              <w:t>411,8»</w:t>
            </w:r>
          </w:p>
        </w:tc>
      </w:tr>
    </w:tbl>
    <w:p w:rsidR="004100EA" w:rsidRPr="004100EA" w:rsidRDefault="004100EA" w:rsidP="004100EA">
      <w:pPr>
        <w:rPr>
          <w:rFonts w:ascii="PT Astra Serif" w:hAnsi="PT Astra Serif"/>
        </w:rPr>
      </w:pPr>
    </w:p>
    <w:p w:rsidR="004100EA" w:rsidRPr="004100EA" w:rsidRDefault="004100EA" w:rsidP="004100EA">
      <w:pPr>
        <w:tabs>
          <w:tab w:val="left" w:pos="0"/>
        </w:tabs>
        <w:ind w:firstLine="709"/>
        <w:jc w:val="both"/>
        <w:rPr>
          <w:color w:val="C9211E"/>
        </w:rPr>
      </w:pPr>
    </w:p>
    <w:p w:rsidR="004100EA" w:rsidRDefault="004100EA">
      <w:pPr>
        <w:sectPr w:rsidR="004100EA">
          <w:pgSz w:w="16798" w:h="11906" w:orient="landscape"/>
          <w:pgMar w:top="567" w:right="800" w:bottom="142" w:left="1100" w:header="0" w:footer="0" w:gutter="0"/>
          <w:cols w:space="720"/>
          <w:formProt w:val="0"/>
          <w:docGrid w:linePitch="100"/>
        </w:sectPr>
      </w:pPr>
    </w:p>
    <w:p w:rsidR="004100EA" w:rsidRPr="004100EA" w:rsidRDefault="004100EA" w:rsidP="004100EA">
      <w:pPr>
        <w:pStyle w:val="a7"/>
        <w:jc w:val="center"/>
        <w:rPr>
          <w:rFonts w:ascii="Times New Roman" w:hAnsi="Times New Roman"/>
          <w:sz w:val="20"/>
          <w:szCs w:val="20"/>
        </w:rPr>
      </w:pPr>
      <w:r w:rsidRPr="004100EA">
        <w:rPr>
          <w:rFonts w:ascii="Times New Roman" w:hAnsi="Times New Roman"/>
          <w:noProof/>
          <w:sz w:val="20"/>
          <w:szCs w:val="20"/>
        </w:rPr>
        <w:lastRenderedPageBreak/>
        <w:drawing>
          <wp:inline distT="0" distB="0" distL="0" distR="0" wp14:anchorId="3F20489E" wp14:editId="548EAEF0">
            <wp:extent cx="762000" cy="914400"/>
            <wp:effectExtent l="19050" t="0" r="0" b="0"/>
            <wp:docPr id="4"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10"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4100EA" w:rsidRPr="004100EA" w:rsidRDefault="004100EA" w:rsidP="004100EA">
      <w:pPr>
        <w:pStyle w:val="a7"/>
        <w:jc w:val="center"/>
        <w:rPr>
          <w:rFonts w:ascii="Times New Roman" w:hAnsi="Times New Roman"/>
          <w:b/>
          <w:sz w:val="20"/>
          <w:szCs w:val="20"/>
        </w:rPr>
      </w:pPr>
      <w:r w:rsidRPr="004100EA">
        <w:rPr>
          <w:rFonts w:ascii="Times New Roman" w:hAnsi="Times New Roman"/>
          <w:b/>
          <w:sz w:val="20"/>
          <w:szCs w:val="20"/>
        </w:rPr>
        <w:t>АДМИНИСТРАЦИЯ</w:t>
      </w:r>
    </w:p>
    <w:p w:rsidR="004100EA" w:rsidRPr="004100EA" w:rsidRDefault="004100EA" w:rsidP="004100EA">
      <w:pPr>
        <w:pStyle w:val="a7"/>
        <w:jc w:val="center"/>
        <w:rPr>
          <w:rFonts w:ascii="Times New Roman" w:hAnsi="Times New Roman"/>
          <w:b/>
          <w:sz w:val="20"/>
          <w:szCs w:val="20"/>
        </w:rPr>
      </w:pPr>
      <w:r w:rsidRPr="004100EA">
        <w:rPr>
          <w:rFonts w:ascii="Times New Roman" w:hAnsi="Times New Roman"/>
          <w:b/>
          <w:sz w:val="20"/>
          <w:szCs w:val="20"/>
        </w:rPr>
        <w:t>ТУРКОВСКОГО МУНИЦИПАЛЬНОГО РАЙОНА</w:t>
      </w:r>
    </w:p>
    <w:p w:rsidR="004100EA" w:rsidRPr="004100EA" w:rsidRDefault="004100EA" w:rsidP="004100EA">
      <w:pPr>
        <w:pStyle w:val="a7"/>
        <w:jc w:val="center"/>
        <w:rPr>
          <w:rFonts w:ascii="Times New Roman" w:hAnsi="Times New Roman"/>
          <w:b/>
          <w:sz w:val="20"/>
          <w:szCs w:val="20"/>
        </w:rPr>
      </w:pPr>
      <w:r w:rsidRPr="004100EA">
        <w:rPr>
          <w:rFonts w:ascii="Times New Roman" w:hAnsi="Times New Roman"/>
          <w:b/>
          <w:sz w:val="20"/>
          <w:szCs w:val="20"/>
          <w:lang w:val="en-US"/>
        </w:rPr>
        <w:t>C</w:t>
      </w:r>
      <w:r w:rsidRPr="004100EA">
        <w:rPr>
          <w:rFonts w:ascii="Times New Roman" w:hAnsi="Times New Roman"/>
          <w:b/>
          <w:sz w:val="20"/>
          <w:szCs w:val="20"/>
        </w:rPr>
        <w:t>АРАТОВСКОЙ ОБЛАСТИ</w:t>
      </w:r>
    </w:p>
    <w:p w:rsidR="004100EA" w:rsidRPr="004100EA" w:rsidRDefault="004100EA" w:rsidP="004100EA">
      <w:pPr>
        <w:pStyle w:val="a7"/>
        <w:jc w:val="center"/>
        <w:rPr>
          <w:rFonts w:ascii="Times New Roman" w:hAnsi="Times New Roman"/>
          <w:sz w:val="20"/>
          <w:szCs w:val="20"/>
        </w:rPr>
      </w:pPr>
    </w:p>
    <w:p w:rsidR="004100EA" w:rsidRPr="004100EA" w:rsidRDefault="004100EA" w:rsidP="004100EA">
      <w:pPr>
        <w:pStyle w:val="a7"/>
        <w:jc w:val="center"/>
        <w:rPr>
          <w:rFonts w:ascii="Times New Roman" w:hAnsi="Times New Roman"/>
          <w:b/>
          <w:sz w:val="20"/>
          <w:szCs w:val="20"/>
        </w:rPr>
      </w:pPr>
      <w:r w:rsidRPr="004100EA">
        <w:rPr>
          <w:rFonts w:ascii="Times New Roman" w:hAnsi="Times New Roman"/>
          <w:b/>
          <w:sz w:val="20"/>
          <w:szCs w:val="20"/>
        </w:rPr>
        <w:t>ПОСТАНОВЛЕНИЕ</w:t>
      </w:r>
    </w:p>
    <w:p w:rsidR="004100EA" w:rsidRPr="004100EA" w:rsidRDefault="004100EA" w:rsidP="004100EA">
      <w:pPr>
        <w:pStyle w:val="a7"/>
        <w:jc w:val="both"/>
        <w:rPr>
          <w:rFonts w:ascii="Times New Roman" w:hAnsi="Times New Roman"/>
          <w:sz w:val="20"/>
          <w:szCs w:val="20"/>
        </w:rPr>
      </w:pPr>
    </w:p>
    <w:p w:rsidR="004100EA" w:rsidRPr="004100EA" w:rsidRDefault="004100EA" w:rsidP="004100EA">
      <w:pPr>
        <w:pStyle w:val="a7"/>
        <w:jc w:val="both"/>
        <w:rPr>
          <w:rFonts w:ascii="Times New Roman" w:hAnsi="Times New Roman"/>
          <w:sz w:val="20"/>
          <w:szCs w:val="20"/>
        </w:rPr>
      </w:pPr>
      <w:r w:rsidRPr="004100EA">
        <w:rPr>
          <w:rFonts w:ascii="Times New Roman" w:hAnsi="Times New Roman"/>
          <w:sz w:val="20"/>
          <w:szCs w:val="20"/>
        </w:rPr>
        <w:t>От 07.10.2024 г.      № 500</w:t>
      </w:r>
    </w:p>
    <w:p w:rsidR="004100EA" w:rsidRPr="004100EA" w:rsidRDefault="004100EA" w:rsidP="004100EA">
      <w:pPr>
        <w:pStyle w:val="a7"/>
        <w:jc w:val="both"/>
        <w:rPr>
          <w:rFonts w:ascii="Times New Roman" w:hAnsi="Times New Roman"/>
          <w:sz w:val="20"/>
          <w:szCs w:val="20"/>
        </w:rPr>
      </w:pPr>
    </w:p>
    <w:p w:rsidR="004100EA" w:rsidRPr="004100EA" w:rsidRDefault="004100EA" w:rsidP="004100EA">
      <w:pPr>
        <w:pStyle w:val="a7"/>
        <w:jc w:val="both"/>
        <w:rPr>
          <w:rFonts w:ascii="Times New Roman" w:hAnsi="Times New Roman"/>
          <w:b/>
          <w:sz w:val="20"/>
          <w:szCs w:val="20"/>
        </w:rPr>
      </w:pPr>
      <w:r w:rsidRPr="004100EA">
        <w:rPr>
          <w:rFonts w:ascii="Times New Roman" w:hAnsi="Times New Roman"/>
          <w:b/>
          <w:sz w:val="20"/>
          <w:szCs w:val="20"/>
        </w:rPr>
        <w:t xml:space="preserve">Об индексации (увеличении) должностных окладов </w:t>
      </w:r>
    </w:p>
    <w:p w:rsidR="004100EA" w:rsidRPr="004100EA" w:rsidRDefault="004100EA" w:rsidP="004100EA">
      <w:pPr>
        <w:pStyle w:val="a7"/>
        <w:tabs>
          <w:tab w:val="left" w:pos="8205"/>
        </w:tabs>
        <w:jc w:val="both"/>
        <w:rPr>
          <w:rFonts w:ascii="Times New Roman" w:hAnsi="Times New Roman"/>
          <w:b/>
          <w:sz w:val="20"/>
          <w:szCs w:val="20"/>
        </w:rPr>
      </w:pPr>
      <w:r w:rsidRPr="004100EA">
        <w:rPr>
          <w:rFonts w:ascii="Times New Roman" w:hAnsi="Times New Roman"/>
          <w:b/>
          <w:sz w:val="20"/>
          <w:szCs w:val="20"/>
        </w:rPr>
        <w:t>(окладов, ставок заработной платы) работников</w:t>
      </w:r>
      <w:r w:rsidRPr="004100EA">
        <w:rPr>
          <w:rFonts w:ascii="Times New Roman" w:hAnsi="Times New Roman"/>
          <w:b/>
          <w:sz w:val="20"/>
          <w:szCs w:val="20"/>
        </w:rPr>
        <w:tab/>
      </w:r>
    </w:p>
    <w:p w:rsidR="004100EA" w:rsidRPr="004100EA" w:rsidRDefault="004100EA" w:rsidP="004100EA">
      <w:pPr>
        <w:pStyle w:val="a7"/>
        <w:jc w:val="both"/>
        <w:rPr>
          <w:rFonts w:ascii="Times New Roman" w:hAnsi="Times New Roman"/>
          <w:b/>
          <w:sz w:val="20"/>
          <w:szCs w:val="20"/>
        </w:rPr>
      </w:pPr>
      <w:r w:rsidRPr="004100EA">
        <w:rPr>
          <w:rFonts w:ascii="Times New Roman" w:hAnsi="Times New Roman"/>
          <w:b/>
          <w:sz w:val="20"/>
          <w:szCs w:val="20"/>
        </w:rPr>
        <w:t xml:space="preserve">муниципальных  учреждений  района, работников, </w:t>
      </w:r>
    </w:p>
    <w:p w:rsidR="004100EA" w:rsidRPr="004100EA" w:rsidRDefault="004100EA" w:rsidP="004100EA">
      <w:pPr>
        <w:pStyle w:val="a7"/>
        <w:jc w:val="both"/>
        <w:rPr>
          <w:rFonts w:ascii="Times New Roman" w:hAnsi="Times New Roman"/>
          <w:b/>
          <w:sz w:val="20"/>
          <w:szCs w:val="20"/>
        </w:rPr>
      </w:pPr>
      <w:proofErr w:type="gramStart"/>
      <w:r w:rsidRPr="004100EA">
        <w:rPr>
          <w:rFonts w:ascii="Times New Roman" w:hAnsi="Times New Roman"/>
          <w:b/>
          <w:sz w:val="20"/>
          <w:szCs w:val="20"/>
        </w:rPr>
        <w:t>замещающих</w:t>
      </w:r>
      <w:proofErr w:type="gramEnd"/>
      <w:r w:rsidRPr="004100EA">
        <w:rPr>
          <w:rFonts w:ascii="Times New Roman" w:hAnsi="Times New Roman"/>
          <w:b/>
          <w:sz w:val="20"/>
          <w:szCs w:val="20"/>
        </w:rPr>
        <w:t xml:space="preserve"> должности, не являющиеся должностями </w:t>
      </w:r>
    </w:p>
    <w:p w:rsidR="004100EA" w:rsidRPr="004100EA" w:rsidRDefault="004100EA" w:rsidP="004100EA">
      <w:pPr>
        <w:pStyle w:val="a7"/>
        <w:jc w:val="both"/>
        <w:rPr>
          <w:rFonts w:ascii="Times New Roman" w:hAnsi="Times New Roman"/>
          <w:b/>
          <w:sz w:val="20"/>
          <w:szCs w:val="20"/>
        </w:rPr>
      </w:pPr>
      <w:r w:rsidRPr="004100EA">
        <w:rPr>
          <w:rFonts w:ascii="Times New Roman" w:hAnsi="Times New Roman"/>
          <w:b/>
          <w:sz w:val="20"/>
          <w:szCs w:val="20"/>
        </w:rPr>
        <w:t>муниципальной службы района</w:t>
      </w:r>
    </w:p>
    <w:p w:rsidR="004100EA" w:rsidRPr="004100EA" w:rsidRDefault="004100EA" w:rsidP="004100EA">
      <w:pPr>
        <w:pStyle w:val="a7"/>
        <w:jc w:val="both"/>
        <w:rPr>
          <w:rFonts w:ascii="Times New Roman" w:hAnsi="Times New Roman"/>
          <w:sz w:val="20"/>
          <w:szCs w:val="20"/>
        </w:rPr>
      </w:pP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На основании Устава Турковского муниципального района и в соответствии с решением Собрания депутатов Турковского муниципального района «Об оплате труда работников муниципальных учреждений Турковского муниципального района» администрация Турковского муниципального района ПОСТАНОВЛЯЕТ:</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1. Увеличить с 1 октября 2024 года в 1,04 раза  должностные оклады (оклады, ставки заработной платы):</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работников муниципальных казенных и бюджетных учреждений района;</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работников, замещающих должности, не являющиеся должностями муниципальной службы района, и осуществляющие техническое обеспечение деятельности органов местного  самоуправления района.</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2. Финансовое обеспечение расходов, связанных с реализацией настоящего постановления, осуществлять за счет бюджетных ассигнований и в пределах лимитов бюджетных обязательств, предусмотренных главным распорядителям средств бюджета муниципального района на текущий финансовый год.</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3. Рекомендовать руководителям муниципальных автономных учреждений принять меры по увеличению (индексации) с 1 октября 2024 года должностных окладов (окладов, ставок заработной платы) работников муниципальных автономных учреждений.</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4. Установить, что при увеличении размеры должностных окладов  (окладов, ставок заработной платы) работников, указанных в пункте 1 настоящего постановления, округляются до целого рубля в сторону увеличения.</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5.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6. Настоящее постановление вступает в силу после его официального опубликования и распространяется на правоотношения, возникшие с 1 октября 2024 года.</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 xml:space="preserve">7. </w:t>
      </w:r>
      <w:proofErr w:type="gramStart"/>
      <w:r w:rsidRPr="004100EA">
        <w:rPr>
          <w:rFonts w:ascii="Times New Roman" w:hAnsi="Times New Roman"/>
          <w:sz w:val="20"/>
          <w:szCs w:val="20"/>
        </w:rPr>
        <w:t>Контроль за</w:t>
      </w:r>
      <w:proofErr w:type="gramEnd"/>
      <w:r w:rsidRPr="004100EA">
        <w:rPr>
          <w:rFonts w:ascii="Times New Roman" w:hAnsi="Times New Roman"/>
          <w:sz w:val="20"/>
          <w:szCs w:val="20"/>
        </w:rPr>
        <w:t xml:space="preserve"> исполнением настоящего постановления оставляю за собой.</w:t>
      </w:r>
    </w:p>
    <w:p w:rsidR="004100EA" w:rsidRPr="004100EA" w:rsidRDefault="004100EA" w:rsidP="004100EA">
      <w:pPr>
        <w:pStyle w:val="a7"/>
        <w:jc w:val="both"/>
        <w:rPr>
          <w:rFonts w:ascii="Times New Roman" w:hAnsi="Times New Roman"/>
          <w:sz w:val="20"/>
          <w:szCs w:val="20"/>
        </w:rPr>
      </w:pPr>
    </w:p>
    <w:p w:rsidR="004100EA" w:rsidRPr="004100EA" w:rsidRDefault="004100EA" w:rsidP="004100EA">
      <w:pPr>
        <w:pStyle w:val="a7"/>
        <w:jc w:val="both"/>
        <w:rPr>
          <w:rFonts w:ascii="Times New Roman" w:hAnsi="Times New Roman"/>
          <w:sz w:val="20"/>
          <w:szCs w:val="20"/>
        </w:rPr>
      </w:pPr>
    </w:p>
    <w:p w:rsidR="004100EA" w:rsidRPr="004100EA" w:rsidRDefault="004100EA" w:rsidP="004100EA">
      <w:pPr>
        <w:pStyle w:val="a7"/>
        <w:jc w:val="both"/>
        <w:rPr>
          <w:rFonts w:ascii="Times New Roman" w:hAnsi="Times New Roman"/>
          <w:b/>
          <w:sz w:val="20"/>
          <w:szCs w:val="20"/>
        </w:rPr>
      </w:pPr>
      <w:r w:rsidRPr="004100EA">
        <w:rPr>
          <w:rFonts w:ascii="Times New Roman" w:hAnsi="Times New Roman"/>
          <w:b/>
          <w:sz w:val="20"/>
          <w:szCs w:val="20"/>
        </w:rPr>
        <w:t>Глава Турковского</w:t>
      </w:r>
    </w:p>
    <w:p w:rsidR="004100EA" w:rsidRPr="004100EA" w:rsidRDefault="004100EA" w:rsidP="004100EA">
      <w:pPr>
        <w:pStyle w:val="a7"/>
        <w:jc w:val="both"/>
        <w:rPr>
          <w:sz w:val="20"/>
          <w:szCs w:val="20"/>
        </w:rPr>
      </w:pPr>
      <w:r w:rsidRPr="004100EA">
        <w:rPr>
          <w:rFonts w:ascii="Times New Roman" w:hAnsi="Times New Roman"/>
          <w:b/>
          <w:sz w:val="20"/>
          <w:szCs w:val="20"/>
        </w:rPr>
        <w:t>муниципального района</w:t>
      </w:r>
      <w:r w:rsidRPr="004100EA">
        <w:rPr>
          <w:rFonts w:ascii="Times New Roman" w:hAnsi="Times New Roman"/>
          <w:b/>
          <w:sz w:val="20"/>
          <w:szCs w:val="20"/>
        </w:rPr>
        <w:tab/>
      </w:r>
      <w:r w:rsidRPr="004100EA">
        <w:rPr>
          <w:rFonts w:ascii="Times New Roman" w:hAnsi="Times New Roman"/>
          <w:b/>
          <w:sz w:val="20"/>
          <w:szCs w:val="20"/>
        </w:rPr>
        <w:tab/>
      </w:r>
      <w:r w:rsidRPr="004100EA">
        <w:rPr>
          <w:rFonts w:ascii="Times New Roman" w:hAnsi="Times New Roman"/>
          <w:b/>
          <w:sz w:val="20"/>
          <w:szCs w:val="20"/>
        </w:rPr>
        <w:tab/>
      </w:r>
      <w:r w:rsidRPr="004100EA">
        <w:rPr>
          <w:rFonts w:ascii="Times New Roman" w:hAnsi="Times New Roman"/>
          <w:b/>
          <w:sz w:val="20"/>
          <w:szCs w:val="20"/>
        </w:rPr>
        <w:tab/>
        <w:t xml:space="preserve">                           А.В. Никитин</w:t>
      </w:r>
    </w:p>
    <w:p w:rsidR="004100EA" w:rsidRPr="004100EA" w:rsidRDefault="004100EA" w:rsidP="004100EA">
      <w:pPr>
        <w:ind w:right="141"/>
      </w:pPr>
    </w:p>
    <w:p w:rsidR="004100EA" w:rsidRDefault="004100EA">
      <w:pPr>
        <w:sectPr w:rsidR="004100EA" w:rsidSect="009F561F">
          <w:pgSz w:w="11906" w:h="16838"/>
          <w:pgMar w:top="284" w:right="851" w:bottom="0" w:left="1701" w:header="709" w:footer="709" w:gutter="0"/>
          <w:cols w:space="708"/>
          <w:docGrid w:linePitch="360"/>
        </w:sectPr>
      </w:pPr>
    </w:p>
    <w:p w:rsidR="004100EA" w:rsidRPr="004100EA" w:rsidRDefault="004100EA" w:rsidP="004100EA">
      <w:pPr>
        <w:jc w:val="center"/>
        <w:rPr>
          <w:b/>
        </w:rPr>
      </w:pPr>
      <w:r w:rsidRPr="004100EA">
        <w:rPr>
          <w:noProof/>
        </w:rPr>
        <w:lastRenderedPageBreak/>
        <w:drawing>
          <wp:inline distT="0" distB="0" distL="0" distR="0" wp14:anchorId="66CF0EE1" wp14:editId="307AC566">
            <wp:extent cx="76200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100EA" w:rsidRPr="004100EA" w:rsidRDefault="004100EA" w:rsidP="004100EA">
      <w:pPr>
        <w:jc w:val="center"/>
        <w:rPr>
          <w:b/>
        </w:rPr>
      </w:pPr>
      <w:r w:rsidRPr="004100EA">
        <w:rPr>
          <w:b/>
        </w:rPr>
        <w:t>АДМИНИСТРАЦИЯ</w:t>
      </w:r>
    </w:p>
    <w:p w:rsidR="004100EA" w:rsidRPr="004100EA" w:rsidRDefault="004100EA" w:rsidP="004100EA">
      <w:pPr>
        <w:jc w:val="center"/>
        <w:rPr>
          <w:b/>
        </w:rPr>
      </w:pPr>
      <w:r w:rsidRPr="004100EA">
        <w:rPr>
          <w:b/>
        </w:rPr>
        <w:t xml:space="preserve"> ТУРКОВСКОГО МУНИЦИПАЛЬНОГО РАЙОНА</w:t>
      </w:r>
    </w:p>
    <w:p w:rsidR="004100EA" w:rsidRPr="004100EA" w:rsidRDefault="004100EA" w:rsidP="004100EA">
      <w:pPr>
        <w:jc w:val="center"/>
        <w:rPr>
          <w:b/>
        </w:rPr>
      </w:pPr>
      <w:r w:rsidRPr="004100EA">
        <w:rPr>
          <w:b/>
        </w:rPr>
        <w:t xml:space="preserve"> САРАТОВСКОЙ ОБЛАСТИ</w:t>
      </w:r>
    </w:p>
    <w:p w:rsidR="004100EA" w:rsidRPr="004100EA" w:rsidRDefault="004100EA" w:rsidP="004100EA">
      <w:pPr>
        <w:jc w:val="center"/>
        <w:rPr>
          <w:b/>
        </w:rPr>
      </w:pPr>
    </w:p>
    <w:p w:rsidR="004100EA" w:rsidRPr="004100EA" w:rsidRDefault="004100EA" w:rsidP="004100EA">
      <w:pPr>
        <w:pStyle w:val="2"/>
        <w:rPr>
          <w:sz w:val="20"/>
        </w:rPr>
      </w:pPr>
      <w:r w:rsidRPr="004100EA">
        <w:rPr>
          <w:sz w:val="20"/>
        </w:rPr>
        <w:t>ПОСТАНОВЛЕНИЕ</w:t>
      </w:r>
    </w:p>
    <w:p w:rsidR="004100EA" w:rsidRPr="004100EA" w:rsidRDefault="004100EA" w:rsidP="004100EA"/>
    <w:p w:rsidR="004100EA" w:rsidRPr="004100EA" w:rsidRDefault="004100EA" w:rsidP="004100EA">
      <w:r w:rsidRPr="004100EA">
        <w:t>От 08.10.2024 г.     № 506</w:t>
      </w:r>
    </w:p>
    <w:p w:rsidR="004100EA" w:rsidRPr="004100EA" w:rsidRDefault="004100EA" w:rsidP="004100EA"/>
    <w:p w:rsidR="004100EA" w:rsidRPr="004100EA" w:rsidRDefault="004100EA" w:rsidP="004100EA">
      <w:pPr>
        <w:rPr>
          <w:b/>
        </w:rPr>
      </w:pPr>
      <w:r w:rsidRPr="004100EA">
        <w:rPr>
          <w:b/>
        </w:rPr>
        <w:t xml:space="preserve">Об индексации должностных окладов </w:t>
      </w:r>
    </w:p>
    <w:p w:rsidR="004100EA" w:rsidRPr="004100EA" w:rsidRDefault="004100EA" w:rsidP="004100EA">
      <w:pPr>
        <w:tabs>
          <w:tab w:val="left" w:pos="567"/>
        </w:tabs>
        <w:rPr>
          <w:b/>
        </w:rPr>
      </w:pPr>
      <w:r w:rsidRPr="004100EA">
        <w:rPr>
          <w:b/>
        </w:rPr>
        <w:t>работников в администрации</w:t>
      </w:r>
    </w:p>
    <w:p w:rsidR="004100EA" w:rsidRPr="004100EA" w:rsidRDefault="004100EA" w:rsidP="004100EA">
      <w:pPr>
        <w:rPr>
          <w:b/>
        </w:rPr>
      </w:pPr>
      <w:r w:rsidRPr="004100EA">
        <w:rPr>
          <w:b/>
        </w:rPr>
        <w:t>Турковского муниципального района</w:t>
      </w:r>
    </w:p>
    <w:p w:rsidR="004100EA" w:rsidRPr="004100EA" w:rsidRDefault="004100EA" w:rsidP="004100EA">
      <w:pPr>
        <w:rPr>
          <w:b/>
        </w:rPr>
      </w:pPr>
    </w:p>
    <w:p w:rsidR="004100EA" w:rsidRPr="004100EA" w:rsidRDefault="004100EA" w:rsidP="004100EA">
      <w:pPr>
        <w:ind w:firstLine="567"/>
        <w:jc w:val="both"/>
      </w:pPr>
      <w:r w:rsidRPr="004100EA">
        <w:t xml:space="preserve">В соответствии с Уставом Турковского муниципального района,  решением Собрания депутатов Турковского муниципального района от 25 декабря 2023 года № 81/1 «О бюджете муниципального района на 2024 год и на плановый период 2025 и 2026 годов» администрация Турковского муниципального района ПОСТАНОВЛЯЕТ: </w:t>
      </w:r>
    </w:p>
    <w:p w:rsidR="004100EA" w:rsidRPr="004100EA" w:rsidRDefault="004100EA" w:rsidP="004100EA">
      <w:pPr>
        <w:ind w:firstLine="567"/>
        <w:jc w:val="both"/>
      </w:pPr>
      <w:r w:rsidRPr="004100EA">
        <w:t>1. Проиндексировать с 01 октября 2024 года в 1,04 раза должностные оклады работников в администрации Турковского муниципального района.</w:t>
      </w:r>
    </w:p>
    <w:p w:rsidR="004100EA" w:rsidRPr="004100EA" w:rsidRDefault="004100EA" w:rsidP="004100EA">
      <w:pPr>
        <w:ind w:firstLine="567"/>
        <w:jc w:val="both"/>
        <w:rPr>
          <w:rFonts w:cs="Calibri"/>
          <w:bCs/>
        </w:rPr>
      </w:pPr>
      <w:r w:rsidRPr="004100EA">
        <w:rPr>
          <w:rFonts w:cs="Calibri"/>
          <w:bCs/>
        </w:rPr>
        <w:t>При увеличении размеры должностных окладов округлять до целых рублей в сторону увеличения.</w:t>
      </w:r>
    </w:p>
    <w:p w:rsidR="004100EA" w:rsidRPr="004100EA" w:rsidRDefault="004100EA" w:rsidP="004100EA">
      <w:pPr>
        <w:pStyle w:val="a7"/>
        <w:ind w:firstLine="567"/>
        <w:jc w:val="both"/>
        <w:rPr>
          <w:rFonts w:ascii="Times New Roman" w:hAnsi="Times New Roman"/>
          <w:sz w:val="20"/>
          <w:szCs w:val="20"/>
        </w:rPr>
      </w:pPr>
      <w:r w:rsidRPr="004100EA">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pStyle w:val="23"/>
        <w:ind w:firstLine="567"/>
        <w:rPr>
          <w:sz w:val="20"/>
        </w:rPr>
      </w:pPr>
      <w:r w:rsidRPr="004100EA">
        <w:rPr>
          <w:sz w:val="20"/>
        </w:rPr>
        <w:t>3. Настоящее постановление вступает в силу со дня его официального опубликования и распространяется на правоотношения, возникшие с 01 октября 2024 года.</w:t>
      </w:r>
    </w:p>
    <w:p w:rsidR="004100EA" w:rsidRPr="004100EA" w:rsidRDefault="004100EA" w:rsidP="004100EA">
      <w:pPr>
        <w:pStyle w:val="23"/>
        <w:ind w:firstLine="567"/>
        <w:rPr>
          <w:sz w:val="20"/>
        </w:rPr>
      </w:pPr>
      <w:r w:rsidRPr="004100EA">
        <w:rPr>
          <w:sz w:val="20"/>
        </w:rPr>
        <w:t xml:space="preserve">4. </w:t>
      </w:r>
      <w:proofErr w:type="gramStart"/>
      <w:r w:rsidRPr="004100EA">
        <w:rPr>
          <w:sz w:val="20"/>
        </w:rPr>
        <w:t>Контроль за</w:t>
      </w:r>
      <w:proofErr w:type="gramEnd"/>
      <w:r w:rsidRPr="004100EA">
        <w:rPr>
          <w:sz w:val="20"/>
        </w:rPr>
        <w:t xml:space="preserve"> исполнением настоящего постановления оставляю за собой.</w:t>
      </w:r>
    </w:p>
    <w:p w:rsidR="004100EA" w:rsidRPr="004100EA" w:rsidRDefault="004100EA" w:rsidP="004100EA">
      <w:pPr>
        <w:pStyle w:val="23"/>
        <w:rPr>
          <w:sz w:val="20"/>
        </w:rPr>
      </w:pPr>
    </w:p>
    <w:p w:rsidR="004100EA" w:rsidRPr="004100EA" w:rsidRDefault="004100EA" w:rsidP="004100EA">
      <w:pPr>
        <w:pStyle w:val="a7"/>
        <w:jc w:val="both"/>
        <w:rPr>
          <w:rFonts w:ascii="Times New Roman" w:hAnsi="Times New Roman"/>
          <w:b/>
          <w:sz w:val="20"/>
          <w:szCs w:val="20"/>
        </w:rPr>
      </w:pPr>
    </w:p>
    <w:p w:rsidR="004100EA" w:rsidRPr="004100EA" w:rsidRDefault="004100EA" w:rsidP="004100EA">
      <w:pPr>
        <w:pStyle w:val="a7"/>
        <w:jc w:val="both"/>
        <w:rPr>
          <w:rFonts w:ascii="Times New Roman" w:hAnsi="Times New Roman"/>
          <w:b/>
          <w:sz w:val="20"/>
          <w:szCs w:val="20"/>
        </w:rPr>
      </w:pPr>
      <w:r w:rsidRPr="004100EA">
        <w:rPr>
          <w:rFonts w:ascii="Times New Roman" w:hAnsi="Times New Roman"/>
          <w:b/>
          <w:sz w:val="20"/>
          <w:szCs w:val="20"/>
        </w:rPr>
        <w:t>Глава Турковского</w:t>
      </w:r>
    </w:p>
    <w:p w:rsidR="004100EA" w:rsidRPr="004100EA" w:rsidRDefault="004100EA" w:rsidP="004100EA">
      <w:pPr>
        <w:pStyle w:val="a7"/>
        <w:jc w:val="both"/>
        <w:rPr>
          <w:rFonts w:ascii="Times New Roman" w:hAnsi="Times New Roman"/>
          <w:sz w:val="20"/>
          <w:szCs w:val="20"/>
        </w:rPr>
      </w:pPr>
      <w:r w:rsidRPr="004100EA">
        <w:rPr>
          <w:rFonts w:ascii="Times New Roman" w:hAnsi="Times New Roman"/>
          <w:b/>
          <w:sz w:val="20"/>
          <w:szCs w:val="20"/>
        </w:rPr>
        <w:t>муниципального района                                                               А.В. Никитин</w:t>
      </w:r>
    </w:p>
    <w:p w:rsidR="004100EA" w:rsidRPr="004100EA" w:rsidRDefault="004100EA" w:rsidP="004100EA">
      <w:pPr>
        <w:rPr>
          <w:b/>
        </w:rPr>
      </w:pPr>
    </w:p>
    <w:p w:rsidR="004100EA" w:rsidRPr="004100EA" w:rsidRDefault="004100EA" w:rsidP="004100EA">
      <w:pPr>
        <w:ind w:left="4956" w:firstLine="708"/>
        <w:jc w:val="both"/>
        <w:rPr>
          <w:b/>
        </w:rPr>
      </w:pPr>
    </w:p>
    <w:p w:rsidR="004100EA" w:rsidRDefault="004100EA">
      <w:pPr>
        <w:sectPr w:rsidR="004100EA" w:rsidSect="00FE5754">
          <w:pgSz w:w="11906" w:h="16838"/>
          <w:pgMar w:top="284" w:right="850" w:bottom="1258" w:left="1701" w:header="708" w:footer="708" w:gutter="0"/>
          <w:cols w:space="708"/>
          <w:docGrid w:linePitch="360"/>
        </w:sectPr>
      </w:pPr>
    </w:p>
    <w:p w:rsidR="004100EA" w:rsidRPr="004100EA" w:rsidRDefault="004100EA" w:rsidP="004100EA">
      <w:pPr>
        <w:jc w:val="center"/>
      </w:pPr>
      <w:r w:rsidRPr="004100EA">
        <w:rPr>
          <w:noProof/>
        </w:rPr>
        <w:lastRenderedPageBreak/>
        <w:drawing>
          <wp:inline distT="0" distB="0" distL="0" distR="0" wp14:anchorId="68556B40" wp14:editId="300069CA">
            <wp:extent cx="76200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100EA" w:rsidRPr="004100EA" w:rsidRDefault="004100EA" w:rsidP="004100EA">
      <w:pPr>
        <w:jc w:val="center"/>
        <w:rPr>
          <w:b/>
        </w:rPr>
      </w:pPr>
      <w:r w:rsidRPr="004100EA">
        <w:rPr>
          <w:b/>
        </w:rPr>
        <w:t>АДМИНИСТРАЦИЯ</w:t>
      </w:r>
    </w:p>
    <w:p w:rsidR="004100EA" w:rsidRPr="004100EA" w:rsidRDefault="004100EA" w:rsidP="004100EA">
      <w:pPr>
        <w:jc w:val="center"/>
        <w:rPr>
          <w:b/>
        </w:rPr>
      </w:pPr>
      <w:r w:rsidRPr="004100EA">
        <w:rPr>
          <w:b/>
        </w:rPr>
        <w:t xml:space="preserve">ТУРКОВСКОГО МУНИЦИПАЛЬНОГО РАЙОНА </w:t>
      </w:r>
    </w:p>
    <w:p w:rsidR="004100EA" w:rsidRPr="004100EA" w:rsidRDefault="004100EA" w:rsidP="004100EA">
      <w:pPr>
        <w:jc w:val="center"/>
        <w:rPr>
          <w:b/>
        </w:rPr>
      </w:pPr>
      <w:r w:rsidRPr="004100EA">
        <w:rPr>
          <w:b/>
        </w:rPr>
        <w:t>САРАТОВСКОЙ ОБЛАСТИ</w:t>
      </w:r>
    </w:p>
    <w:p w:rsidR="004100EA" w:rsidRPr="004100EA" w:rsidRDefault="004100EA" w:rsidP="004100EA">
      <w:pPr>
        <w:pStyle w:val="2"/>
        <w:rPr>
          <w:sz w:val="20"/>
        </w:rPr>
      </w:pPr>
    </w:p>
    <w:p w:rsidR="004100EA" w:rsidRPr="004100EA" w:rsidRDefault="004100EA" w:rsidP="004100EA">
      <w:pPr>
        <w:pStyle w:val="2"/>
        <w:rPr>
          <w:sz w:val="20"/>
        </w:rPr>
      </w:pPr>
      <w:r w:rsidRPr="004100EA">
        <w:rPr>
          <w:sz w:val="20"/>
        </w:rPr>
        <w:t>ПОСТАНОВЛЕНИЕ</w:t>
      </w:r>
    </w:p>
    <w:p w:rsidR="004100EA" w:rsidRPr="004100EA" w:rsidRDefault="004100EA" w:rsidP="004100EA"/>
    <w:p w:rsidR="004100EA" w:rsidRPr="004100EA" w:rsidRDefault="004100EA" w:rsidP="004100EA">
      <w:r w:rsidRPr="004100EA">
        <w:t>От 09.10.2024 г.     № 510</w:t>
      </w:r>
    </w:p>
    <w:p w:rsidR="004100EA" w:rsidRPr="004100EA" w:rsidRDefault="004100EA" w:rsidP="004100EA"/>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 xml:space="preserve">О внесении изменений в Положение о порядке предоставления </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из бюджета Турковского муниципального образования</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 xml:space="preserve">Турковского муниципального района субсидии </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 xml:space="preserve">юридическим лицам, осуществляющим </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основную деятельность по холодному  водоснабжению</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 xml:space="preserve">на территории Турковского </w:t>
      </w:r>
      <w:proofErr w:type="gramStart"/>
      <w:r w:rsidRPr="004100EA">
        <w:rPr>
          <w:rFonts w:ascii="PT Astra Serif" w:hAnsi="PT Astra Serif"/>
          <w:b/>
          <w:bCs/>
        </w:rPr>
        <w:t>муниципального</w:t>
      </w:r>
      <w:proofErr w:type="gramEnd"/>
      <w:r w:rsidRPr="004100EA">
        <w:rPr>
          <w:rFonts w:ascii="PT Astra Serif" w:hAnsi="PT Astra Serif"/>
          <w:b/>
          <w:bCs/>
        </w:rPr>
        <w:t xml:space="preserve"> </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 xml:space="preserve">образования Турковского муниципального района, </w:t>
      </w:r>
    </w:p>
    <w:p w:rsidR="004100EA" w:rsidRPr="004100EA" w:rsidRDefault="004100EA" w:rsidP="004100EA">
      <w:pPr>
        <w:contextualSpacing/>
        <w:jc w:val="both"/>
        <w:outlineLvl w:val="1"/>
        <w:rPr>
          <w:rFonts w:ascii="PT Astra Serif" w:hAnsi="PT Astra Serif"/>
          <w:b/>
          <w:bCs/>
        </w:rPr>
      </w:pPr>
      <w:r w:rsidRPr="004100EA">
        <w:rPr>
          <w:rFonts w:ascii="PT Astra Serif" w:hAnsi="PT Astra Serif"/>
          <w:b/>
          <w:bCs/>
        </w:rPr>
        <w:t>на финансовое обеспечение затрат</w:t>
      </w:r>
    </w:p>
    <w:p w:rsidR="004100EA" w:rsidRPr="004100EA" w:rsidRDefault="004100EA" w:rsidP="004100EA">
      <w:pPr>
        <w:rPr>
          <w:rFonts w:ascii="PT Astra Serif" w:hAnsi="PT Astra Serif"/>
        </w:rPr>
      </w:pPr>
    </w:p>
    <w:p w:rsidR="004100EA" w:rsidRPr="004100EA" w:rsidRDefault="004100EA" w:rsidP="004100EA">
      <w:pPr>
        <w:ind w:firstLine="567"/>
        <w:contextualSpacing/>
        <w:jc w:val="both"/>
      </w:pPr>
      <w:proofErr w:type="gramStart"/>
      <w:r w:rsidRPr="004100EA">
        <w:t>В соответствии с постановлением Правительства Российской Федерации от 25 октября 2023 года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 октября 2023 года  № 1782 «Об утверждении общих требований к нормативным правовым</w:t>
      </w:r>
      <w:proofErr w:type="gramEnd"/>
      <w:r w:rsidRPr="004100EA">
        <w:t xml:space="preserve"> </w:t>
      </w:r>
      <w:proofErr w:type="gramStart"/>
      <w:r w:rsidRPr="004100EA">
        <w:t xml:space="preserve">актам, муниципальным правовым актам, регулирующим предоставление из </w:t>
      </w:r>
      <w:r w:rsidRPr="004100EA">
        <w:rPr>
          <w:color w:val="000000"/>
        </w:rPr>
        <w:t>бюджетов субъектов Российской Федерации</w:t>
      </w:r>
      <w:r w:rsidRPr="004100EA">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Турковского муниципального района, Уставом Турковского муниципального образования Турковского муниципального района администрация Турковского муниципального</w:t>
      </w:r>
      <w:proofErr w:type="gramEnd"/>
      <w:r w:rsidRPr="004100EA">
        <w:t xml:space="preserve"> района ПОСТАНОВЛЯЕТ:</w:t>
      </w:r>
    </w:p>
    <w:p w:rsidR="004100EA" w:rsidRPr="004100EA" w:rsidRDefault="004100EA" w:rsidP="004100EA">
      <w:pPr>
        <w:ind w:firstLine="567"/>
        <w:contextualSpacing/>
        <w:jc w:val="both"/>
        <w:outlineLvl w:val="1"/>
        <w:rPr>
          <w:bCs/>
        </w:rPr>
      </w:pPr>
      <w:r w:rsidRPr="004100EA">
        <w:t xml:space="preserve">1. Внести в Положение </w:t>
      </w:r>
      <w:r w:rsidRPr="004100EA">
        <w:rPr>
          <w:rFonts w:ascii="PT Astra Serif" w:hAnsi="PT Astra Serif"/>
          <w:bCs/>
        </w:rPr>
        <w:t>о порядке предоставления из бюджета Турковского муниципального образования Турковского муниципального района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 утвержденное постановлением администрации Турковского муниципального района от 12 сентября 2024 года № 412, изменения согласно приложению</w:t>
      </w:r>
      <w:r w:rsidRPr="004100EA">
        <w:rPr>
          <w:bCs/>
        </w:rPr>
        <w:t>.</w:t>
      </w:r>
    </w:p>
    <w:p w:rsidR="004100EA" w:rsidRPr="004100EA" w:rsidRDefault="004100EA" w:rsidP="004100EA">
      <w:pPr>
        <w:ind w:firstLine="567"/>
        <w:contextualSpacing/>
        <w:jc w:val="both"/>
        <w:outlineLvl w:val="1"/>
        <w:rPr>
          <w:rFonts w:ascii="PT Astra Serif" w:hAnsi="PT Astra Serif"/>
        </w:rPr>
      </w:pPr>
      <w:r w:rsidRPr="004100EA">
        <w:rPr>
          <w:rFonts w:ascii="PT Astra Serif" w:hAnsi="PT Astra Serif"/>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100EA" w:rsidRPr="004100EA" w:rsidRDefault="004100EA" w:rsidP="004100EA">
      <w:pPr>
        <w:spacing w:before="200"/>
        <w:ind w:firstLine="567"/>
        <w:contextualSpacing/>
        <w:jc w:val="both"/>
        <w:rPr>
          <w:rFonts w:ascii="PT Astra Serif" w:hAnsi="PT Astra Serif"/>
        </w:rPr>
      </w:pPr>
      <w:r w:rsidRPr="004100EA">
        <w:rPr>
          <w:rFonts w:ascii="PT Astra Serif" w:hAnsi="PT Astra Serif"/>
        </w:rPr>
        <w:t>3. Настоящее постановление вступает в силу со дня его подписания.</w:t>
      </w:r>
    </w:p>
    <w:p w:rsidR="004100EA" w:rsidRPr="004100EA" w:rsidRDefault="004100EA" w:rsidP="004100EA">
      <w:pPr>
        <w:spacing w:before="200"/>
        <w:ind w:firstLine="567"/>
        <w:contextualSpacing/>
        <w:jc w:val="both"/>
        <w:rPr>
          <w:rFonts w:ascii="PT Astra Serif" w:hAnsi="PT Astra Serif"/>
        </w:rPr>
      </w:pPr>
      <w:r w:rsidRPr="004100EA">
        <w:rPr>
          <w:rFonts w:ascii="PT Astra Serif" w:hAnsi="PT Astra Serif"/>
        </w:rPr>
        <w:t xml:space="preserve">4. </w:t>
      </w:r>
      <w:proofErr w:type="gramStart"/>
      <w:r w:rsidRPr="004100EA">
        <w:rPr>
          <w:rFonts w:ascii="PT Astra Serif" w:hAnsi="PT Astra Serif"/>
        </w:rPr>
        <w:t>Контроль за</w:t>
      </w:r>
      <w:proofErr w:type="gramEnd"/>
      <w:r w:rsidRPr="004100EA">
        <w:rPr>
          <w:rFonts w:ascii="PT Astra Serif" w:hAnsi="PT Astra Serif"/>
        </w:rPr>
        <w:t xml:space="preserve"> исполнением настоящего постановления возложить на первого заместителя главы администрации Турковского муниципального района Бережного В.С.</w:t>
      </w:r>
    </w:p>
    <w:p w:rsidR="004100EA" w:rsidRPr="004100EA" w:rsidRDefault="004100EA" w:rsidP="004100EA">
      <w:pPr>
        <w:jc w:val="both"/>
        <w:rPr>
          <w:b/>
        </w:rPr>
      </w:pPr>
    </w:p>
    <w:p w:rsidR="004100EA" w:rsidRPr="004100EA" w:rsidRDefault="004100EA" w:rsidP="004100EA">
      <w:pPr>
        <w:pStyle w:val="23"/>
        <w:rPr>
          <w:sz w:val="20"/>
        </w:rPr>
      </w:pPr>
    </w:p>
    <w:p w:rsidR="004100EA" w:rsidRPr="004100EA" w:rsidRDefault="004100EA" w:rsidP="004100EA">
      <w:pPr>
        <w:jc w:val="both"/>
        <w:rPr>
          <w:b/>
        </w:rPr>
      </w:pPr>
      <w:r w:rsidRPr="004100EA">
        <w:rPr>
          <w:b/>
        </w:rPr>
        <w:t xml:space="preserve">Глава Турковского </w:t>
      </w:r>
    </w:p>
    <w:p w:rsidR="004100EA" w:rsidRPr="004100EA" w:rsidRDefault="004100EA" w:rsidP="004100EA">
      <w:pPr>
        <w:jc w:val="both"/>
        <w:rPr>
          <w:b/>
        </w:rPr>
      </w:pPr>
      <w:r w:rsidRPr="004100EA">
        <w:rPr>
          <w:b/>
        </w:rPr>
        <w:t xml:space="preserve">муниципального района </w:t>
      </w:r>
      <w:r w:rsidRPr="004100EA">
        <w:rPr>
          <w:b/>
        </w:rPr>
        <w:tab/>
      </w:r>
      <w:r w:rsidRPr="004100EA">
        <w:rPr>
          <w:b/>
        </w:rPr>
        <w:tab/>
      </w:r>
      <w:r w:rsidRPr="004100EA">
        <w:rPr>
          <w:b/>
        </w:rPr>
        <w:tab/>
      </w:r>
      <w:r w:rsidRPr="004100EA">
        <w:rPr>
          <w:b/>
        </w:rPr>
        <w:tab/>
      </w:r>
      <w:r w:rsidRPr="004100EA">
        <w:rPr>
          <w:b/>
        </w:rPr>
        <w:tab/>
      </w:r>
      <w:r w:rsidRPr="004100EA">
        <w:rPr>
          <w:b/>
        </w:rPr>
        <w:tab/>
        <w:t xml:space="preserve">      А.В. Никитин</w:t>
      </w:r>
    </w:p>
    <w:tbl>
      <w:tblPr>
        <w:tblW w:w="0" w:type="auto"/>
        <w:tblLook w:val="04A0" w:firstRow="1" w:lastRow="0" w:firstColumn="1" w:lastColumn="0" w:noHBand="0" w:noVBand="1"/>
      </w:tblPr>
      <w:tblGrid>
        <w:gridCol w:w="2376"/>
        <w:gridCol w:w="7195"/>
      </w:tblGrid>
      <w:tr w:rsidR="004100EA" w:rsidRPr="004100EA" w:rsidTr="00911421">
        <w:tc>
          <w:tcPr>
            <w:tcW w:w="2376" w:type="dxa"/>
          </w:tcPr>
          <w:p w:rsidR="004100EA" w:rsidRPr="004100EA" w:rsidRDefault="004100EA" w:rsidP="00911421"/>
        </w:tc>
        <w:tc>
          <w:tcPr>
            <w:tcW w:w="7195" w:type="dxa"/>
          </w:tcPr>
          <w:p w:rsidR="004100EA" w:rsidRPr="004100EA" w:rsidRDefault="004100EA" w:rsidP="00911421">
            <w:pPr>
              <w:jc w:val="both"/>
            </w:pPr>
          </w:p>
        </w:tc>
      </w:tr>
    </w:tbl>
    <w:p w:rsidR="004100EA" w:rsidRPr="004100EA" w:rsidRDefault="004100EA" w:rsidP="004100EA">
      <w:pPr>
        <w:jc w:val="center"/>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Default="004100EA" w:rsidP="004100EA">
      <w:pPr>
        <w:jc w:val="both"/>
      </w:pPr>
    </w:p>
    <w:p w:rsid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jc w:val="both"/>
      </w:pPr>
    </w:p>
    <w:p w:rsidR="004100EA" w:rsidRPr="004100EA" w:rsidRDefault="004100EA" w:rsidP="004100EA">
      <w:pPr>
        <w:tabs>
          <w:tab w:val="left" w:pos="6000"/>
        </w:tabs>
        <w:ind w:firstLine="5245"/>
        <w:jc w:val="both"/>
      </w:pPr>
      <w:r w:rsidRPr="004100EA">
        <w:lastRenderedPageBreak/>
        <w:t>Приложение к постановлению</w:t>
      </w:r>
    </w:p>
    <w:p w:rsidR="004100EA" w:rsidRPr="004100EA" w:rsidRDefault="004100EA" w:rsidP="004100EA">
      <w:pPr>
        <w:tabs>
          <w:tab w:val="left" w:pos="6000"/>
        </w:tabs>
        <w:ind w:firstLine="5245"/>
        <w:jc w:val="both"/>
      </w:pPr>
      <w:r w:rsidRPr="004100EA">
        <w:t xml:space="preserve">администрации </w:t>
      </w:r>
      <w:proofErr w:type="gramStart"/>
      <w:r w:rsidRPr="004100EA">
        <w:t>муниципального</w:t>
      </w:r>
      <w:proofErr w:type="gramEnd"/>
    </w:p>
    <w:p w:rsidR="004100EA" w:rsidRPr="004100EA" w:rsidRDefault="004100EA" w:rsidP="004100EA">
      <w:pPr>
        <w:tabs>
          <w:tab w:val="left" w:pos="6000"/>
        </w:tabs>
        <w:ind w:firstLine="5245"/>
        <w:jc w:val="both"/>
      </w:pPr>
      <w:r w:rsidRPr="004100EA">
        <w:t xml:space="preserve">района от 09.10.2024 г. № 510 </w:t>
      </w:r>
    </w:p>
    <w:p w:rsidR="004100EA" w:rsidRPr="004100EA" w:rsidRDefault="004100EA" w:rsidP="004100EA">
      <w:pPr>
        <w:tabs>
          <w:tab w:val="left" w:pos="3405"/>
        </w:tabs>
        <w:jc w:val="both"/>
      </w:pPr>
      <w:r w:rsidRPr="004100EA">
        <w:tab/>
      </w:r>
    </w:p>
    <w:p w:rsidR="004100EA" w:rsidRPr="004100EA" w:rsidRDefault="004100EA" w:rsidP="004100EA">
      <w:pPr>
        <w:tabs>
          <w:tab w:val="left" w:pos="3405"/>
        </w:tabs>
        <w:jc w:val="both"/>
      </w:pPr>
    </w:p>
    <w:p w:rsidR="004100EA" w:rsidRPr="004100EA" w:rsidRDefault="004100EA" w:rsidP="004100EA">
      <w:pPr>
        <w:contextualSpacing/>
        <w:jc w:val="center"/>
        <w:outlineLvl w:val="1"/>
        <w:rPr>
          <w:rFonts w:ascii="PT Astra Serif" w:hAnsi="PT Astra Serif"/>
          <w:b/>
          <w:bCs/>
        </w:rPr>
      </w:pPr>
      <w:bookmarkStart w:id="5" w:name="Par34"/>
      <w:bookmarkEnd w:id="5"/>
      <w:r w:rsidRPr="004100EA">
        <w:rPr>
          <w:rFonts w:ascii="PT Astra Serif" w:hAnsi="PT Astra Serif"/>
          <w:b/>
          <w:bCs/>
        </w:rPr>
        <w:t>Изменения, вносимые в Положение о порядке предоставления из бюджета Турковского муниципального образования Турковского муниципального района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p w:rsidR="004100EA" w:rsidRPr="004100EA" w:rsidRDefault="004100EA" w:rsidP="004100EA">
      <w:pPr>
        <w:tabs>
          <w:tab w:val="left" w:pos="2565"/>
        </w:tabs>
        <w:jc w:val="both"/>
        <w:rPr>
          <w:rFonts w:ascii="PT Astra Serif" w:hAnsi="PT Astra Serif"/>
        </w:rPr>
      </w:pPr>
      <w:r w:rsidRPr="004100EA">
        <w:rPr>
          <w:rFonts w:ascii="PT Astra Serif" w:hAnsi="PT Astra Serif"/>
        </w:rPr>
        <w:tab/>
      </w:r>
    </w:p>
    <w:p w:rsidR="004100EA" w:rsidRPr="004100EA" w:rsidRDefault="004100EA" w:rsidP="004100EA">
      <w:pPr>
        <w:widowControl w:val="0"/>
        <w:numPr>
          <w:ilvl w:val="0"/>
          <w:numId w:val="2"/>
        </w:numPr>
        <w:overflowPunct/>
        <w:autoSpaceDE/>
        <w:autoSpaceDN/>
        <w:adjustRightInd/>
        <w:jc w:val="both"/>
        <w:textAlignment w:val="auto"/>
      </w:pPr>
      <w:r w:rsidRPr="004100EA">
        <w:rPr>
          <w:rFonts w:ascii="PT Astra Serif" w:hAnsi="PT Astra Serif"/>
        </w:rPr>
        <w:t>Пункт 1.4 дополнить абзацем следующего содержания:</w:t>
      </w:r>
      <w:r w:rsidRPr="004100EA">
        <w:rPr>
          <w:b/>
        </w:rPr>
        <w:t xml:space="preserve">  </w:t>
      </w:r>
    </w:p>
    <w:p w:rsidR="004100EA" w:rsidRPr="004100EA" w:rsidRDefault="004100EA" w:rsidP="004100EA">
      <w:pPr>
        <w:widowControl w:val="0"/>
        <w:ind w:firstLine="567"/>
        <w:jc w:val="both"/>
      </w:pPr>
      <w:r w:rsidRPr="004100EA">
        <w:t>«возмещение затрат на организацию договорных отношений с абонентами и иных затрат, возникающих в процессе деятельности организации».</w:t>
      </w:r>
    </w:p>
    <w:p w:rsidR="004100EA" w:rsidRPr="004100EA" w:rsidRDefault="004100EA" w:rsidP="004100EA">
      <w:pPr>
        <w:widowControl w:val="0"/>
        <w:numPr>
          <w:ilvl w:val="0"/>
          <w:numId w:val="2"/>
        </w:numPr>
        <w:overflowPunct/>
        <w:autoSpaceDE/>
        <w:autoSpaceDN/>
        <w:adjustRightInd/>
        <w:jc w:val="both"/>
        <w:textAlignment w:val="auto"/>
      </w:pPr>
      <w:r w:rsidRPr="004100EA">
        <w:t>Пункт 2.3 дополнить абзацем следующего содержания:</w:t>
      </w:r>
    </w:p>
    <w:p w:rsidR="004100EA" w:rsidRPr="004100EA" w:rsidRDefault="004100EA" w:rsidP="004100EA">
      <w:pPr>
        <w:widowControl w:val="0"/>
        <w:ind w:firstLine="567"/>
        <w:jc w:val="both"/>
      </w:pPr>
      <w:r w:rsidRPr="004100EA">
        <w:t>«Уполномоченным лицом в целях обеспечения проведения отбора является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p w:rsidR="004100EA" w:rsidRPr="004100EA" w:rsidRDefault="004100EA" w:rsidP="004100EA">
      <w:pPr>
        <w:numPr>
          <w:ilvl w:val="0"/>
          <w:numId w:val="2"/>
        </w:numPr>
        <w:overflowPunct/>
        <w:jc w:val="both"/>
        <w:textAlignment w:val="auto"/>
      </w:pPr>
      <w:r w:rsidRPr="004100EA">
        <w:rPr>
          <w:rFonts w:ascii="PT Astra Serif" w:hAnsi="PT Astra Serif"/>
        </w:rPr>
        <w:t>Пункт 2.12</w:t>
      </w:r>
      <w:r w:rsidRPr="004100EA">
        <w:rPr>
          <w:rFonts w:ascii="PT Astra Serif" w:hAnsi="PT Astra Serif"/>
          <w:bCs/>
        </w:rPr>
        <w:t xml:space="preserve"> </w:t>
      </w:r>
      <w:r w:rsidRPr="004100EA">
        <w:t>изложить в следующей редакции:</w:t>
      </w:r>
    </w:p>
    <w:p w:rsidR="004100EA" w:rsidRPr="004100EA" w:rsidRDefault="004100EA" w:rsidP="004100EA">
      <w:pPr>
        <w:ind w:firstLine="567"/>
        <w:jc w:val="both"/>
      </w:pPr>
      <w:r w:rsidRPr="004100EA">
        <w:t>«2.12. Результатом предоставления субсидии является:</w:t>
      </w:r>
    </w:p>
    <w:p w:rsidR="004100EA" w:rsidRPr="004100EA" w:rsidRDefault="004100EA" w:rsidP="004100EA">
      <w:pPr>
        <w:ind w:firstLine="567"/>
        <w:jc w:val="both"/>
      </w:pPr>
      <w:r w:rsidRPr="004100EA">
        <w:t>снижение энергопотребления в процессе обеспечения организации водоснабжения населения;</w:t>
      </w:r>
    </w:p>
    <w:p w:rsidR="004100EA" w:rsidRPr="004100EA" w:rsidRDefault="004100EA" w:rsidP="004100EA">
      <w:pPr>
        <w:ind w:firstLine="567"/>
        <w:jc w:val="both"/>
      </w:pPr>
      <w:r w:rsidRPr="004100EA">
        <w:t>снижение показателя удельной аварийности на централизованных системах водоснабжения;</w:t>
      </w:r>
    </w:p>
    <w:p w:rsidR="004100EA" w:rsidRPr="004100EA" w:rsidRDefault="004100EA" w:rsidP="004100EA">
      <w:pPr>
        <w:ind w:firstLine="567"/>
        <w:jc w:val="both"/>
      </w:pPr>
      <w:r w:rsidRPr="004100EA">
        <w:t>обеспечение доступности водоснабжения для абонентов за счет повышения эффективности деятельности организации, осуществляющей холодное водоснабжение;</w:t>
      </w:r>
    </w:p>
    <w:p w:rsidR="004100EA" w:rsidRPr="004100EA" w:rsidRDefault="004100EA" w:rsidP="004100EA">
      <w:pPr>
        <w:ind w:firstLine="567"/>
        <w:jc w:val="both"/>
      </w:pPr>
      <w:r w:rsidRPr="004100EA">
        <w:t>развитие централизованной системы холодного водоснабжения путем развития эффективных форм управления этой системой, привлечения инвестиций и развития кадрового потенциала организации, осуществляющей холодное водоснабжение.</w:t>
      </w:r>
    </w:p>
    <w:p w:rsidR="004100EA" w:rsidRPr="004100EA" w:rsidRDefault="004100EA" w:rsidP="004100EA">
      <w:pPr>
        <w:widowControl w:val="0"/>
        <w:ind w:firstLine="567"/>
        <w:jc w:val="both"/>
      </w:pPr>
      <w:r w:rsidRPr="004100EA">
        <w:t>Точная дата завершения и конечное значение результата предоставления субсидии устанавливается соглашением.</w:t>
      </w:r>
    </w:p>
    <w:p w:rsidR="004100EA" w:rsidRPr="004100EA" w:rsidRDefault="004100EA" w:rsidP="004100EA">
      <w:pPr>
        <w:ind w:firstLine="567"/>
        <w:jc w:val="both"/>
        <w:rPr>
          <w:rFonts w:eastAsia="Calibri"/>
        </w:rPr>
      </w:pPr>
      <w:r w:rsidRPr="004100EA">
        <w:rPr>
          <w:rFonts w:eastAsia="Calibri"/>
        </w:rPr>
        <w:t xml:space="preserve">Результат предоставления субсидии, его тип указываются в соответствии с информацией о мероприятии (результате), типе мероприятия (результата), </w:t>
      </w:r>
      <w:proofErr w:type="gramStart"/>
      <w:r w:rsidRPr="004100EA">
        <w:rPr>
          <w:rFonts w:eastAsia="Calibri"/>
        </w:rPr>
        <w:t>содержащихся</w:t>
      </w:r>
      <w:proofErr w:type="gramEnd"/>
      <w:r w:rsidRPr="004100EA">
        <w:rPr>
          <w:rFonts w:eastAsia="Calibri"/>
        </w:rPr>
        <w:t xml:space="preserve"> в паспорте структурного элемента муниципальной программы».</w:t>
      </w:r>
    </w:p>
    <w:p w:rsidR="00E16454" w:rsidRDefault="00E16454"/>
    <w:p w:rsidR="004100EA" w:rsidRDefault="004100EA"/>
    <w:p w:rsidR="004100EA" w:rsidRDefault="004100EA" w:rsidP="004100EA">
      <w:pPr>
        <w:pStyle w:val="Standard"/>
        <w:rPr>
          <w:rFonts w:ascii="Times New Roman" w:eastAsia="Times New Roman" w:hAnsi="Times New Roman" w:cs="Times New Roman"/>
          <w:b/>
          <w:lang w:bidi="ar-SA"/>
        </w:rPr>
      </w:pPr>
    </w:p>
    <w:p w:rsidR="004100EA" w:rsidRPr="000527CD" w:rsidRDefault="004100EA" w:rsidP="004100EA">
      <w:pPr>
        <w:pStyle w:val="a7"/>
        <w:rPr>
          <w:sz w:val="20"/>
        </w:rPr>
      </w:pPr>
      <w:r w:rsidRPr="000527CD">
        <w:rPr>
          <w:sz w:val="20"/>
        </w:rPr>
        <w:t>412070, Саратовская область,          Главный редактор</w:t>
      </w:r>
    </w:p>
    <w:p w:rsidR="004100EA" w:rsidRPr="000527CD" w:rsidRDefault="004100EA" w:rsidP="004100EA">
      <w:pPr>
        <w:pStyle w:val="a7"/>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4100EA" w:rsidRPr="000527CD" w:rsidRDefault="004100EA" w:rsidP="004100EA">
      <w:pPr>
        <w:pStyle w:val="a7"/>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p w:rsidR="004100EA" w:rsidRDefault="004100EA" w:rsidP="004100EA">
      <w:pPr>
        <w:ind w:firstLine="709"/>
        <w:jc w:val="both"/>
        <w:rPr>
          <w:noProof/>
        </w:rPr>
      </w:pPr>
    </w:p>
    <w:p w:rsidR="004100EA" w:rsidRPr="004100EA" w:rsidRDefault="004100EA"/>
    <w:sectPr w:rsidR="004100EA" w:rsidRPr="004100EA" w:rsidSect="009C0F99">
      <w:pgSz w:w="11906" w:h="16838"/>
      <w:pgMar w:top="284" w:right="850" w:bottom="426"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1D4"/>
    <w:multiLevelType w:val="multilevel"/>
    <w:tmpl w:val="12E4040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543831"/>
    <w:multiLevelType w:val="hybridMultilevel"/>
    <w:tmpl w:val="CE0C1C10"/>
    <w:lvl w:ilvl="0" w:tplc="D4A2CCD6">
      <w:start w:val="1"/>
      <w:numFmt w:val="decimal"/>
      <w:lvlText w:val="%1."/>
      <w:lvlJc w:val="left"/>
      <w:pPr>
        <w:ind w:left="927" w:hanging="360"/>
      </w:pPr>
      <w:rPr>
        <w:rFonts w:ascii="PT Astra Serif" w:hAnsi="PT Astra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EA"/>
    <w:rsid w:val="00280B1F"/>
    <w:rsid w:val="00283640"/>
    <w:rsid w:val="003A6C46"/>
    <w:rsid w:val="004100EA"/>
    <w:rsid w:val="006C480A"/>
    <w:rsid w:val="007B7D10"/>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0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4100EA"/>
    <w:pPr>
      <w:keepNext/>
      <w:overflowPunct/>
      <w:autoSpaceDE/>
      <w:autoSpaceDN/>
      <w:adjustRightInd/>
      <w:jc w:val="center"/>
      <w:textAlignment w:val="auto"/>
      <w:outlineLvl w:val="1"/>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4100EA"/>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4100E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00EA"/>
    <w:rPr>
      <w:rFonts w:ascii="Tahoma" w:hAnsi="Tahoma" w:cs="Tahoma"/>
      <w:sz w:val="16"/>
      <w:szCs w:val="16"/>
    </w:rPr>
  </w:style>
  <w:style w:type="character" w:customStyle="1" w:styleId="a6">
    <w:name w:val="Текст выноски Знак"/>
    <w:basedOn w:val="a0"/>
    <w:link w:val="a5"/>
    <w:uiPriority w:val="99"/>
    <w:semiHidden/>
    <w:rsid w:val="004100EA"/>
    <w:rPr>
      <w:rFonts w:ascii="Tahoma" w:eastAsia="Times New Roman" w:hAnsi="Tahoma" w:cs="Tahoma"/>
      <w:sz w:val="16"/>
      <w:szCs w:val="16"/>
      <w:lang w:eastAsia="ru-RU"/>
    </w:rPr>
  </w:style>
  <w:style w:type="character" w:customStyle="1" w:styleId="20">
    <w:name w:val="Заголовок 2 Знак"/>
    <w:basedOn w:val="a0"/>
    <w:link w:val="2"/>
    <w:rsid w:val="004100EA"/>
    <w:rPr>
      <w:rFonts w:ascii="Times New Roman" w:eastAsia="Times New Roman" w:hAnsi="Times New Roman" w:cs="Times New Roman"/>
      <w:b/>
      <w:sz w:val="32"/>
      <w:szCs w:val="20"/>
      <w:lang w:val="x-none" w:eastAsia="x-none"/>
    </w:rPr>
  </w:style>
  <w:style w:type="character" w:customStyle="1" w:styleId="21">
    <w:name w:val="Основной текст (2)_"/>
    <w:link w:val="22"/>
    <w:rsid w:val="004100EA"/>
    <w:rPr>
      <w:rFonts w:ascii="Sylfaen" w:eastAsia="Sylfaen" w:hAnsi="Sylfaen" w:cs="Sylfaen"/>
      <w:sz w:val="26"/>
      <w:szCs w:val="26"/>
      <w:shd w:val="clear" w:color="auto" w:fill="FFFFFF"/>
    </w:rPr>
  </w:style>
  <w:style w:type="paragraph" w:customStyle="1" w:styleId="22">
    <w:name w:val="Основной текст (2)"/>
    <w:basedOn w:val="a"/>
    <w:link w:val="21"/>
    <w:rsid w:val="004100EA"/>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paragraph" w:styleId="a7">
    <w:name w:val="No Spacing"/>
    <w:aliases w:val="ОФПИСЬМО"/>
    <w:link w:val="a8"/>
    <w:uiPriority w:val="1"/>
    <w:qFormat/>
    <w:rsid w:val="004100EA"/>
    <w:pPr>
      <w:widowControl w:val="0"/>
      <w:autoSpaceDN w:val="0"/>
      <w:adjustRightInd w:val="0"/>
      <w:spacing w:after="0" w:line="240" w:lineRule="auto"/>
    </w:pPr>
    <w:rPr>
      <w:rFonts w:ascii="Calibri" w:eastAsia="Times New Roman" w:hAnsi="Calibri" w:cs="Times New Roman"/>
    </w:rPr>
  </w:style>
  <w:style w:type="character" w:customStyle="1" w:styleId="a8">
    <w:name w:val="Без интервала Знак"/>
    <w:aliases w:val="ОФПИСЬМО Знак"/>
    <w:link w:val="a7"/>
    <w:uiPriority w:val="1"/>
    <w:locked/>
    <w:rsid w:val="004100EA"/>
    <w:rPr>
      <w:rFonts w:ascii="Calibri" w:eastAsia="Times New Roman" w:hAnsi="Calibri" w:cs="Times New Roman"/>
    </w:rPr>
  </w:style>
  <w:style w:type="paragraph" w:customStyle="1" w:styleId="formattext">
    <w:name w:val="formattext"/>
    <w:basedOn w:val="a"/>
    <w:rsid w:val="004100EA"/>
    <w:pPr>
      <w:overflowPunct/>
      <w:autoSpaceDE/>
      <w:autoSpaceDN/>
      <w:adjustRightInd/>
      <w:spacing w:before="100" w:beforeAutospacing="1" w:after="100" w:afterAutospacing="1"/>
      <w:textAlignment w:val="auto"/>
    </w:pPr>
    <w:rPr>
      <w:sz w:val="24"/>
      <w:szCs w:val="24"/>
    </w:rPr>
  </w:style>
  <w:style w:type="character" w:customStyle="1" w:styleId="3">
    <w:name w:val="Основной текст (3)_"/>
    <w:link w:val="30"/>
    <w:rsid w:val="004100EA"/>
    <w:rPr>
      <w:rFonts w:ascii="Sylfaen" w:eastAsia="Sylfaen" w:hAnsi="Sylfaen" w:cs="Sylfaen"/>
      <w:b/>
      <w:bCs/>
      <w:sz w:val="28"/>
      <w:szCs w:val="28"/>
      <w:shd w:val="clear" w:color="auto" w:fill="FFFFFF"/>
    </w:rPr>
  </w:style>
  <w:style w:type="paragraph" w:customStyle="1" w:styleId="30">
    <w:name w:val="Основной текст (3)"/>
    <w:basedOn w:val="a"/>
    <w:link w:val="3"/>
    <w:rsid w:val="004100EA"/>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1">
    <w:name w:val="Заголовок №1_"/>
    <w:link w:val="10"/>
    <w:rsid w:val="004100EA"/>
    <w:rPr>
      <w:rFonts w:ascii="Sylfaen" w:eastAsia="Sylfaen" w:hAnsi="Sylfaen" w:cs="Sylfaen"/>
      <w:b/>
      <w:bCs/>
      <w:sz w:val="28"/>
      <w:szCs w:val="28"/>
      <w:shd w:val="clear" w:color="auto" w:fill="FFFFFF"/>
    </w:rPr>
  </w:style>
  <w:style w:type="paragraph" w:customStyle="1" w:styleId="10">
    <w:name w:val="Заголовок №1"/>
    <w:basedOn w:val="a"/>
    <w:link w:val="1"/>
    <w:rsid w:val="004100EA"/>
    <w:pPr>
      <w:widowControl w:val="0"/>
      <w:shd w:val="clear" w:color="auto" w:fill="FFFFFF"/>
      <w:overflowPunct/>
      <w:autoSpaceDE/>
      <w:autoSpaceDN/>
      <w:adjustRightInd/>
      <w:spacing w:before="600" w:after="60" w:line="0" w:lineRule="atLeast"/>
      <w:jc w:val="both"/>
      <w:textAlignment w:val="auto"/>
      <w:outlineLvl w:val="0"/>
    </w:pPr>
    <w:rPr>
      <w:rFonts w:ascii="Sylfaen" w:eastAsia="Sylfaen" w:hAnsi="Sylfaen" w:cs="Sylfaen"/>
      <w:b/>
      <w:bCs/>
      <w:sz w:val="28"/>
      <w:szCs w:val="28"/>
      <w:lang w:eastAsia="en-US"/>
    </w:rPr>
  </w:style>
  <w:style w:type="paragraph" w:customStyle="1" w:styleId="210">
    <w:name w:val="Основной текст 21"/>
    <w:basedOn w:val="a"/>
    <w:rsid w:val="004100EA"/>
    <w:pPr>
      <w:suppressAutoHyphens/>
      <w:overflowPunct/>
      <w:autoSpaceDE/>
      <w:autoSpaceDN/>
      <w:adjustRightInd/>
      <w:spacing w:line="100" w:lineRule="atLeast"/>
      <w:jc w:val="both"/>
      <w:textAlignment w:val="auto"/>
    </w:pPr>
    <w:rPr>
      <w:sz w:val="28"/>
      <w:lang w:eastAsia="ar-SA"/>
    </w:rPr>
  </w:style>
  <w:style w:type="paragraph" w:styleId="23">
    <w:name w:val="Body Text 2"/>
    <w:basedOn w:val="a"/>
    <w:link w:val="24"/>
    <w:rsid w:val="004100EA"/>
    <w:pPr>
      <w:overflowPunct/>
      <w:autoSpaceDE/>
      <w:autoSpaceDN/>
      <w:adjustRightInd/>
      <w:jc w:val="both"/>
      <w:textAlignment w:val="auto"/>
    </w:pPr>
    <w:rPr>
      <w:sz w:val="28"/>
    </w:rPr>
  </w:style>
  <w:style w:type="character" w:customStyle="1" w:styleId="24">
    <w:name w:val="Основной текст 2 Знак"/>
    <w:basedOn w:val="a0"/>
    <w:link w:val="23"/>
    <w:rsid w:val="004100EA"/>
    <w:rPr>
      <w:rFonts w:ascii="Times New Roman" w:eastAsia="Times New Roman" w:hAnsi="Times New Roman" w:cs="Times New Roman"/>
      <w:sz w:val="28"/>
      <w:szCs w:val="20"/>
      <w:lang w:eastAsia="ru-RU"/>
    </w:rPr>
  </w:style>
  <w:style w:type="paragraph" w:customStyle="1" w:styleId="Standard">
    <w:name w:val="Standard"/>
    <w:rsid w:val="004100EA"/>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0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4100EA"/>
    <w:pPr>
      <w:keepNext/>
      <w:overflowPunct/>
      <w:autoSpaceDE/>
      <w:autoSpaceDN/>
      <w:adjustRightInd/>
      <w:jc w:val="center"/>
      <w:textAlignment w:val="auto"/>
      <w:outlineLvl w:val="1"/>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4100EA"/>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4100E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00EA"/>
    <w:rPr>
      <w:rFonts w:ascii="Tahoma" w:hAnsi="Tahoma" w:cs="Tahoma"/>
      <w:sz w:val="16"/>
      <w:szCs w:val="16"/>
    </w:rPr>
  </w:style>
  <w:style w:type="character" w:customStyle="1" w:styleId="a6">
    <w:name w:val="Текст выноски Знак"/>
    <w:basedOn w:val="a0"/>
    <w:link w:val="a5"/>
    <w:uiPriority w:val="99"/>
    <w:semiHidden/>
    <w:rsid w:val="004100EA"/>
    <w:rPr>
      <w:rFonts w:ascii="Tahoma" w:eastAsia="Times New Roman" w:hAnsi="Tahoma" w:cs="Tahoma"/>
      <w:sz w:val="16"/>
      <w:szCs w:val="16"/>
      <w:lang w:eastAsia="ru-RU"/>
    </w:rPr>
  </w:style>
  <w:style w:type="character" w:customStyle="1" w:styleId="20">
    <w:name w:val="Заголовок 2 Знак"/>
    <w:basedOn w:val="a0"/>
    <w:link w:val="2"/>
    <w:rsid w:val="004100EA"/>
    <w:rPr>
      <w:rFonts w:ascii="Times New Roman" w:eastAsia="Times New Roman" w:hAnsi="Times New Roman" w:cs="Times New Roman"/>
      <w:b/>
      <w:sz w:val="32"/>
      <w:szCs w:val="20"/>
      <w:lang w:val="x-none" w:eastAsia="x-none"/>
    </w:rPr>
  </w:style>
  <w:style w:type="character" w:customStyle="1" w:styleId="21">
    <w:name w:val="Основной текст (2)_"/>
    <w:link w:val="22"/>
    <w:rsid w:val="004100EA"/>
    <w:rPr>
      <w:rFonts w:ascii="Sylfaen" w:eastAsia="Sylfaen" w:hAnsi="Sylfaen" w:cs="Sylfaen"/>
      <w:sz w:val="26"/>
      <w:szCs w:val="26"/>
      <w:shd w:val="clear" w:color="auto" w:fill="FFFFFF"/>
    </w:rPr>
  </w:style>
  <w:style w:type="paragraph" w:customStyle="1" w:styleId="22">
    <w:name w:val="Основной текст (2)"/>
    <w:basedOn w:val="a"/>
    <w:link w:val="21"/>
    <w:rsid w:val="004100EA"/>
    <w:pPr>
      <w:widowControl w:val="0"/>
      <w:shd w:val="clear" w:color="auto" w:fill="FFFFFF"/>
      <w:overflowPunct/>
      <w:autoSpaceDE/>
      <w:autoSpaceDN/>
      <w:adjustRightInd/>
      <w:spacing w:line="322" w:lineRule="exact"/>
      <w:jc w:val="both"/>
      <w:textAlignment w:val="auto"/>
    </w:pPr>
    <w:rPr>
      <w:rFonts w:ascii="Sylfaen" w:eastAsia="Sylfaen" w:hAnsi="Sylfaen" w:cs="Sylfaen"/>
      <w:sz w:val="26"/>
      <w:szCs w:val="26"/>
      <w:lang w:eastAsia="en-US"/>
    </w:rPr>
  </w:style>
  <w:style w:type="paragraph" w:styleId="a7">
    <w:name w:val="No Spacing"/>
    <w:aliases w:val="ОФПИСЬМО"/>
    <w:link w:val="a8"/>
    <w:uiPriority w:val="1"/>
    <w:qFormat/>
    <w:rsid w:val="004100EA"/>
    <w:pPr>
      <w:widowControl w:val="0"/>
      <w:autoSpaceDN w:val="0"/>
      <w:adjustRightInd w:val="0"/>
      <w:spacing w:after="0" w:line="240" w:lineRule="auto"/>
    </w:pPr>
    <w:rPr>
      <w:rFonts w:ascii="Calibri" w:eastAsia="Times New Roman" w:hAnsi="Calibri" w:cs="Times New Roman"/>
    </w:rPr>
  </w:style>
  <w:style w:type="character" w:customStyle="1" w:styleId="a8">
    <w:name w:val="Без интервала Знак"/>
    <w:aliases w:val="ОФПИСЬМО Знак"/>
    <w:link w:val="a7"/>
    <w:uiPriority w:val="1"/>
    <w:locked/>
    <w:rsid w:val="004100EA"/>
    <w:rPr>
      <w:rFonts w:ascii="Calibri" w:eastAsia="Times New Roman" w:hAnsi="Calibri" w:cs="Times New Roman"/>
    </w:rPr>
  </w:style>
  <w:style w:type="paragraph" w:customStyle="1" w:styleId="formattext">
    <w:name w:val="formattext"/>
    <w:basedOn w:val="a"/>
    <w:rsid w:val="004100EA"/>
    <w:pPr>
      <w:overflowPunct/>
      <w:autoSpaceDE/>
      <w:autoSpaceDN/>
      <w:adjustRightInd/>
      <w:spacing w:before="100" w:beforeAutospacing="1" w:after="100" w:afterAutospacing="1"/>
      <w:textAlignment w:val="auto"/>
    </w:pPr>
    <w:rPr>
      <w:sz w:val="24"/>
      <w:szCs w:val="24"/>
    </w:rPr>
  </w:style>
  <w:style w:type="character" w:customStyle="1" w:styleId="3">
    <w:name w:val="Основной текст (3)_"/>
    <w:link w:val="30"/>
    <w:rsid w:val="004100EA"/>
    <w:rPr>
      <w:rFonts w:ascii="Sylfaen" w:eastAsia="Sylfaen" w:hAnsi="Sylfaen" w:cs="Sylfaen"/>
      <w:b/>
      <w:bCs/>
      <w:sz w:val="28"/>
      <w:szCs w:val="28"/>
      <w:shd w:val="clear" w:color="auto" w:fill="FFFFFF"/>
    </w:rPr>
  </w:style>
  <w:style w:type="paragraph" w:customStyle="1" w:styleId="30">
    <w:name w:val="Основной текст (3)"/>
    <w:basedOn w:val="a"/>
    <w:link w:val="3"/>
    <w:rsid w:val="004100EA"/>
    <w:pPr>
      <w:widowControl w:val="0"/>
      <w:shd w:val="clear" w:color="auto" w:fill="FFFFFF"/>
      <w:overflowPunct/>
      <w:autoSpaceDE/>
      <w:autoSpaceDN/>
      <w:adjustRightInd/>
      <w:spacing w:line="346" w:lineRule="exact"/>
      <w:jc w:val="center"/>
      <w:textAlignment w:val="auto"/>
    </w:pPr>
    <w:rPr>
      <w:rFonts w:ascii="Sylfaen" w:eastAsia="Sylfaen" w:hAnsi="Sylfaen" w:cs="Sylfaen"/>
      <w:b/>
      <w:bCs/>
      <w:sz w:val="28"/>
      <w:szCs w:val="28"/>
      <w:lang w:eastAsia="en-US"/>
    </w:rPr>
  </w:style>
  <w:style w:type="character" w:customStyle="1" w:styleId="1">
    <w:name w:val="Заголовок №1_"/>
    <w:link w:val="10"/>
    <w:rsid w:val="004100EA"/>
    <w:rPr>
      <w:rFonts w:ascii="Sylfaen" w:eastAsia="Sylfaen" w:hAnsi="Sylfaen" w:cs="Sylfaen"/>
      <w:b/>
      <w:bCs/>
      <w:sz w:val="28"/>
      <w:szCs w:val="28"/>
      <w:shd w:val="clear" w:color="auto" w:fill="FFFFFF"/>
    </w:rPr>
  </w:style>
  <w:style w:type="paragraph" w:customStyle="1" w:styleId="10">
    <w:name w:val="Заголовок №1"/>
    <w:basedOn w:val="a"/>
    <w:link w:val="1"/>
    <w:rsid w:val="004100EA"/>
    <w:pPr>
      <w:widowControl w:val="0"/>
      <w:shd w:val="clear" w:color="auto" w:fill="FFFFFF"/>
      <w:overflowPunct/>
      <w:autoSpaceDE/>
      <w:autoSpaceDN/>
      <w:adjustRightInd/>
      <w:spacing w:before="600" w:after="60" w:line="0" w:lineRule="atLeast"/>
      <w:jc w:val="both"/>
      <w:textAlignment w:val="auto"/>
      <w:outlineLvl w:val="0"/>
    </w:pPr>
    <w:rPr>
      <w:rFonts w:ascii="Sylfaen" w:eastAsia="Sylfaen" w:hAnsi="Sylfaen" w:cs="Sylfaen"/>
      <w:b/>
      <w:bCs/>
      <w:sz w:val="28"/>
      <w:szCs w:val="28"/>
      <w:lang w:eastAsia="en-US"/>
    </w:rPr>
  </w:style>
  <w:style w:type="paragraph" w:customStyle="1" w:styleId="210">
    <w:name w:val="Основной текст 21"/>
    <w:basedOn w:val="a"/>
    <w:rsid w:val="004100EA"/>
    <w:pPr>
      <w:suppressAutoHyphens/>
      <w:overflowPunct/>
      <w:autoSpaceDE/>
      <w:autoSpaceDN/>
      <w:adjustRightInd/>
      <w:spacing w:line="100" w:lineRule="atLeast"/>
      <w:jc w:val="both"/>
      <w:textAlignment w:val="auto"/>
    </w:pPr>
    <w:rPr>
      <w:sz w:val="28"/>
      <w:lang w:eastAsia="ar-SA"/>
    </w:rPr>
  </w:style>
  <w:style w:type="paragraph" w:styleId="23">
    <w:name w:val="Body Text 2"/>
    <w:basedOn w:val="a"/>
    <w:link w:val="24"/>
    <w:rsid w:val="004100EA"/>
    <w:pPr>
      <w:overflowPunct/>
      <w:autoSpaceDE/>
      <w:autoSpaceDN/>
      <w:adjustRightInd/>
      <w:jc w:val="both"/>
      <w:textAlignment w:val="auto"/>
    </w:pPr>
    <w:rPr>
      <w:sz w:val="28"/>
    </w:rPr>
  </w:style>
  <w:style w:type="character" w:customStyle="1" w:styleId="24">
    <w:name w:val="Основной текст 2 Знак"/>
    <w:basedOn w:val="a0"/>
    <w:link w:val="23"/>
    <w:rsid w:val="004100EA"/>
    <w:rPr>
      <w:rFonts w:ascii="Times New Roman" w:eastAsia="Times New Roman" w:hAnsi="Times New Roman" w:cs="Times New Roman"/>
      <w:sz w:val="28"/>
      <w:szCs w:val="20"/>
      <w:lang w:eastAsia="ru-RU"/>
    </w:rPr>
  </w:style>
  <w:style w:type="paragraph" w:customStyle="1" w:styleId="Standard">
    <w:name w:val="Standard"/>
    <w:rsid w:val="004100EA"/>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4941</Words>
  <Characters>28166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2024-10-16T07:40:00Z</dcterms:created>
  <dcterms:modified xsi:type="dcterms:W3CDTF">2024-10-16T07:52:00Z</dcterms:modified>
</cp:coreProperties>
</file>