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08C8" w14:textId="439EC6B8" w:rsidR="00DE76FE" w:rsidRDefault="00DE76FE" w:rsidP="0015781D">
      <w:pPr>
        <w:tabs>
          <w:tab w:val="left" w:pos="3435"/>
        </w:tabs>
        <w:jc w:val="center"/>
        <w:rPr>
          <w:b/>
          <w:sz w:val="28"/>
          <w:szCs w:val="28"/>
        </w:rPr>
      </w:pPr>
      <w:r>
        <w:rPr>
          <w:noProof/>
          <w:sz w:val="16"/>
          <w:lang w:eastAsia="ru-RU"/>
        </w:rPr>
        <w:drawing>
          <wp:inline distT="0" distB="0" distL="0" distR="0" wp14:anchorId="484B342B" wp14:editId="081D3FA6">
            <wp:extent cx="762000" cy="914400"/>
            <wp:effectExtent l="0" t="0" r="0" b="0"/>
            <wp:docPr id="1" name="Рисунок 1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B9DE0" w14:textId="3D3A609A" w:rsidR="00DE76FE" w:rsidRPr="00722E85" w:rsidRDefault="00DE76FE" w:rsidP="001578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АДМИНИСТРАЦИЯ</w:t>
      </w:r>
    </w:p>
    <w:p w14:paraId="62345D36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ТУРКОВСКОГО МУНИЦИПАЛЬНОГО РАЙОНА</w:t>
      </w:r>
    </w:p>
    <w:p w14:paraId="0DE8BB5C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2E85">
        <w:rPr>
          <w:rFonts w:ascii="Times New Roman" w:hAnsi="Times New Roman"/>
          <w:b/>
          <w:sz w:val="24"/>
          <w:szCs w:val="24"/>
        </w:rPr>
        <w:t>САРАТОВСКОЙ ОБЛАСТИ</w:t>
      </w:r>
    </w:p>
    <w:p w14:paraId="34686AA0" w14:textId="77777777" w:rsidR="00DE76FE" w:rsidRPr="00722E85" w:rsidRDefault="00DE76FE" w:rsidP="00864B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CF4A6D" w14:textId="77777777" w:rsidR="00DE76FE" w:rsidRPr="00E52993" w:rsidRDefault="00DE76FE" w:rsidP="00864BE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52993">
        <w:rPr>
          <w:rFonts w:ascii="Times New Roman" w:hAnsi="Times New Roman"/>
          <w:b/>
          <w:sz w:val="32"/>
          <w:szCs w:val="32"/>
        </w:rPr>
        <w:t>ПОСТАНОВЛЕНИЕ</w:t>
      </w:r>
    </w:p>
    <w:p w14:paraId="3F670A52" w14:textId="77777777" w:rsidR="00DE76FE" w:rsidRPr="00E52993" w:rsidRDefault="00DE76FE" w:rsidP="00864BE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6F03B3A5" w14:textId="1D2CE774" w:rsidR="00DE76FE" w:rsidRPr="00722E85" w:rsidRDefault="00F5797E" w:rsidP="00864BE9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5781D">
        <w:rPr>
          <w:rFonts w:ascii="Times New Roman" w:hAnsi="Times New Roman"/>
          <w:sz w:val="28"/>
          <w:szCs w:val="28"/>
        </w:rPr>
        <w:t xml:space="preserve"> 09.01.2025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9109E2">
        <w:rPr>
          <w:rFonts w:ascii="Times New Roman" w:hAnsi="Times New Roman"/>
          <w:sz w:val="28"/>
          <w:szCs w:val="28"/>
        </w:rPr>
        <w:t>г.</w:t>
      </w:r>
      <w:r w:rsidR="00DE76FE">
        <w:rPr>
          <w:rFonts w:ascii="Times New Roman" w:hAnsi="Times New Roman"/>
          <w:sz w:val="28"/>
          <w:szCs w:val="28"/>
        </w:rPr>
        <w:t xml:space="preserve">     № </w:t>
      </w:r>
      <w:r w:rsidR="0015781D">
        <w:rPr>
          <w:rFonts w:ascii="Times New Roman" w:hAnsi="Times New Roman"/>
          <w:sz w:val="28"/>
          <w:szCs w:val="28"/>
        </w:rPr>
        <w:t>4</w:t>
      </w:r>
    </w:p>
    <w:p w14:paraId="7C0FA232" w14:textId="77777777" w:rsidR="00DE76FE" w:rsidRDefault="00DE76FE" w:rsidP="00864B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E4FAC" w14:textId="77777777" w:rsidR="009109E2" w:rsidRDefault="00DE76FE" w:rsidP="00864BE9">
      <w:pPr>
        <w:pStyle w:val="a3"/>
        <w:rPr>
          <w:rFonts w:ascii="Times New Roman" w:hAnsi="Times New Roman"/>
          <w:b/>
          <w:sz w:val="28"/>
          <w:szCs w:val="28"/>
        </w:rPr>
      </w:pPr>
      <w:r w:rsidRPr="00572500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9109E2">
        <w:rPr>
          <w:rFonts w:ascii="Times New Roman" w:hAnsi="Times New Roman"/>
          <w:b/>
          <w:sz w:val="28"/>
          <w:szCs w:val="28"/>
        </w:rPr>
        <w:t xml:space="preserve"> </w:t>
      </w:r>
      <w:r w:rsidRPr="00572500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14:paraId="4BD36EE6" w14:textId="77777777" w:rsidR="009109E2" w:rsidRDefault="00DE76FE" w:rsidP="00864B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E4184">
        <w:rPr>
          <w:rFonts w:ascii="Times New Roman" w:hAnsi="Times New Roman"/>
          <w:b/>
          <w:sz w:val="28"/>
          <w:szCs w:val="28"/>
        </w:rPr>
        <w:t xml:space="preserve">Проведение праздничных мероприятий </w:t>
      </w:r>
    </w:p>
    <w:p w14:paraId="09523950" w14:textId="0E74415D" w:rsidR="00DE76FE" w:rsidRDefault="00AA756A" w:rsidP="00864BE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r w:rsidR="000E4184">
        <w:rPr>
          <w:rFonts w:ascii="Times New Roman" w:hAnsi="Times New Roman"/>
          <w:b/>
          <w:sz w:val="28"/>
          <w:szCs w:val="28"/>
        </w:rPr>
        <w:t>п</w:t>
      </w:r>
      <w:proofErr w:type="spellEnd"/>
      <w:r w:rsidR="000E4184">
        <w:rPr>
          <w:rFonts w:ascii="Times New Roman" w:hAnsi="Times New Roman"/>
          <w:b/>
          <w:sz w:val="28"/>
          <w:szCs w:val="28"/>
        </w:rPr>
        <w:t xml:space="preserve">. </w:t>
      </w:r>
      <w:r w:rsidR="000A1924">
        <w:rPr>
          <w:rFonts w:ascii="Times New Roman" w:hAnsi="Times New Roman"/>
          <w:b/>
          <w:sz w:val="28"/>
          <w:szCs w:val="28"/>
        </w:rPr>
        <w:t>Турки» в</w:t>
      </w:r>
      <w:r w:rsidR="001710CA">
        <w:rPr>
          <w:rFonts w:ascii="Times New Roman" w:hAnsi="Times New Roman"/>
          <w:b/>
          <w:sz w:val="28"/>
          <w:szCs w:val="28"/>
        </w:rPr>
        <w:t xml:space="preserve"> 202</w:t>
      </w:r>
      <w:r w:rsidR="0015781D">
        <w:rPr>
          <w:rFonts w:ascii="Times New Roman" w:hAnsi="Times New Roman"/>
          <w:b/>
          <w:sz w:val="28"/>
          <w:szCs w:val="28"/>
        </w:rPr>
        <w:t>5</w:t>
      </w:r>
      <w:r w:rsidR="00D632BC">
        <w:rPr>
          <w:rFonts w:ascii="Times New Roman" w:hAnsi="Times New Roman"/>
          <w:b/>
          <w:sz w:val="28"/>
          <w:szCs w:val="28"/>
        </w:rPr>
        <w:t>-202</w:t>
      </w:r>
      <w:r w:rsidR="0015781D">
        <w:rPr>
          <w:rFonts w:ascii="Times New Roman" w:hAnsi="Times New Roman"/>
          <w:b/>
          <w:sz w:val="28"/>
          <w:szCs w:val="28"/>
        </w:rPr>
        <w:t>7</w:t>
      </w:r>
      <w:r w:rsidR="00A519CB">
        <w:rPr>
          <w:rFonts w:ascii="Times New Roman" w:hAnsi="Times New Roman"/>
          <w:b/>
          <w:sz w:val="28"/>
          <w:szCs w:val="28"/>
        </w:rPr>
        <w:t xml:space="preserve"> годах</w:t>
      </w:r>
    </w:p>
    <w:p w14:paraId="326D57AD" w14:textId="77777777" w:rsidR="00DE76FE" w:rsidRDefault="00DE76FE" w:rsidP="00864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968BB" w14:textId="77777777" w:rsidR="00DE76FE" w:rsidRPr="000A1924" w:rsidRDefault="00DE76FE" w:rsidP="000A19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924">
        <w:rPr>
          <w:rFonts w:ascii="Times New Roman" w:hAnsi="Times New Roman"/>
          <w:sz w:val="28"/>
          <w:szCs w:val="28"/>
        </w:rPr>
        <w:t>В соответствии с Уставом Турковского муниципального района администрация Турковского муниципального района ПОСТАНОВЛЯЕТ:</w:t>
      </w:r>
    </w:p>
    <w:p w14:paraId="74C3A273" w14:textId="4632842B" w:rsidR="00DE76FE" w:rsidRPr="000A1924" w:rsidRDefault="00DE76FE" w:rsidP="000A192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1924">
        <w:rPr>
          <w:rFonts w:ascii="Times New Roman" w:hAnsi="Times New Roman"/>
          <w:sz w:val="28"/>
          <w:szCs w:val="28"/>
        </w:rPr>
        <w:t>1. Утвердить муниципальную программу «</w:t>
      </w:r>
      <w:r w:rsidR="00A51D68" w:rsidRPr="000A1924">
        <w:rPr>
          <w:rFonts w:ascii="Times New Roman" w:hAnsi="Times New Roman"/>
          <w:sz w:val="28"/>
          <w:szCs w:val="28"/>
        </w:rPr>
        <w:t>Проведе</w:t>
      </w:r>
      <w:r w:rsidR="00AA756A" w:rsidRPr="000A1924">
        <w:rPr>
          <w:rFonts w:ascii="Times New Roman" w:hAnsi="Times New Roman"/>
          <w:sz w:val="28"/>
          <w:szCs w:val="28"/>
        </w:rPr>
        <w:t xml:space="preserve">ние праздничных мероприятий в </w:t>
      </w:r>
      <w:proofErr w:type="spellStart"/>
      <w:r w:rsidR="00AA756A" w:rsidRPr="000A1924">
        <w:rPr>
          <w:rFonts w:ascii="Times New Roman" w:hAnsi="Times New Roman"/>
          <w:sz w:val="28"/>
          <w:szCs w:val="28"/>
        </w:rPr>
        <w:t>р</w:t>
      </w:r>
      <w:r w:rsidR="00A51D68" w:rsidRPr="000A1924">
        <w:rPr>
          <w:rFonts w:ascii="Times New Roman" w:hAnsi="Times New Roman"/>
          <w:sz w:val="28"/>
          <w:szCs w:val="28"/>
        </w:rPr>
        <w:t>п</w:t>
      </w:r>
      <w:proofErr w:type="spellEnd"/>
      <w:r w:rsidR="00A51D68" w:rsidRPr="000A1924">
        <w:rPr>
          <w:rFonts w:ascii="Times New Roman" w:hAnsi="Times New Roman"/>
          <w:sz w:val="28"/>
          <w:szCs w:val="28"/>
        </w:rPr>
        <w:t>. Турки</w:t>
      </w:r>
      <w:r w:rsidR="003C5BC2" w:rsidRPr="000A1924">
        <w:rPr>
          <w:rFonts w:ascii="Times New Roman" w:hAnsi="Times New Roman"/>
          <w:sz w:val="28"/>
          <w:szCs w:val="28"/>
        </w:rPr>
        <w:t>»</w:t>
      </w:r>
      <w:r w:rsidR="00D632BC" w:rsidRPr="000A1924">
        <w:rPr>
          <w:rFonts w:ascii="Times New Roman" w:hAnsi="Times New Roman"/>
          <w:sz w:val="28"/>
          <w:szCs w:val="28"/>
        </w:rPr>
        <w:t xml:space="preserve"> в </w:t>
      </w:r>
      <w:r w:rsidR="00884645">
        <w:rPr>
          <w:rFonts w:ascii="Times New Roman" w:hAnsi="Times New Roman"/>
          <w:sz w:val="28"/>
          <w:szCs w:val="28"/>
        </w:rPr>
        <w:t>202</w:t>
      </w:r>
      <w:r w:rsidR="00170825">
        <w:rPr>
          <w:rFonts w:ascii="Times New Roman" w:hAnsi="Times New Roman"/>
          <w:sz w:val="28"/>
          <w:szCs w:val="28"/>
        </w:rPr>
        <w:t>5</w:t>
      </w:r>
      <w:r w:rsidR="00D632BC" w:rsidRPr="000A1924">
        <w:rPr>
          <w:rFonts w:ascii="Times New Roman" w:hAnsi="Times New Roman"/>
          <w:sz w:val="28"/>
          <w:szCs w:val="28"/>
        </w:rPr>
        <w:t>-202</w:t>
      </w:r>
      <w:r w:rsidR="00170825">
        <w:rPr>
          <w:rFonts w:ascii="Times New Roman" w:hAnsi="Times New Roman"/>
          <w:sz w:val="28"/>
          <w:szCs w:val="28"/>
        </w:rPr>
        <w:t>7</w:t>
      </w:r>
      <w:r w:rsidR="00A76DE8" w:rsidRPr="000A1924">
        <w:rPr>
          <w:rFonts w:ascii="Times New Roman" w:hAnsi="Times New Roman"/>
          <w:sz w:val="28"/>
          <w:szCs w:val="28"/>
        </w:rPr>
        <w:t xml:space="preserve"> годах</w:t>
      </w:r>
      <w:r w:rsidRPr="000A192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6B83172C" w14:textId="34320472" w:rsidR="00DE76FE" w:rsidRPr="000A1924" w:rsidRDefault="009A099F" w:rsidP="000A19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76FE" w:rsidRPr="000A1924">
        <w:rPr>
          <w:rFonts w:ascii="Times New Roman" w:hAnsi="Times New Roman"/>
          <w:sz w:val="28"/>
          <w:szCs w:val="28"/>
        </w:rPr>
        <w:t>.</w:t>
      </w:r>
      <w:r w:rsidR="000A19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F5934" w:rsidRPr="000A19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F5934" w:rsidRPr="000A1924">
        <w:rPr>
          <w:rFonts w:ascii="Times New Roman" w:hAnsi="Times New Roman"/>
          <w:sz w:val="28"/>
          <w:szCs w:val="28"/>
        </w:rPr>
        <w:t xml:space="preserve"> ис</w:t>
      </w:r>
      <w:r w:rsidR="00DE76FE" w:rsidRPr="000A1924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14:paraId="1F1CD3F2" w14:textId="77777777" w:rsidR="00DE76FE" w:rsidRPr="000A1924" w:rsidRDefault="00DE76FE" w:rsidP="000A1924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FFBA030" w14:textId="77777777" w:rsidR="00DE76FE" w:rsidRPr="000A1924" w:rsidRDefault="00DE76FE" w:rsidP="000A1924">
      <w:pPr>
        <w:tabs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D89AAC4" w14:textId="77777777" w:rsidR="00DE76FE" w:rsidRDefault="00DE76FE" w:rsidP="00864BE9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Турковского </w:t>
      </w:r>
    </w:p>
    <w:p w14:paraId="6568F86B" w14:textId="5CF8AA34" w:rsidR="00DE76FE" w:rsidRDefault="00DE76FE" w:rsidP="00864BE9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556C24">
        <w:rPr>
          <w:rFonts w:ascii="Times New Roman" w:hAnsi="Times New Roman"/>
          <w:b/>
          <w:sz w:val="28"/>
          <w:szCs w:val="28"/>
        </w:rPr>
        <w:tab/>
      </w:r>
      <w:r w:rsidR="00556C24">
        <w:rPr>
          <w:rFonts w:ascii="Times New Roman" w:hAnsi="Times New Roman"/>
          <w:b/>
          <w:sz w:val="28"/>
          <w:szCs w:val="28"/>
        </w:rPr>
        <w:tab/>
      </w:r>
      <w:r w:rsidR="00AF1D68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А.В. Никитин</w:t>
      </w:r>
    </w:p>
    <w:p w14:paraId="070F0B33" w14:textId="77777777" w:rsidR="00DE76FE" w:rsidRDefault="00DE76FE" w:rsidP="003178C8">
      <w:pPr>
        <w:tabs>
          <w:tab w:val="left" w:pos="6795"/>
        </w:tabs>
        <w:spacing w:after="0" w:line="240" w:lineRule="auto"/>
        <w:ind w:left="-142"/>
        <w:rPr>
          <w:rFonts w:ascii="Times New Roman" w:hAnsi="Times New Roman"/>
          <w:b/>
          <w:sz w:val="28"/>
          <w:szCs w:val="28"/>
        </w:rPr>
      </w:pPr>
    </w:p>
    <w:p w14:paraId="7A86293C" w14:textId="77777777" w:rsidR="00556C24" w:rsidRDefault="00556C24" w:rsidP="00DE76FE">
      <w:pPr>
        <w:tabs>
          <w:tab w:val="left" w:pos="6795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56C24" w:rsidSect="00AF1D68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14:paraId="5D3DD216" w14:textId="4D70071E" w:rsidR="0015781D" w:rsidRPr="004F2CE6" w:rsidRDefault="0015781D" w:rsidP="0015781D">
      <w:pPr>
        <w:spacing w:after="0" w:line="240" w:lineRule="auto"/>
        <w:ind w:firstLine="354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</w:t>
      </w:r>
      <w:r w:rsidRPr="004F2CE6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14:paraId="27B17E38" w14:textId="77777777" w:rsidR="0015781D" w:rsidRPr="004F2CE6" w:rsidRDefault="0015781D" w:rsidP="0015781D">
      <w:pPr>
        <w:spacing w:after="0" w:line="240" w:lineRule="auto"/>
        <w:ind w:firstLine="3544"/>
        <w:jc w:val="center"/>
        <w:rPr>
          <w:rFonts w:ascii="Times New Roman" w:eastAsia="Times New Roman" w:hAnsi="Times New Roman"/>
          <w:sz w:val="28"/>
          <w:szCs w:val="28"/>
        </w:rPr>
      </w:pPr>
      <w:r w:rsidRPr="004F2CE6">
        <w:rPr>
          <w:rFonts w:ascii="Times New Roman" w:eastAsia="Times New Roman" w:hAnsi="Times New Roman"/>
          <w:sz w:val="28"/>
          <w:szCs w:val="28"/>
        </w:rPr>
        <w:t xml:space="preserve">             администрации </w:t>
      </w:r>
      <w:proofErr w:type="gramStart"/>
      <w:r w:rsidRPr="004F2CE6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Pr="004F2CE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F43F738" w14:textId="4C722BE5" w:rsidR="0015781D" w:rsidRPr="004F2CE6" w:rsidRDefault="0015781D" w:rsidP="0015781D">
      <w:pPr>
        <w:spacing w:after="0" w:line="240" w:lineRule="auto"/>
        <w:ind w:firstLine="3544"/>
        <w:rPr>
          <w:rFonts w:ascii="Times New Roman" w:eastAsia="Times New Roman" w:hAnsi="Times New Roman"/>
          <w:sz w:val="28"/>
          <w:szCs w:val="28"/>
        </w:rPr>
      </w:pPr>
      <w:r w:rsidRPr="004F2CE6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170825">
        <w:rPr>
          <w:rFonts w:ascii="Times New Roman" w:eastAsia="Times New Roman" w:hAnsi="Times New Roman"/>
          <w:sz w:val="28"/>
          <w:szCs w:val="28"/>
        </w:rPr>
        <w:t xml:space="preserve"> района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от 09.01.2025</w:t>
      </w:r>
      <w:r w:rsidRPr="004F2CE6">
        <w:rPr>
          <w:rFonts w:ascii="Times New Roman" w:eastAsia="Times New Roman" w:hAnsi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F2CE6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4</w:t>
      </w:r>
    </w:p>
    <w:p w14:paraId="02124102" w14:textId="77777777" w:rsidR="009109E2" w:rsidRDefault="009109E2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548C1F" w14:textId="77777777" w:rsidR="009D426C" w:rsidRDefault="009D426C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7390430C" w14:textId="5D218C28" w:rsidR="007E6EEC" w:rsidRDefault="007E6EEC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«Проведение праздничных мероприятий 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="00864BE9">
        <w:rPr>
          <w:rFonts w:ascii="Times New Roman" w:eastAsia="Times New Roman" w:hAnsi="Times New Roman"/>
          <w:b/>
          <w:sz w:val="28"/>
          <w:szCs w:val="28"/>
          <w:lang w:eastAsia="ru-RU"/>
        </w:rPr>
        <w:t>рп</w:t>
      </w:r>
      <w:proofErr w:type="spellEnd"/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>. Турки</w:t>
      </w:r>
      <w:r w:rsidR="003C5BC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</w:t>
      </w:r>
      <w:r w:rsidR="00B27706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4A7F9F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B2770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C5BC2">
        <w:rPr>
          <w:rFonts w:ascii="Times New Roman" w:eastAsia="Times New Roman" w:hAnsi="Times New Roman"/>
          <w:b/>
          <w:sz w:val="28"/>
          <w:szCs w:val="28"/>
          <w:lang w:eastAsia="ru-RU"/>
        </w:rPr>
        <w:t>годах</w:t>
      </w:r>
    </w:p>
    <w:p w14:paraId="006926A3" w14:textId="77777777" w:rsidR="004B6DEF" w:rsidRPr="001A3DA1" w:rsidRDefault="004B6DEF" w:rsidP="009D42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FBF7AE" w14:textId="77777777" w:rsidR="009D426C" w:rsidRDefault="009D426C" w:rsidP="009D42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3DA1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843"/>
        <w:gridCol w:w="1701"/>
        <w:gridCol w:w="1559"/>
      </w:tblGrid>
      <w:tr w:rsidR="009D426C" w:rsidRPr="001A3DA1" w14:paraId="7DDFC37C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E74" w14:textId="77777777" w:rsidR="009D426C" w:rsidRPr="00864BE9" w:rsidRDefault="009D426C" w:rsidP="00A1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  <w:p w14:paraId="12EC541E" w14:textId="77777777" w:rsidR="009D426C" w:rsidRPr="00864BE9" w:rsidRDefault="009D426C" w:rsidP="00A105C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C90" w14:textId="27E42538" w:rsidR="009D426C" w:rsidRPr="00013B1F" w:rsidRDefault="00013B1F" w:rsidP="00B277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3B1F">
              <w:rPr>
                <w:rFonts w:ascii="Times New Roman" w:hAnsi="Times New Roman"/>
                <w:sz w:val="28"/>
                <w:szCs w:val="28"/>
              </w:rPr>
              <w:t xml:space="preserve">«Проведение праздничных </w:t>
            </w:r>
            <w:r w:rsidR="004A7F9F">
              <w:rPr>
                <w:rFonts w:ascii="Times New Roman" w:hAnsi="Times New Roman"/>
                <w:sz w:val="28"/>
                <w:szCs w:val="28"/>
              </w:rPr>
              <w:t xml:space="preserve">мероприятий в </w:t>
            </w:r>
            <w:proofErr w:type="spellStart"/>
            <w:r w:rsidR="00864BE9"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 w:rsidR="004A7F9F">
              <w:rPr>
                <w:rFonts w:ascii="Times New Roman" w:hAnsi="Times New Roman"/>
                <w:sz w:val="28"/>
                <w:szCs w:val="28"/>
              </w:rPr>
              <w:t>. Турки</w:t>
            </w:r>
            <w:r w:rsidR="003C5BC2">
              <w:rPr>
                <w:rFonts w:ascii="Times New Roman" w:hAnsi="Times New Roman"/>
                <w:sz w:val="28"/>
                <w:szCs w:val="28"/>
              </w:rPr>
              <w:t>»</w:t>
            </w:r>
            <w:r w:rsidR="004A7F9F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 w:rsidR="00B27706">
              <w:rPr>
                <w:rFonts w:ascii="Times New Roman" w:hAnsi="Times New Roman"/>
                <w:sz w:val="28"/>
                <w:szCs w:val="28"/>
              </w:rPr>
              <w:t>5</w:t>
            </w:r>
            <w:r w:rsidR="004A7F9F">
              <w:rPr>
                <w:rFonts w:ascii="Times New Roman" w:hAnsi="Times New Roman"/>
                <w:sz w:val="28"/>
                <w:szCs w:val="28"/>
              </w:rPr>
              <w:t>-202</w:t>
            </w:r>
            <w:r w:rsidR="00B27706">
              <w:rPr>
                <w:rFonts w:ascii="Times New Roman" w:hAnsi="Times New Roman"/>
                <w:sz w:val="28"/>
                <w:szCs w:val="28"/>
              </w:rPr>
              <w:t>7</w:t>
            </w:r>
            <w:r w:rsidR="003C5BC2">
              <w:rPr>
                <w:rFonts w:ascii="Times New Roman" w:hAnsi="Times New Roman"/>
                <w:sz w:val="28"/>
                <w:szCs w:val="28"/>
              </w:rPr>
              <w:t xml:space="preserve"> годах</w:t>
            </w:r>
            <w:r w:rsidR="009109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26C" w:rsidRPr="001A3DA1"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9D426C" w:rsidRPr="001A3DA1" w14:paraId="66D45D79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E93" w14:textId="77777777" w:rsidR="009D426C" w:rsidRPr="00864BE9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Основание разработки П</w:t>
            </w:r>
            <w:r w:rsidR="009D426C" w:rsidRPr="00864B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C110" w14:textId="388B4E4C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9D426C" w:rsidRPr="001A3DA1" w14:paraId="16A1F518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2EA" w14:textId="77777777" w:rsidR="009D426C" w:rsidRPr="001A3DA1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23CA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D426C" w:rsidRPr="001A3DA1" w14:paraId="30C57025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652C" w14:textId="77777777" w:rsidR="009D426C" w:rsidRPr="001A3DA1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разработчик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1F75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Турковского муниципального района</w:t>
            </w:r>
          </w:p>
        </w:tc>
      </w:tr>
      <w:tr w:rsidR="009D426C" w:rsidRPr="001A3DA1" w14:paraId="76D10280" w14:textId="77777777" w:rsidTr="00431C1D">
        <w:trPr>
          <w:trHeight w:val="11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0E77" w14:textId="77777777" w:rsidR="009D426C" w:rsidRPr="001A3DA1" w:rsidRDefault="009109E2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исполнители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419" w14:textId="77777777" w:rsidR="009D426C" w:rsidRPr="001A3DA1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Турковского муниципального района</w:t>
            </w:r>
          </w:p>
        </w:tc>
      </w:tr>
      <w:tr w:rsidR="009D426C" w:rsidRPr="001A3DA1" w14:paraId="182A38BA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E1BC" w14:textId="397A2FE9" w:rsidR="009D426C" w:rsidRPr="001A3DA1" w:rsidRDefault="00556C24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C58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задачи</w:t>
            </w:r>
            <w:r w:rsidR="009109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6CD" w14:textId="77777777" w:rsidR="00AF5DEF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 w:rsidRPr="00A7481B">
              <w:rPr>
                <w:color w:val="000000"/>
                <w:szCs w:val="28"/>
              </w:rPr>
              <w:t xml:space="preserve">Целью муниципальной программы является обеспечение подготовки и проведения мероприятий, направленных на проявление уважения к историческому прошлому поселка, сохранению и приумножению культурных традиций, воспитание у жителей </w:t>
            </w:r>
            <w:r>
              <w:rPr>
                <w:color w:val="000000"/>
                <w:szCs w:val="28"/>
              </w:rPr>
              <w:t>муниципального образования</w:t>
            </w:r>
            <w:r w:rsidRPr="00A7481B">
              <w:rPr>
                <w:color w:val="000000"/>
                <w:szCs w:val="28"/>
              </w:rPr>
              <w:t>, молодежи чувства гражданственности и патриотизма</w:t>
            </w:r>
            <w:r w:rsidR="0015284C">
              <w:rPr>
                <w:color w:val="000000"/>
                <w:szCs w:val="28"/>
              </w:rPr>
              <w:t>. Д</w:t>
            </w:r>
            <w:r w:rsidRPr="00A7481B">
              <w:rPr>
                <w:color w:val="000000"/>
                <w:szCs w:val="28"/>
              </w:rPr>
              <w:t xml:space="preserve">ля </w:t>
            </w:r>
            <w:r>
              <w:rPr>
                <w:color w:val="000000"/>
                <w:szCs w:val="28"/>
              </w:rPr>
              <w:t>достижения</w:t>
            </w:r>
            <w:r w:rsidRPr="00A7481B">
              <w:rPr>
                <w:color w:val="000000"/>
                <w:szCs w:val="28"/>
              </w:rPr>
              <w:t xml:space="preserve"> </w:t>
            </w:r>
            <w:r w:rsidR="0015284C">
              <w:rPr>
                <w:color w:val="000000"/>
                <w:szCs w:val="28"/>
              </w:rPr>
              <w:t>цели</w:t>
            </w:r>
          </w:p>
          <w:p w14:paraId="5235BF3D" w14:textId="7E19FF67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 w:rsidRPr="00A7481B">
              <w:rPr>
                <w:color w:val="000000"/>
                <w:szCs w:val="28"/>
              </w:rPr>
              <w:t xml:space="preserve"> необходимо решение следующих</w:t>
            </w:r>
            <w:r>
              <w:rPr>
                <w:color w:val="000000"/>
                <w:szCs w:val="28"/>
              </w:rPr>
              <w:t xml:space="preserve"> задач:</w:t>
            </w:r>
          </w:p>
          <w:p w14:paraId="72F66E1C" w14:textId="428BA25C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556C2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организация и проведение праздничных мероприятий;</w:t>
            </w:r>
          </w:p>
          <w:p w14:paraId="72EB1809" w14:textId="01E08788" w:rsidR="004C2EE6" w:rsidRDefault="004C2EE6" w:rsidP="00556C24">
            <w:pPr>
              <w:pStyle w:val="a4"/>
              <w:ind w:firstLine="462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556C24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патриотическое воспитание молодежи;</w:t>
            </w:r>
          </w:p>
          <w:p w14:paraId="400618D1" w14:textId="1DBC134C" w:rsidR="004C2EE6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 xml:space="preserve">улучшение архитектурного облика </w:t>
            </w:r>
            <w:proofErr w:type="spellStart"/>
            <w:r w:rsidR="00864BE9">
              <w:rPr>
                <w:szCs w:val="28"/>
              </w:rPr>
              <w:t>рп</w:t>
            </w:r>
            <w:proofErr w:type="spellEnd"/>
            <w:r>
              <w:rPr>
                <w:szCs w:val="28"/>
              </w:rPr>
              <w:t>. Турки;</w:t>
            </w:r>
          </w:p>
          <w:p w14:paraId="44F2D408" w14:textId="533D0880" w:rsidR="004C2EE6" w:rsidRDefault="004C2EE6" w:rsidP="00556C24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>проведение культурно-массовых, спортивных и иных мероприятий</w:t>
            </w:r>
            <w:r>
              <w:rPr>
                <w:szCs w:val="28"/>
              </w:rPr>
              <w:t>;</w:t>
            </w:r>
          </w:p>
          <w:p w14:paraId="32BD0309" w14:textId="24DBE68B" w:rsidR="009D426C" w:rsidRPr="001A3DA1" w:rsidRDefault="004C2EE6" w:rsidP="00283B15">
            <w:pPr>
              <w:pStyle w:val="a4"/>
              <w:ind w:firstLine="462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56C24">
              <w:rPr>
                <w:szCs w:val="28"/>
              </w:rPr>
              <w:t xml:space="preserve"> </w:t>
            </w:r>
            <w:r w:rsidRPr="00DE30B9">
              <w:rPr>
                <w:szCs w:val="28"/>
              </w:rPr>
              <w:t xml:space="preserve">чествование граждан, коллективов предприятий, учреждений, организаций, внесших вклад в социально-экономическое развитие </w:t>
            </w:r>
            <w:r>
              <w:rPr>
                <w:szCs w:val="28"/>
              </w:rPr>
              <w:t xml:space="preserve">Турковского муниципального </w:t>
            </w:r>
            <w:r w:rsidR="00283B15">
              <w:rPr>
                <w:szCs w:val="28"/>
              </w:rPr>
              <w:t>района</w:t>
            </w:r>
            <w:r w:rsidRPr="00DE30B9">
              <w:rPr>
                <w:szCs w:val="28"/>
              </w:rPr>
              <w:t>.</w:t>
            </w:r>
          </w:p>
        </w:tc>
      </w:tr>
      <w:tr w:rsidR="009D426C" w:rsidRPr="001A3DA1" w14:paraId="4E68E5F3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3D9" w14:textId="77777777" w:rsidR="009D426C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Важнейшие целевые индикаторы и показатели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7239" w14:textId="09D88C88" w:rsidR="009D426C" w:rsidRDefault="009D426C" w:rsidP="00A105C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Доля реализации </w:t>
            </w:r>
            <w:r w:rsidR="008846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праздничных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 о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запланированного объема в 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году- 100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%, в 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-100%, 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E273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</w:t>
            </w:r>
            <w:r w:rsidR="007C3B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-100%.</w:t>
            </w:r>
          </w:p>
          <w:p w14:paraId="40D1DF1B" w14:textId="2ED8606F" w:rsidR="009D426C" w:rsidRPr="001A3DA1" w:rsidRDefault="00B76BAE" w:rsidP="00BA31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доли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населения Турковского муниципального образования, участвующего в культурно-массовых, спортивных и иных 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мероприятиях</w:t>
            </w:r>
            <w:r w:rsidR="001528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BA3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9D42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%.</w:t>
            </w:r>
          </w:p>
        </w:tc>
      </w:tr>
      <w:tr w:rsidR="009D426C" w:rsidRPr="001A3DA1" w14:paraId="66122F8A" w14:textId="77777777" w:rsidTr="00431C1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7EA2" w14:textId="77777777" w:rsidR="009D426C" w:rsidRPr="001A3DA1" w:rsidRDefault="009D426C" w:rsidP="00A105CF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126" w14:textId="06D7BAC0" w:rsidR="009D426C" w:rsidRPr="001A3DA1" w:rsidRDefault="001710CA" w:rsidP="00B277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4A7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9D426C"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 w:rsidR="007532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</w:p>
        </w:tc>
      </w:tr>
      <w:tr w:rsidR="00431C1D" w14:paraId="475C6721" w14:textId="77777777" w:rsidTr="00431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998C" w14:textId="278D358D" w:rsidR="00431C1D" w:rsidRDefault="00431C1D" w:rsidP="00BE72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финансового обеспечения муниципальной программы, в том числе по годам</w:t>
            </w:r>
            <w:r w:rsidR="009838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461C" w14:textId="77777777" w:rsidR="00431C1D" w:rsidRDefault="00431C1D" w:rsidP="00BE7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(тыс. руб.)</w:t>
            </w:r>
          </w:p>
        </w:tc>
      </w:tr>
      <w:tr w:rsidR="00431C1D" w14:paraId="66221B7C" w14:textId="77777777" w:rsidTr="0098382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375A" w14:textId="77777777" w:rsidR="00431C1D" w:rsidRDefault="00431C1D" w:rsidP="00BE72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53C9" w14:textId="77777777" w:rsidR="00431C1D" w:rsidRDefault="00431C1D" w:rsidP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A8028F" w14:textId="42259CCE" w:rsidR="00431C1D" w:rsidRDefault="00431C1D" w:rsidP="00B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771F2A" w14:textId="0D82443E" w:rsidR="00431C1D" w:rsidRDefault="00431C1D" w:rsidP="00B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3416F" w14:textId="37876F33" w:rsidR="00431C1D" w:rsidRDefault="00431C1D" w:rsidP="00B27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431C1D" w14:paraId="4BEEE223" w14:textId="77777777" w:rsidTr="00431C1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4DEC" w14:textId="122765E6" w:rsidR="00431C1D" w:rsidRDefault="00431C1D" w:rsidP="0043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Бюджет Турковского муниципального </w:t>
            </w:r>
            <w:r w:rsidR="004B4C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2376" w14:textId="6E231431" w:rsidR="00431C1D" w:rsidRDefault="00102C1A" w:rsidP="00983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5C3FB6" w14:textId="404E7571" w:rsidR="00431C1D" w:rsidRDefault="00102C1A" w:rsidP="00983826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04D46D" w14:textId="0B67B19F" w:rsidR="00431C1D" w:rsidRDefault="00431C1D" w:rsidP="00983826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32FC" w14:textId="730EEA41" w:rsidR="00431C1D" w:rsidRDefault="00431C1D" w:rsidP="00983826">
            <w:pPr>
              <w:jc w:val="center"/>
            </w:pPr>
            <w:r w:rsidRPr="00EF7F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</w:tr>
      <w:tr w:rsidR="00431C1D" w:rsidRPr="001A3DA1" w14:paraId="71D95FC1" w14:textId="77777777" w:rsidTr="00BE72F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86F1" w14:textId="77777777" w:rsidR="00431C1D" w:rsidRPr="001A3DA1" w:rsidRDefault="00431C1D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C60F" w14:textId="6A3BCD56" w:rsidR="00431C1D" w:rsidRDefault="00884645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доступност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F5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участия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праздничных мероприятиях </w:t>
            </w:r>
            <w:r w:rsidR="00AF5D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различных категорий граждан;</w:t>
            </w:r>
          </w:p>
          <w:p w14:paraId="7D5706AF" w14:textId="4A3932E3" w:rsidR="00431C1D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увеличение доли населения Турковского муниципального образования, участвующих в культурно-массовых, спортивных и иных мероприятиях на </w:t>
            </w:r>
            <w:r w:rsidR="00BA31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%;</w:t>
            </w:r>
          </w:p>
          <w:p w14:paraId="0EA87498" w14:textId="77777777" w:rsidR="00431C1D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стимулирование особо активных граждан, принявших участие в жизни Турковского муниципального образования;</w:t>
            </w:r>
          </w:p>
          <w:p w14:paraId="6F8D98FF" w14:textId="77777777" w:rsidR="00431C1D" w:rsidRPr="00304DD0" w:rsidRDefault="00431C1D" w:rsidP="00BE72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культурного уровня жителей Турковского муниципального образования;</w:t>
            </w:r>
          </w:p>
          <w:p w14:paraId="26336E2B" w14:textId="2ED3801A" w:rsidR="00431C1D" w:rsidRPr="00304DD0" w:rsidRDefault="00884645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прове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дение на высоком уровне торжественных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праздн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1E162118" w14:textId="78F73989" w:rsidR="00431C1D" w:rsidRDefault="00884645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вручение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подарков</w:t>
            </w:r>
            <w:r w:rsidR="00431C1D" w:rsidRPr="00304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участникам и ветеранам </w:t>
            </w:r>
            <w:r w:rsidR="00431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войны, лицам к ним приравненным;</w:t>
            </w:r>
          </w:p>
          <w:p w14:paraId="52005568" w14:textId="77777777" w:rsidR="00431C1D" w:rsidRPr="001A3DA1" w:rsidRDefault="00431C1D" w:rsidP="00BE7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снижение социальной напряженности в Турковском муниципальном образовании</w:t>
            </w:r>
          </w:p>
        </w:tc>
      </w:tr>
      <w:tr w:rsidR="00431C1D" w:rsidRPr="001A3DA1" w14:paraId="57AC4FAA" w14:textId="77777777" w:rsidTr="00BE72FE">
        <w:trPr>
          <w:trHeight w:val="1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5B4F" w14:textId="77777777" w:rsidR="00431C1D" w:rsidRPr="001A3DA1" w:rsidRDefault="00431C1D" w:rsidP="00BE72FE">
            <w:pPr>
              <w:widowControl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исполнением П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CAA0" w14:textId="77777777" w:rsidR="00431C1D" w:rsidRPr="001A3DA1" w:rsidRDefault="00431C1D" w:rsidP="00BE72F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существляется заказчиком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1A3D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</w:tr>
    </w:tbl>
    <w:p w14:paraId="747D535C" w14:textId="77777777" w:rsidR="00864BE9" w:rsidRDefault="00864BE9" w:rsidP="00401CDA">
      <w:pPr>
        <w:widowControl w:val="0"/>
        <w:tabs>
          <w:tab w:val="left" w:pos="0"/>
        </w:tabs>
        <w:overflowPunct w:val="0"/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6F3E371" w14:textId="77777777" w:rsidR="00304DD0" w:rsidRDefault="00304DD0" w:rsidP="00864B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864BE9">
        <w:rPr>
          <w:rFonts w:ascii="Times New Roman" w:hAnsi="Times New Roman"/>
          <w:b/>
          <w:bCs/>
          <w:sz w:val="28"/>
          <w:szCs w:val="28"/>
        </w:rPr>
        <w:t>1. Характеристика (содержание) проблемы и обоснование необходимости ее решения программными методами</w:t>
      </w:r>
    </w:p>
    <w:p w14:paraId="556912A2" w14:textId="77777777" w:rsidR="00864BE9" w:rsidRPr="00864BE9" w:rsidRDefault="00864BE9" w:rsidP="00864BE9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D5FD2A" w14:textId="406EA049" w:rsidR="00DD4914" w:rsidRDefault="00DD4914" w:rsidP="00DD4914">
      <w:pPr>
        <w:pStyle w:val="a4"/>
        <w:ind w:firstLine="709"/>
        <w:rPr>
          <w:color w:val="000000"/>
          <w:szCs w:val="28"/>
        </w:rPr>
      </w:pPr>
      <w:r w:rsidRPr="00DD4914">
        <w:rPr>
          <w:color w:val="000000"/>
          <w:szCs w:val="28"/>
        </w:rPr>
        <w:t xml:space="preserve">В развитии общества есть периоды, когда в основе мировоззрения </w:t>
      </w:r>
      <w:r w:rsidR="003E57DA">
        <w:rPr>
          <w:color w:val="000000"/>
          <w:szCs w:val="28"/>
        </w:rPr>
        <w:t>лежат идеи, обращенные к Родине</w:t>
      </w:r>
      <w:r w:rsidRPr="00DD4914">
        <w:rPr>
          <w:color w:val="000000"/>
          <w:szCs w:val="28"/>
        </w:rPr>
        <w:t>. Это — эпохи национального испытания, национального возрождения, эпохи переломных этапов в их пол</w:t>
      </w:r>
      <w:r w:rsidR="003E57DA">
        <w:rPr>
          <w:color w:val="000000"/>
          <w:szCs w:val="28"/>
        </w:rPr>
        <w:t xml:space="preserve">итической жизни. В эти периоды </w:t>
      </w:r>
      <w:r w:rsidRPr="00DD4914">
        <w:rPr>
          <w:color w:val="000000"/>
          <w:szCs w:val="28"/>
        </w:rPr>
        <w:t>патриотизм становится тем стержнем, вокруг которого группируются здоровые силы общества. Именно он придает смысл жизни и деятельности людей, помогает им объединяться.</w:t>
      </w:r>
    </w:p>
    <w:p w14:paraId="30C6D1D2" w14:textId="1CFC392F" w:rsidR="005F31FB" w:rsidRDefault="003E57DA" w:rsidP="005F31FB">
      <w:pPr>
        <w:pStyle w:val="a4"/>
        <w:ind w:firstLine="709"/>
        <w:rPr>
          <w:color w:val="000000"/>
          <w:szCs w:val="28"/>
        </w:rPr>
      </w:pPr>
      <w:r w:rsidRPr="0068310F">
        <w:rPr>
          <w:color w:val="000000"/>
          <w:szCs w:val="28"/>
        </w:rPr>
        <w:t xml:space="preserve">Проведение </w:t>
      </w:r>
      <w:r>
        <w:rPr>
          <w:color w:val="000000"/>
          <w:szCs w:val="28"/>
        </w:rPr>
        <w:t>праздничных</w:t>
      </w:r>
      <w:r w:rsidRPr="0068310F">
        <w:rPr>
          <w:color w:val="000000"/>
          <w:szCs w:val="28"/>
        </w:rPr>
        <w:t xml:space="preserve"> мероприятий</w:t>
      </w:r>
      <w:r>
        <w:rPr>
          <w:color w:val="000000"/>
          <w:szCs w:val="28"/>
        </w:rPr>
        <w:t xml:space="preserve"> </w:t>
      </w:r>
      <w:r w:rsidRPr="0068310F">
        <w:rPr>
          <w:color w:val="000000"/>
          <w:szCs w:val="28"/>
        </w:rPr>
        <w:t xml:space="preserve">будет способствовать </w:t>
      </w:r>
      <w:r w:rsidR="00F81C5D">
        <w:t>пониманию ценности сохранения исторической памяти и преемственности поколений,</w:t>
      </w:r>
      <w:r w:rsidR="00F81C5D">
        <w:rPr>
          <w:color w:val="000000"/>
          <w:szCs w:val="28"/>
        </w:rPr>
        <w:t xml:space="preserve"> формированию </w:t>
      </w:r>
      <w:r w:rsidR="00F81C5D">
        <w:t>чувства гордости за своё Отечество,</w:t>
      </w:r>
      <w:r w:rsidR="00F81C5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воспитанию традиционных</w:t>
      </w:r>
      <w:r w:rsidR="00F815BA">
        <w:rPr>
          <w:color w:val="000000"/>
          <w:szCs w:val="28"/>
        </w:rPr>
        <w:t xml:space="preserve"> </w:t>
      </w:r>
      <w:r w:rsidR="005F31FB" w:rsidRPr="005F31FB">
        <w:rPr>
          <w:color w:val="000000"/>
          <w:szCs w:val="28"/>
        </w:rPr>
        <w:t>духовно-нравственных ценностей</w:t>
      </w:r>
      <w:r>
        <w:rPr>
          <w:color w:val="000000"/>
          <w:szCs w:val="28"/>
        </w:rPr>
        <w:t xml:space="preserve"> у насе</w:t>
      </w:r>
      <w:r w:rsidR="00F81C5D">
        <w:rPr>
          <w:color w:val="000000"/>
          <w:szCs w:val="28"/>
        </w:rPr>
        <w:t>ления, прежде всего, у молодежи</w:t>
      </w:r>
      <w:r w:rsidR="00F81C5D">
        <w:t>.</w:t>
      </w:r>
      <w:r w:rsidR="00F81C5D" w:rsidRPr="00F81C5D">
        <w:t xml:space="preserve"> </w:t>
      </w:r>
    </w:p>
    <w:p w14:paraId="0A9D34EF" w14:textId="03E74823" w:rsidR="00304DD0" w:rsidRDefault="00304DD0" w:rsidP="003E57DA">
      <w:pPr>
        <w:pStyle w:val="a4"/>
        <w:ind w:firstLine="709"/>
        <w:rPr>
          <w:color w:val="000000"/>
          <w:szCs w:val="28"/>
        </w:rPr>
      </w:pPr>
      <w:r w:rsidRPr="0068310F">
        <w:rPr>
          <w:color w:val="000000"/>
          <w:szCs w:val="28"/>
        </w:rPr>
        <w:lastRenderedPageBreak/>
        <w:t xml:space="preserve">Следует отметить, что использование программно-целевого метода в целом позволит добиться хороших результатов в обеспечении ресурсов для подготовки и проведения </w:t>
      </w:r>
      <w:r w:rsidR="00AE3425">
        <w:rPr>
          <w:color w:val="000000"/>
          <w:szCs w:val="28"/>
        </w:rPr>
        <w:t>праздничных мероприятий</w:t>
      </w:r>
      <w:r w:rsidR="001710CA">
        <w:rPr>
          <w:color w:val="000000"/>
          <w:szCs w:val="28"/>
        </w:rPr>
        <w:t xml:space="preserve"> в 202</w:t>
      </w:r>
      <w:r w:rsidR="00B27706">
        <w:rPr>
          <w:color w:val="000000"/>
          <w:szCs w:val="28"/>
        </w:rPr>
        <w:t>5</w:t>
      </w:r>
      <w:r w:rsidR="00346969">
        <w:rPr>
          <w:color w:val="000000"/>
          <w:szCs w:val="28"/>
        </w:rPr>
        <w:t>-202</w:t>
      </w:r>
      <w:r w:rsidR="00B27706">
        <w:rPr>
          <w:color w:val="000000"/>
          <w:szCs w:val="28"/>
        </w:rPr>
        <w:t>7</w:t>
      </w:r>
      <w:r w:rsidR="003E57DA">
        <w:rPr>
          <w:color w:val="000000"/>
          <w:szCs w:val="28"/>
        </w:rPr>
        <w:t xml:space="preserve"> </w:t>
      </w:r>
      <w:r w:rsidR="00884645">
        <w:rPr>
          <w:color w:val="000000"/>
          <w:szCs w:val="28"/>
        </w:rPr>
        <w:t>годах</w:t>
      </w:r>
      <w:r w:rsidRPr="0068310F">
        <w:rPr>
          <w:color w:val="000000"/>
          <w:szCs w:val="28"/>
        </w:rPr>
        <w:t xml:space="preserve">, упорядочении </w:t>
      </w:r>
      <w:proofErr w:type="gramStart"/>
      <w:r w:rsidRPr="0068310F">
        <w:rPr>
          <w:color w:val="000000"/>
          <w:szCs w:val="28"/>
        </w:rPr>
        <w:t>контроля за</w:t>
      </w:r>
      <w:proofErr w:type="gramEnd"/>
      <w:r w:rsidRPr="0068310F">
        <w:rPr>
          <w:color w:val="000000"/>
          <w:szCs w:val="28"/>
        </w:rPr>
        <w:t xml:space="preserve"> расходованием бюджетных средств, выделяемых на организацию </w:t>
      </w:r>
      <w:r>
        <w:rPr>
          <w:color w:val="000000"/>
          <w:szCs w:val="28"/>
        </w:rPr>
        <w:t>праздничных</w:t>
      </w:r>
      <w:r w:rsidRPr="0068310F">
        <w:rPr>
          <w:color w:val="000000"/>
          <w:szCs w:val="28"/>
        </w:rPr>
        <w:t xml:space="preserve"> мероприятий.</w:t>
      </w:r>
    </w:p>
    <w:p w14:paraId="4C046095" w14:textId="77777777" w:rsidR="00864BE9" w:rsidRPr="00304DD0" w:rsidRDefault="00864BE9" w:rsidP="00304DD0">
      <w:pPr>
        <w:pStyle w:val="a4"/>
        <w:ind w:firstLine="709"/>
        <w:rPr>
          <w:color w:val="000000"/>
          <w:szCs w:val="28"/>
        </w:rPr>
      </w:pPr>
    </w:p>
    <w:p w14:paraId="5EFA10F7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Цели и задачи Программы</w:t>
      </w:r>
    </w:p>
    <w:p w14:paraId="3A69AF98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3822839" w14:textId="4AFFA2E3" w:rsidR="00CB04DB" w:rsidRDefault="00CB04DB" w:rsidP="00CB04DB">
      <w:pPr>
        <w:pStyle w:val="a4"/>
        <w:ind w:firstLine="709"/>
        <w:rPr>
          <w:color w:val="000000"/>
          <w:szCs w:val="28"/>
        </w:rPr>
      </w:pPr>
      <w:r w:rsidRPr="00A7481B">
        <w:rPr>
          <w:color w:val="000000"/>
          <w:szCs w:val="28"/>
        </w:rPr>
        <w:t>Целью муниципальной программы является обеспечение подго</w:t>
      </w:r>
      <w:r w:rsidR="00884645">
        <w:rPr>
          <w:color w:val="000000"/>
          <w:szCs w:val="28"/>
        </w:rPr>
        <w:t xml:space="preserve">товки и проведения мероприятий </w:t>
      </w:r>
      <w:r w:rsidR="004A7F9F">
        <w:rPr>
          <w:color w:val="000000"/>
          <w:szCs w:val="28"/>
        </w:rPr>
        <w:t>в 202</w:t>
      </w:r>
      <w:r w:rsidR="00B27706">
        <w:rPr>
          <w:color w:val="000000"/>
          <w:szCs w:val="28"/>
        </w:rPr>
        <w:t>5</w:t>
      </w:r>
      <w:r w:rsidR="004A7F9F">
        <w:rPr>
          <w:color w:val="000000"/>
          <w:szCs w:val="28"/>
        </w:rPr>
        <w:t>-202</w:t>
      </w:r>
      <w:r w:rsidR="00B27706">
        <w:rPr>
          <w:color w:val="000000"/>
          <w:szCs w:val="28"/>
        </w:rPr>
        <w:t>7</w:t>
      </w:r>
      <w:r w:rsidR="005256DA">
        <w:rPr>
          <w:color w:val="000000"/>
          <w:szCs w:val="28"/>
        </w:rPr>
        <w:t xml:space="preserve"> годах</w:t>
      </w:r>
      <w:r>
        <w:rPr>
          <w:color w:val="000000"/>
          <w:szCs w:val="28"/>
        </w:rPr>
        <w:t xml:space="preserve">, </w:t>
      </w:r>
      <w:r w:rsidRPr="00A7481B">
        <w:rPr>
          <w:color w:val="000000"/>
          <w:szCs w:val="28"/>
        </w:rPr>
        <w:t xml:space="preserve">направленных на проявление уважения к историческому прошлому поселка, сохранению и приумножению культурных традиций, воспитание у жителей </w:t>
      </w:r>
      <w:r>
        <w:rPr>
          <w:color w:val="000000"/>
          <w:szCs w:val="28"/>
        </w:rPr>
        <w:t>муниципального образования</w:t>
      </w:r>
      <w:r w:rsidRPr="00A7481B">
        <w:rPr>
          <w:color w:val="000000"/>
          <w:szCs w:val="28"/>
        </w:rPr>
        <w:t xml:space="preserve">, молодежи чувства </w:t>
      </w:r>
      <w:r w:rsidR="0015284C">
        <w:rPr>
          <w:color w:val="000000"/>
          <w:szCs w:val="28"/>
        </w:rPr>
        <w:t>гражданственности и патриотизма.</w:t>
      </w:r>
      <w:r w:rsidRPr="00A7481B">
        <w:rPr>
          <w:color w:val="000000"/>
          <w:szCs w:val="28"/>
        </w:rPr>
        <w:t xml:space="preserve"> </w:t>
      </w:r>
      <w:r w:rsidR="0015284C">
        <w:rPr>
          <w:color w:val="000000"/>
          <w:szCs w:val="28"/>
        </w:rPr>
        <w:t>Д</w:t>
      </w:r>
      <w:r w:rsidRPr="00A7481B">
        <w:rPr>
          <w:color w:val="000000"/>
          <w:szCs w:val="28"/>
        </w:rPr>
        <w:t xml:space="preserve">ля </w:t>
      </w:r>
      <w:r>
        <w:rPr>
          <w:color w:val="000000"/>
          <w:szCs w:val="28"/>
        </w:rPr>
        <w:t>достижения</w:t>
      </w:r>
      <w:r w:rsidRPr="00A7481B">
        <w:rPr>
          <w:color w:val="000000"/>
          <w:szCs w:val="28"/>
        </w:rPr>
        <w:t xml:space="preserve"> </w:t>
      </w:r>
      <w:r w:rsidR="0015284C">
        <w:rPr>
          <w:color w:val="000000"/>
          <w:szCs w:val="28"/>
        </w:rPr>
        <w:t xml:space="preserve">цели </w:t>
      </w:r>
      <w:r w:rsidRPr="00A7481B">
        <w:rPr>
          <w:color w:val="000000"/>
          <w:szCs w:val="28"/>
        </w:rPr>
        <w:t xml:space="preserve"> необходимо решение следующих</w:t>
      </w:r>
      <w:r>
        <w:rPr>
          <w:color w:val="000000"/>
          <w:szCs w:val="28"/>
        </w:rPr>
        <w:t xml:space="preserve"> задач:</w:t>
      </w:r>
    </w:p>
    <w:p w14:paraId="334DC98E" w14:textId="77777777" w:rsidR="00CB04DB" w:rsidRDefault="00AF1D04" w:rsidP="00AF1D04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B04DB">
        <w:rPr>
          <w:color w:val="000000"/>
          <w:szCs w:val="28"/>
        </w:rPr>
        <w:t>организация и проведение праздничных мероприятий;</w:t>
      </w:r>
    </w:p>
    <w:p w14:paraId="4A3A24ED" w14:textId="77777777" w:rsidR="00CB04DB" w:rsidRDefault="00AF1D04" w:rsidP="00AF1D04">
      <w:pPr>
        <w:pStyle w:val="a4"/>
        <w:ind w:firstLine="709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CB04DB">
        <w:rPr>
          <w:color w:val="000000"/>
          <w:szCs w:val="28"/>
        </w:rPr>
        <w:t>патриотическое воспитание молодежи;</w:t>
      </w:r>
    </w:p>
    <w:p w14:paraId="33A777DB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 xml:space="preserve">улучшение архитектурного облика </w:t>
      </w:r>
      <w:proofErr w:type="spellStart"/>
      <w:r w:rsidR="00864BE9">
        <w:rPr>
          <w:szCs w:val="28"/>
        </w:rPr>
        <w:t>рп</w:t>
      </w:r>
      <w:proofErr w:type="spellEnd"/>
      <w:r w:rsidR="00CB04DB">
        <w:rPr>
          <w:szCs w:val="28"/>
        </w:rPr>
        <w:t>. Турки;</w:t>
      </w:r>
    </w:p>
    <w:p w14:paraId="3AADEBA5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>проведение культурно-массовых, спортивных и иных мероприятий</w:t>
      </w:r>
      <w:r w:rsidR="00CB04DB">
        <w:rPr>
          <w:szCs w:val="28"/>
        </w:rPr>
        <w:t>;</w:t>
      </w:r>
    </w:p>
    <w:p w14:paraId="3D35DFAD" w14:textId="77777777" w:rsidR="00CB04DB" w:rsidRDefault="00AF1D04" w:rsidP="00AF1D04">
      <w:pPr>
        <w:pStyle w:val="a4"/>
        <w:ind w:firstLine="709"/>
        <w:rPr>
          <w:szCs w:val="28"/>
        </w:rPr>
      </w:pPr>
      <w:r>
        <w:rPr>
          <w:szCs w:val="28"/>
        </w:rPr>
        <w:t>-</w:t>
      </w:r>
      <w:r w:rsidR="00CB04DB" w:rsidRPr="00DE30B9">
        <w:rPr>
          <w:szCs w:val="28"/>
        </w:rPr>
        <w:t xml:space="preserve">чествование граждан, коллективов предприятий, учреждений, организаций, внесших вклад в социально-экономическое развитие </w:t>
      </w:r>
      <w:r w:rsidR="00CB04DB">
        <w:rPr>
          <w:szCs w:val="28"/>
        </w:rPr>
        <w:t>Турковского муниципального образования</w:t>
      </w:r>
      <w:r w:rsidR="00CB04DB" w:rsidRPr="00DE30B9">
        <w:rPr>
          <w:szCs w:val="28"/>
        </w:rPr>
        <w:t>.</w:t>
      </w:r>
    </w:p>
    <w:p w14:paraId="56D2B54E" w14:textId="77777777" w:rsidR="00864BE9" w:rsidRPr="00CB04DB" w:rsidRDefault="00864BE9" w:rsidP="00AF1D04">
      <w:pPr>
        <w:pStyle w:val="a4"/>
        <w:ind w:firstLine="709"/>
        <w:rPr>
          <w:szCs w:val="28"/>
        </w:rPr>
      </w:pPr>
    </w:p>
    <w:p w14:paraId="6C8259C9" w14:textId="77777777" w:rsidR="00304DD0" w:rsidRDefault="00661FF6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Ожидаемые результаты реализации Программы и показатели эффективности</w:t>
      </w:r>
    </w:p>
    <w:p w14:paraId="30D774F6" w14:textId="471D5CC9" w:rsidR="00FE215F" w:rsidRDefault="00FE215F" w:rsidP="00170825">
      <w:pPr>
        <w:widowControl w:val="0"/>
        <w:tabs>
          <w:tab w:val="left" w:pos="21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15F">
        <w:rPr>
          <w:rFonts w:ascii="Times New Roman" w:eastAsia="Times New Roman" w:hAnsi="Times New Roman"/>
          <w:sz w:val="28"/>
          <w:szCs w:val="28"/>
          <w:lang w:eastAsia="ru-RU"/>
        </w:rPr>
        <w:t>Решение поставленных в рамках программы задач достигается за счет:</w:t>
      </w:r>
    </w:p>
    <w:p w14:paraId="54AED2E3" w14:textId="4C7D70FF" w:rsid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70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привлечения к решению поставленных задач хозяйствующих субъектов, населения, общественных организаций Турковского муниципального образования;</w:t>
      </w:r>
    </w:p>
    <w:p w14:paraId="51DD4048" w14:textId="3DE9ECE3" w:rsidR="00FE215F" w:rsidRPr="00FE215F" w:rsidRDefault="00FE215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-выделения финансовых средств из бюджета Турковского муниципального образования на подготовку и проведение </w:t>
      </w:r>
      <w:r w:rsid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праздничных мероприятий </w:t>
      </w:r>
      <w:r w:rsidR="001710CA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277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2770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56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F7E0A0" w14:textId="6E47052E" w:rsidR="00304DD0" w:rsidRP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Программы предполагается:</w:t>
      </w:r>
    </w:p>
    <w:p w14:paraId="400397D5" w14:textId="5BEA4011" w:rsidR="00884645" w:rsidRPr="00884645" w:rsidRDefault="00AF5DEF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доступности 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праздничных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884645" w:rsidRPr="00884645">
        <w:rPr>
          <w:rFonts w:ascii="Times New Roman" w:eastAsia="Times New Roman" w:hAnsi="Times New Roman"/>
          <w:sz w:val="28"/>
          <w:szCs w:val="28"/>
          <w:lang w:eastAsia="ru-RU"/>
        </w:rPr>
        <w:t>различных категорий граждан;</w:t>
      </w:r>
    </w:p>
    <w:p w14:paraId="64E49CD9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увеличение доли населения Турковского муниципального образования, участвующих в культурно-массовых, спортивных и иных мероприятиях на 20%;</w:t>
      </w:r>
    </w:p>
    <w:p w14:paraId="316212D7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особо активных граждан, принявших участие в жизни Турковского муниципального образования;</w:t>
      </w:r>
    </w:p>
    <w:p w14:paraId="1A798C10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повышение культурного уровня жителей Турковского муниципального образования;</w:t>
      </w:r>
    </w:p>
    <w:p w14:paraId="43FF0001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на высоком уровне торжественных и праздничных мероприятий;</w:t>
      </w:r>
    </w:p>
    <w:p w14:paraId="28AFF710" w14:textId="77777777" w:rsidR="00884645" w:rsidRPr="00884645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вручение праздничных подарков участникам и ветеранам войны, лицам к ним приравненным;</w:t>
      </w:r>
    </w:p>
    <w:p w14:paraId="2196A3F3" w14:textId="77777777" w:rsidR="00C57062" w:rsidRDefault="00884645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4645">
        <w:rPr>
          <w:rFonts w:ascii="Times New Roman" w:eastAsia="Times New Roman" w:hAnsi="Times New Roman"/>
          <w:sz w:val="28"/>
          <w:szCs w:val="28"/>
          <w:lang w:eastAsia="ru-RU"/>
        </w:rPr>
        <w:t>снижение социальной напряженности в Турковском муниципальном образовании</w:t>
      </w:r>
      <w:r w:rsidR="00C570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DA2EAE5" w14:textId="2B1C6324" w:rsidR="00304DD0" w:rsidRDefault="00086E8C" w:rsidP="008846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Сроки и этапы реализации Программы</w:t>
      </w:r>
    </w:p>
    <w:p w14:paraId="0E1A1EF3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21F5E5" w14:textId="7FAE1FA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раммы будет осуществляться в 202</w:t>
      </w:r>
      <w:r w:rsidR="00B277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A7F9F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B2770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532FC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E30CB7" w14:textId="77777777" w:rsidR="00864BE9" w:rsidRPr="00304DD0" w:rsidRDefault="00864BE9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16B76A3" w14:textId="77777777" w:rsidR="00304DD0" w:rsidRDefault="00086E8C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Ресурсное обеспечение Программы</w:t>
      </w:r>
    </w:p>
    <w:p w14:paraId="32B320DC" w14:textId="77777777" w:rsidR="006B0608" w:rsidRDefault="006B0608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006E81" w14:textId="45757ADF" w:rsidR="001B7DF2" w:rsidRPr="001B7DF2" w:rsidRDefault="001B7DF2" w:rsidP="001B7D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DF2">
        <w:rPr>
          <w:rFonts w:ascii="Times New Roman" w:hAnsi="Times New Roman"/>
          <w:color w:val="000000"/>
          <w:sz w:val="28"/>
          <w:szCs w:val="28"/>
        </w:rPr>
        <w:t>При планировании ресурсного обеспечения программы учитывались реальная ситуаци</w:t>
      </w:r>
      <w:r w:rsidR="00346969">
        <w:rPr>
          <w:rFonts w:ascii="Times New Roman" w:hAnsi="Times New Roman"/>
          <w:color w:val="000000"/>
          <w:sz w:val="28"/>
          <w:szCs w:val="28"/>
        </w:rPr>
        <w:t>я в финансово-бюджетной сфере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, высокая социальная значимость организации и проведения </w:t>
      </w:r>
      <w:r w:rsidR="00C57062">
        <w:rPr>
          <w:rFonts w:ascii="Times New Roman" w:hAnsi="Times New Roman"/>
          <w:color w:val="000000"/>
          <w:sz w:val="28"/>
          <w:szCs w:val="28"/>
        </w:rPr>
        <w:t xml:space="preserve">праздничных </w:t>
      </w:r>
      <w:r w:rsidRPr="001B7DF2">
        <w:rPr>
          <w:rFonts w:ascii="Times New Roman" w:hAnsi="Times New Roman"/>
          <w:color w:val="000000"/>
          <w:sz w:val="28"/>
          <w:szCs w:val="28"/>
        </w:rPr>
        <w:t xml:space="preserve">мероприятий </w:t>
      </w:r>
      <w:r w:rsidR="001710CA">
        <w:rPr>
          <w:rFonts w:ascii="Times New Roman" w:hAnsi="Times New Roman"/>
          <w:color w:val="000000"/>
          <w:sz w:val="28"/>
          <w:szCs w:val="28"/>
        </w:rPr>
        <w:t>в 202</w:t>
      </w:r>
      <w:r w:rsidR="00B27706">
        <w:rPr>
          <w:rFonts w:ascii="Times New Roman" w:hAnsi="Times New Roman"/>
          <w:color w:val="000000"/>
          <w:sz w:val="28"/>
          <w:szCs w:val="28"/>
        </w:rPr>
        <w:t>5</w:t>
      </w:r>
      <w:r w:rsidR="005256DA">
        <w:rPr>
          <w:rFonts w:ascii="Times New Roman" w:hAnsi="Times New Roman"/>
          <w:color w:val="000000"/>
          <w:sz w:val="28"/>
          <w:szCs w:val="28"/>
        </w:rPr>
        <w:t>-202</w:t>
      </w:r>
      <w:r w:rsidR="00B27706">
        <w:rPr>
          <w:rFonts w:ascii="Times New Roman" w:hAnsi="Times New Roman"/>
          <w:color w:val="000000"/>
          <w:sz w:val="28"/>
          <w:szCs w:val="28"/>
        </w:rPr>
        <w:t>7</w:t>
      </w:r>
      <w:r w:rsidR="00FF10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6DA">
        <w:rPr>
          <w:rFonts w:ascii="Times New Roman" w:hAnsi="Times New Roman"/>
          <w:color w:val="000000"/>
          <w:sz w:val="28"/>
          <w:szCs w:val="28"/>
        </w:rPr>
        <w:t>годах</w:t>
      </w:r>
      <w:r w:rsidRPr="001B7DF2">
        <w:rPr>
          <w:rFonts w:ascii="Times New Roman" w:hAnsi="Times New Roman"/>
          <w:color w:val="000000"/>
          <w:sz w:val="28"/>
          <w:szCs w:val="28"/>
        </w:rPr>
        <w:t>.</w:t>
      </w:r>
    </w:p>
    <w:p w14:paraId="349C0D23" w14:textId="77777777" w:rsidR="001B7DF2" w:rsidRDefault="001B7DF2" w:rsidP="001B7DF2">
      <w:pPr>
        <w:pStyle w:val="a4"/>
        <w:ind w:firstLine="709"/>
        <w:rPr>
          <w:color w:val="000000"/>
          <w:szCs w:val="28"/>
        </w:rPr>
      </w:pPr>
      <w:r w:rsidRPr="0090398B">
        <w:rPr>
          <w:color w:val="000000"/>
          <w:szCs w:val="28"/>
        </w:rPr>
        <w:t xml:space="preserve">Финансирование мероприятий </w:t>
      </w:r>
      <w:r>
        <w:rPr>
          <w:color w:val="000000"/>
          <w:szCs w:val="28"/>
        </w:rPr>
        <w:t>п</w:t>
      </w:r>
      <w:r w:rsidRPr="0090398B">
        <w:rPr>
          <w:color w:val="000000"/>
          <w:szCs w:val="28"/>
        </w:rPr>
        <w:t>рограммы будет осуществляться за счет средств бюджета</w:t>
      </w:r>
      <w:r>
        <w:rPr>
          <w:color w:val="000000"/>
          <w:szCs w:val="28"/>
        </w:rPr>
        <w:t xml:space="preserve"> Турковского муниципального образования</w:t>
      </w:r>
      <w:r w:rsidR="00DA7E09">
        <w:rPr>
          <w:color w:val="000000"/>
          <w:szCs w:val="28"/>
        </w:rPr>
        <w:t xml:space="preserve">. </w:t>
      </w:r>
    </w:p>
    <w:p w14:paraId="61B0D7BC" w14:textId="0E847288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Программы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710C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256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,0тыс. рублей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них:</w:t>
      </w:r>
    </w:p>
    <w:p w14:paraId="58512B96" w14:textId="2611FBF6" w:rsidR="00FF10FF" w:rsidRDefault="001710CA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770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год 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2C1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F10FF" w:rsidRPr="001A3DA1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 w:rsidR="00FF10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D020B62" w14:textId="48CA5E52" w:rsidR="00FF10FF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77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- 190,0 тыс. рублей;</w:t>
      </w:r>
    </w:p>
    <w:p w14:paraId="127B8C0A" w14:textId="5CFF2B76" w:rsidR="00FF10FF" w:rsidRPr="00304DD0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2770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- 190, 0 тыс. рублей.</w:t>
      </w:r>
    </w:p>
    <w:p w14:paraId="28B82284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Объемы ассигнований из бюджета Турковского муниципального образования могут быть уточнены, исходя из возможностей бюджета Турковского муниципального образования и объективной необходимости.</w:t>
      </w:r>
    </w:p>
    <w:p w14:paraId="3B10F559" w14:textId="77777777" w:rsidR="00FF10FF" w:rsidRPr="00304DD0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1378B" w14:textId="77777777" w:rsidR="00304DD0" w:rsidRDefault="00086E8C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Механизм реализации Программы и организация контроля</w:t>
      </w:r>
    </w:p>
    <w:p w14:paraId="07DC8BAB" w14:textId="77777777" w:rsidR="00FF10FF" w:rsidRDefault="00FF10FF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E6CD21" w14:textId="77777777" w:rsidR="00180E89" w:rsidRDefault="00180E89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0E8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реализуется в соответствии с законодательством Российской Федерации, Саратовской области, муниципальными правовыми актами.</w:t>
      </w:r>
    </w:p>
    <w:p w14:paraId="5B5832B1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Механизм реализации программы включает в себя следующие элементы:</w:t>
      </w:r>
    </w:p>
    <w:p w14:paraId="619DA9FC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разработку и принятие муниципальных правовых актов, необходимых для выполнения муниципальной программы;</w:t>
      </w:r>
    </w:p>
    <w:p w14:paraId="788F01C9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подготовку и уточнение перечня программных мероприятий на финансовый год, уточнение затрат на реализацию программных мероприятий;</w:t>
      </w:r>
    </w:p>
    <w:p w14:paraId="214462AC" w14:textId="77777777" w:rsidR="00180E89" w:rsidRPr="00304EF2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>размещение в средствах массовой информации, в сети Интернет информации о ходе и результатах реализации программы, финансирование программных мероприятий.</w:t>
      </w:r>
    </w:p>
    <w:p w14:paraId="578A34A1" w14:textId="77777777" w:rsidR="00180E89" w:rsidRDefault="00180E89" w:rsidP="00180E89">
      <w:pPr>
        <w:pStyle w:val="a4"/>
        <w:ind w:firstLine="709"/>
        <w:rPr>
          <w:color w:val="000000"/>
          <w:szCs w:val="28"/>
        </w:rPr>
      </w:pPr>
      <w:r w:rsidRPr="00304EF2">
        <w:rPr>
          <w:color w:val="000000"/>
          <w:szCs w:val="28"/>
        </w:rPr>
        <w:t xml:space="preserve">Реализация мероприятий муниципальной программы осуществляется на основе муниципальных контрактов, договоров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 </w:t>
      </w:r>
    </w:p>
    <w:p w14:paraId="6C11DDA7" w14:textId="77777777" w:rsidR="00304DD0" w:rsidRDefault="00304DD0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DD0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Турковского муниципального района осуществляет организацию и координацию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</w:t>
      </w:r>
    </w:p>
    <w:p w14:paraId="04712F5B" w14:textId="77777777" w:rsidR="00304DD0" w:rsidRPr="00304DD0" w:rsidRDefault="00304DD0" w:rsidP="00304DD0">
      <w:pPr>
        <w:widowControl w:val="0"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4DD0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</w:t>
      </w:r>
      <w:proofErr w:type="gramStart"/>
      <w:r w:rsidRPr="00304DD0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304DD0">
        <w:rPr>
          <w:rFonts w:ascii="Times New Roman" w:eastAsia="Times New Roman" w:hAnsi="Times New Roman"/>
          <w:sz w:val="28"/>
          <w:szCs w:val="28"/>
          <w:lang w:eastAsia="ar-SA"/>
        </w:rPr>
        <w:t xml:space="preserve"> реализацией программы осуществляет администрация Турковского муниципального района.</w:t>
      </w:r>
    </w:p>
    <w:p w14:paraId="053267E4" w14:textId="77777777" w:rsidR="00D632BC" w:rsidRDefault="00D632BC" w:rsidP="004C2E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C84149" w14:textId="77777777" w:rsidR="00D632BC" w:rsidRDefault="00D632BC" w:rsidP="004C2E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7D74D9" w14:textId="77777777" w:rsidR="00304DD0" w:rsidRDefault="00086E8C" w:rsidP="00D632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04DD0" w:rsidRPr="00304DD0">
        <w:rPr>
          <w:rFonts w:ascii="Times New Roman" w:eastAsia="Times New Roman" w:hAnsi="Times New Roman"/>
          <w:b/>
          <w:sz w:val="28"/>
          <w:szCs w:val="28"/>
          <w:lang w:eastAsia="ru-RU"/>
        </w:rPr>
        <w:t>. Оценка эффективности осуществления Программы</w:t>
      </w:r>
    </w:p>
    <w:p w14:paraId="71F86EE3" w14:textId="77777777" w:rsidR="006B0608" w:rsidRPr="00304DD0" w:rsidRDefault="006B0608" w:rsidP="00D632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C2F44C" w14:textId="77777777" w:rsidR="00304DD0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позволит</w:t>
      </w:r>
      <w:r w:rsidR="00304DD0"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6C22EEEF" w14:textId="77777777" w:rsidR="00B90FB5" w:rsidRPr="00B90FB5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</w:t>
      </w:r>
      <w:r w:rsidRPr="00B90FB5">
        <w:rPr>
          <w:rFonts w:ascii="Times New Roman" w:hAnsi="Times New Roman"/>
          <w:sz w:val="28"/>
          <w:szCs w:val="28"/>
        </w:rPr>
        <w:t>величить долю населения Турковского муниципального образования, участвующего в культурно-массовых, спортивных и иных мероприятиях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1335332C" w14:textId="77777777" w:rsidR="00304DD0" w:rsidRDefault="00B90FB5" w:rsidP="00304DD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оказать </w:t>
      </w:r>
      <w:r w:rsidR="00304DD0" w:rsidRPr="00304DD0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воспитательное воздействие на молодое поколение, повышение уровня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социальной активности населения;</w:t>
      </w:r>
    </w:p>
    <w:p w14:paraId="7AF8EBA2" w14:textId="77777777" w:rsidR="00B90FB5" w:rsidRPr="009C21D7" w:rsidRDefault="00B90FB5" w:rsidP="00B90FB5">
      <w:pPr>
        <w:pStyle w:val="a4"/>
        <w:ind w:firstLine="709"/>
        <w:rPr>
          <w:szCs w:val="28"/>
        </w:rPr>
      </w:pPr>
      <w:r>
        <w:rPr>
          <w:szCs w:val="28"/>
        </w:rPr>
        <w:t>с</w:t>
      </w:r>
      <w:r w:rsidRPr="009C21D7">
        <w:rPr>
          <w:szCs w:val="28"/>
        </w:rPr>
        <w:t>тимулирова</w:t>
      </w:r>
      <w:r>
        <w:rPr>
          <w:szCs w:val="28"/>
        </w:rPr>
        <w:t>ть</w:t>
      </w:r>
      <w:r w:rsidRPr="009C21D7">
        <w:rPr>
          <w:szCs w:val="28"/>
        </w:rPr>
        <w:t xml:space="preserve"> особо активных граждан, принявших участие в жизни </w:t>
      </w:r>
      <w:r>
        <w:rPr>
          <w:szCs w:val="28"/>
        </w:rPr>
        <w:t>Турковского муниципального образования;</w:t>
      </w:r>
    </w:p>
    <w:p w14:paraId="3A749F16" w14:textId="77777777" w:rsidR="00B90FB5" w:rsidRPr="009C21D7" w:rsidRDefault="00B90FB5" w:rsidP="00B90FB5">
      <w:pPr>
        <w:pStyle w:val="a4"/>
        <w:ind w:firstLine="709"/>
        <w:rPr>
          <w:szCs w:val="28"/>
        </w:rPr>
      </w:pPr>
      <w:r>
        <w:rPr>
          <w:szCs w:val="28"/>
        </w:rPr>
        <w:t>п</w:t>
      </w:r>
      <w:r w:rsidRPr="009C21D7">
        <w:rPr>
          <w:szCs w:val="28"/>
        </w:rPr>
        <w:t>овы</w:t>
      </w:r>
      <w:r>
        <w:rPr>
          <w:szCs w:val="28"/>
        </w:rPr>
        <w:t>сить</w:t>
      </w:r>
      <w:r w:rsidRPr="009C21D7">
        <w:rPr>
          <w:szCs w:val="28"/>
        </w:rPr>
        <w:t xml:space="preserve"> культурн</w:t>
      </w:r>
      <w:r>
        <w:rPr>
          <w:szCs w:val="28"/>
        </w:rPr>
        <w:t>ый</w:t>
      </w:r>
      <w:r w:rsidRPr="009C21D7">
        <w:rPr>
          <w:szCs w:val="28"/>
        </w:rPr>
        <w:t xml:space="preserve"> уров</w:t>
      </w:r>
      <w:r>
        <w:rPr>
          <w:szCs w:val="28"/>
        </w:rPr>
        <w:t>ень</w:t>
      </w:r>
      <w:r w:rsidRPr="009C21D7">
        <w:rPr>
          <w:szCs w:val="28"/>
        </w:rPr>
        <w:t xml:space="preserve"> жителей</w:t>
      </w:r>
      <w:r>
        <w:rPr>
          <w:szCs w:val="28"/>
        </w:rPr>
        <w:t xml:space="preserve"> Турковского муниципального образования</w:t>
      </w:r>
      <w:r w:rsidRPr="009C21D7">
        <w:rPr>
          <w:szCs w:val="28"/>
        </w:rPr>
        <w:t>;</w:t>
      </w:r>
    </w:p>
    <w:p w14:paraId="2707E4F0" w14:textId="77777777" w:rsidR="00496551" w:rsidRDefault="00B90FB5" w:rsidP="004C2E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0FB5">
        <w:rPr>
          <w:rFonts w:ascii="Times New Roman" w:hAnsi="Times New Roman"/>
          <w:sz w:val="28"/>
          <w:szCs w:val="28"/>
        </w:rPr>
        <w:t>низить социальную напряженность в Турковском муниципальном образовании</w:t>
      </w:r>
      <w:r>
        <w:rPr>
          <w:rFonts w:ascii="Times New Roman" w:hAnsi="Times New Roman"/>
          <w:sz w:val="28"/>
          <w:szCs w:val="28"/>
        </w:rPr>
        <w:t>.</w:t>
      </w:r>
    </w:p>
    <w:p w14:paraId="74E68BC6" w14:textId="77777777" w:rsidR="00FF10FF" w:rsidRDefault="00FF10FF" w:rsidP="004C2E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F10FF" w:rsidSect="00E2734E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14:paraId="4B8D1ACC" w14:textId="77777777" w:rsidR="00FF10FF" w:rsidRPr="004C2EE6" w:rsidRDefault="00FF10FF" w:rsidP="004C2E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9E54A" w14:textId="77777777" w:rsidR="00FD56C8" w:rsidRPr="009D426C" w:rsidRDefault="004C2EE6" w:rsidP="009D42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8.</w:t>
      </w:r>
      <w:r w:rsidR="00FD56C8"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p w14:paraId="50EE3846" w14:textId="77777777" w:rsidR="00FD56C8" w:rsidRDefault="00FD56C8" w:rsidP="00FD56C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632" w:type="dxa"/>
        <w:tblInd w:w="-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514"/>
        <w:gridCol w:w="6"/>
        <w:gridCol w:w="850"/>
        <w:gridCol w:w="993"/>
        <w:gridCol w:w="850"/>
        <w:gridCol w:w="2410"/>
        <w:gridCol w:w="2268"/>
      </w:tblGrid>
      <w:tr w:rsidR="00C57062" w:rsidRPr="0080262D" w14:paraId="30A200EF" w14:textId="77777777" w:rsidTr="007A0047">
        <w:tc>
          <w:tcPr>
            <w:tcW w:w="741" w:type="dxa"/>
            <w:vMerge w:val="restart"/>
          </w:tcPr>
          <w:p w14:paraId="0092476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20" w:type="dxa"/>
            <w:gridSpan w:val="2"/>
            <w:vMerge w:val="restart"/>
          </w:tcPr>
          <w:p w14:paraId="06C9D41F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  <w:p w14:paraId="07DB685B" w14:textId="77777777" w:rsidR="00C5706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073F27CB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1CE63F7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объем финансирования (т. руб.)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14:paraId="481DC0F0" w14:textId="77777777" w:rsidR="00C57062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 xml:space="preserve">Источник </w:t>
            </w:r>
          </w:p>
          <w:p w14:paraId="387F8D51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финансирования</w:t>
            </w:r>
          </w:p>
          <w:p w14:paraId="105D4195" w14:textId="77777777" w:rsidR="00C5706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64A9ACD8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5C58D1C1" w14:textId="77777777" w:rsidR="00C57062" w:rsidRDefault="00C57062" w:rsidP="007A004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  <w:p w14:paraId="5673B98C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062" w:rsidRPr="0080262D" w14:paraId="2C88B706" w14:textId="77777777" w:rsidTr="007A0047">
        <w:trPr>
          <w:trHeight w:val="725"/>
        </w:trPr>
        <w:tc>
          <w:tcPr>
            <w:tcW w:w="741" w:type="dxa"/>
            <w:vMerge/>
            <w:tcBorders>
              <w:bottom w:val="single" w:sz="4" w:space="0" w:color="auto"/>
            </w:tcBorders>
          </w:tcPr>
          <w:p w14:paraId="520A98D4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/>
            <w:tcBorders>
              <w:bottom w:val="single" w:sz="4" w:space="0" w:color="auto"/>
            </w:tcBorders>
          </w:tcPr>
          <w:p w14:paraId="7B95EC35" w14:textId="77777777" w:rsidR="00C57062" w:rsidRPr="00FD56C8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41939C5F" w14:textId="7E6F43E8" w:rsidR="00C57062" w:rsidRPr="002D7612" w:rsidRDefault="00C57062" w:rsidP="00B277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B2770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D0BC" w14:textId="79A652BE" w:rsidR="00C57062" w:rsidRPr="002D7612" w:rsidRDefault="00C57062" w:rsidP="00B277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14:paraId="566EAF89" w14:textId="1A76D9B0" w:rsidR="00C57062" w:rsidRPr="002D7612" w:rsidRDefault="00C57062" w:rsidP="00B277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B2770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51028B" w14:textId="77777777" w:rsidR="00C57062" w:rsidRPr="002D761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DB7E4B" w14:textId="77777777" w:rsidR="00C57062" w:rsidRPr="002D7612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062" w:rsidRPr="0080262D" w14:paraId="18F65DF7" w14:textId="77777777" w:rsidTr="007A0047">
        <w:tc>
          <w:tcPr>
            <w:tcW w:w="741" w:type="dxa"/>
          </w:tcPr>
          <w:p w14:paraId="13E2285D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gridSpan w:val="2"/>
          </w:tcPr>
          <w:p w14:paraId="663340B0" w14:textId="77777777" w:rsidR="00C57062" w:rsidRPr="00823C9B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праздничных мероприятий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Турки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459606" w14:textId="02E19C95" w:rsidR="00C57062" w:rsidRPr="0080262D" w:rsidRDefault="00102C1A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57062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9483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A7405E6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01330EE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262D">
              <w:rPr>
                <w:rFonts w:ascii="Times New Roman" w:hAnsi="Times New Roman"/>
                <w:sz w:val="28"/>
                <w:szCs w:val="28"/>
              </w:rPr>
              <w:t xml:space="preserve">Бюджет Турковского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B48F546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C57062" w:rsidRPr="0080262D" w14:paraId="4203B874" w14:textId="77777777" w:rsidTr="007A0047">
        <w:tc>
          <w:tcPr>
            <w:tcW w:w="741" w:type="dxa"/>
            <w:tcBorders>
              <w:bottom w:val="single" w:sz="4" w:space="0" w:color="auto"/>
            </w:tcBorders>
          </w:tcPr>
          <w:p w14:paraId="3E7F96E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14:paraId="3FCD3BBE" w14:textId="77777777" w:rsidR="00C57062" w:rsidRPr="0080262D" w:rsidRDefault="00C57062" w:rsidP="007A004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0262D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F79AC5C" w14:textId="74115795" w:rsidR="00C57062" w:rsidRPr="0080262D" w:rsidRDefault="00102C1A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57062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D61213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48035C5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190,0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59BC2B9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8A0C38" w14:textId="77777777" w:rsidR="00C57062" w:rsidRPr="0080262D" w:rsidRDefault="00C57062" w:rsidP="007A00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7062" w14:paraId="6DDF886F" w14:textId="77777777" w:rsidTr="007A00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3255" w:type="dxa"/>
            <w:gridSpan w:val="2"/>
          </w:tcPr>
          <w:p w14:paraId="23C81A80" w14:textId="77777777" w:rsidR="00C57062" w:rsidRPr="000A0756" w:rsidRDefault="00C57062" w:rsidP="007A0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0756">
              <w:rPr>
                <w:rFonts w:ascii="Times New Roman" w:hAnsi="Times New Roman"/>
                <w:b/>
                <w:sz w:val="28"/>
                <w:szCs w:val="28"/>
              </w:rPr>
              <w:t>Итого по программе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377" w:type="dxa"/>
            <w:gridSpan w:val="6"/>
          </w:tcPr>
          <w:p w14:paraId="4EAD6A9A" w14:textId="5E34B5A4" w:rsidR="00C57062" w:rsidRPr="000A0756" w:rsidRDefault="00102C1A" w:rsidP="007A00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5706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C57062" w:rsidRPr="000A0756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14:paraId="3875217B" w14:textId="77777777" w:rsidR="00C57062" w:rsidRDefault="00C57062"/>
    <w:sectPr w:rsidR="00C57062" w:rsidSect="009109E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FB"/>
    <w:rsid w:val="00013B1F"/>
    <w:rsid w:val="00017698"/>
    <w:rsid w:val="00017C51"/>
    <w:rsid w:val="000306FE"/>
    <w:rsid w:val="0003661A"/>
    <w:rsid w:val="000461B0"/>
    <w:rsid w:val="00086E8C"/>
    <w:rsid w:val="000A0756"/>
    <w:rsid w:val="000A1924"/>
    <w:rsid w:val="000E3591"/>
    <w:rsid w:val="000E4184"/>
    <w:rsid w:val="00102C1A"/>
    <w:rsid w:val="001042A6"/>
    <w:rsid w:val="00126F67"/>
    <w:rsid w:val="0015284C"/>
    <w:rsid w:val="00152D05"/>
    <w:rsid w:val="0015781D"/>
    <w:rsid w:val="00161F49"/>
    <w:rsid w:val="00170825"/>
    <w:rsid w:val="001710CA"/>
    <w:rsid w:val="00180E89"/>
    <w:rsid w:val="001971B2"/>
    <w:rsid w:val="001A3DA1"/>
    <w:rsid w:val="001B7DF2"/>
    <w:rsid w:val="001C3BBF"/>
    <w:rsid w:val="00231290"/>
    <w:rsid w:val="002659BA"/>
    <w:rsid w:val="00283B15"/>
    <w:rsid w:val="002C58AA"/>
    <w:rsid w:val="002D7612"/>
    <w:rsid w:val="002E0B03"/>
    <w:rsid w:val="002E2945"/>
    <w:rsid w:val="002F4467"/>
    <w:rsid w:val="00304DD0"/>
    <w:rsid w:val="003178C8"/>
    <w:rsid w:val="00346969"/>
    <w:rsid w:val="003C5BC2"/>
    <w:rsid w:val="003E57DA"/>
    <w:rsid w:val="00401CDA"/>
    <w:rsid w:val="00431C1D"/>
    <w:rsid w:val="0046484F"/>
    <w:rsid w:val="0047472C"/>
    <w:rsid w:val="00496551"/>
    <w:rsid w:val="004A7F9F"/>
    <w:rsid w:val="004B4C03"/>
    <w:rsid w:val="004B6DEF"/>
    <w:rsid w:val="004C2EE6"/>
    <w:rsid w:val="004F6CAE"/>
    <w:rsid w:val="005256DA"/>
    <w:rsid w:val="00535C08"/>
    <w:rsid w:val="00552021"/>
    <w:rsid w:val="00552DFA"/>
    <w:rsid w:val="00556C24"/>
    <w:rsid w:val="00563A13"/>
    <w:rsid w:val="005C2117"/>
    <w:rsid w:val="005F31FB"/>
    <w:rsid w:val="005F5934"/>
    <w:rsid w:val="00623FBB"/>
    <w:rsid w:val="00652F68"/>
    <w:rsid w:val="00661FF6"/>
    <w:rsid w:val="006B0608"/>
    <w:rsid w:val="006B7ABB"/>
    <w:rsid w:val="006C3F04"/>
    <w:rsid w:val="007006D4"/>
    <w:rsid w:val="0070092E"/>
    <w:rsid w:val="0070383D"/>
    <w:rsid w:val="00721B7D"/>
    <w:rsid w:val="007532FC"/>
    <w:rsid w:val="00753B6B"/>
    <w:rsid w:val="007C3BCA"/>
    <w:rsid w:val="007D6D6A"/>
    <w:rsid w:val="007E6EEC"/>
    <w:rsid w:val="00816559"/>
    <w:rsid w:val="00823C9B"/>
    <w:rsid w:val="00864BE9"/>
    <w:rsid w:val="008761D6"/>
    <w:rsid w:val="00884645"/>
    <w:rsid w:val="009073C9"/>
    <w:rsid w:val="009109E2"/>
    <w:rsid w:val="00970CCD"/>
    <w:rsid w:val="00977930"/>
    <w:rsid w:val="00982402"/>
    <w:rsid w:val="00983826"/>
    <w:rsid w:val="009A099F"/>
    <w:rsid w:val="009D1975"/>
    <w:rsid w:val="009D426C"/>
    <w:rsid w:val="00A113D8"/>
    <w:rsid w:val="00A27B28"/>
    <w:rsid w:val="00A47F49"/>
    <w:rsid w:val="00A519CB"/>
    <w:rsid w:val="00A51D68"/>
    <w:rsid w:val="00A76D62"/>
    <w:rsid w:val="00A76DE8"/>
    <w:rsid w:val="00A975A0"/>
    <w:rsid w:val="00AA5C59"/>
    <w:rsid w:val="00AA756A"/>
    <w:rsid w:val="00AC70F7"/>
    <w:rsid w:val="00AE3425"/>
    <w:rsid w:val="00AF1D04"/>
    <w:rsid w:val="00AF1D68"/>
    <w:rsid w:val="00AF5DEF"/>
    <w:rsid w:val="00B00106"/>
    <w:rsid w:val="00B034E8"/>
    <w:rsid w:val="00B07E24"/>
    <w:rsid w:val="00B27706"/>
    <w:rsid w:val="00B74E63"/>
    <w:rsid w:val="00B76BAE"/>
    <w:rsid w:val="00B90FB5"/>
    <w:rsid w:val="00BA317E"/>
    <w:rsid w:val="00BC73EB"/>
    <w:rsid w:val="00BE7F87"/>
    <w:rsid w:val="00C11F71"/>
    <w:rsid w:val="00C3740A"/>
    <w:rsid w:val="00C57062"/>
    <w:rsid w:val="00C863BF"/>
    <w:rsid w:val="00CB04DB"/>
    <w:rsid w:val="00CF1261"/>
    <w:rsid w:val="00D30291"/>
    <w:rsid w:val="00D464FB"/>
    <w:rsid w:val="00D632BC"/>
    <w:rsid w:val="00D80BCD"/>
    <w:rsid w:val="00D86693"/>
    <w:rsid w:val="00DA7E09"/>
    <w:rsid w:val="00DB4098"/>
    <w:rsid w:val="00DD4914"/>
    <w:rsid w:val="00DE76FE"/>
    <w:rsid w:val="00E04E87"/>
    <w:rsid w:val="00E2734E"/>
    <w:rsid w:val="00E3078A"/>
    <w:rsid w:val="00E66C24"/>
    <w:rsid w:val="00EC0CFA"/>
    <w:rsid w:val="00EC1B8C"/>
    <w:rsid w:val="00F06025"/>
    <w:rsid w:val="00F14EA0"/>
    <w:rsid w:val="00F5797E"/>
    <w:rsid w:val="00F815BA"/>
    <w:rsid w:val="00F81C5D"/>
    <w:rsid w:val="00FD56C8"/>
    <w:rsid w:val="00FE215F"/>
    <w:rsid w:val="00FF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C46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56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Деловое письмо"/>
    <w:basedOn w:val="a"/>
    <w:qFormat/>
    <w:rsid w:val="00304DD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F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0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6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56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Деловое письмо"/>
    <w:basedOn w:val="a"/>
    <w:qFormat/>
    <w:rsid w:val="00304DD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FE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04E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tq1P+rcrmWwu+VuysBjhw0yugZh4fyUoVPgKE5Va9vA=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0nef02sP8+0q7h9J10QiL8aSbshTSP3mpsMjjUh4rVs=</DigestValue>
    </Reference>
  </SignedInfo>
  <SignatureValue>/rrqdWqDik4rMpB5+jNUOS2fju7EwegIcVxRf44kEkByVOWrUIgiuqtQDr4l5fDp
r84thOmoB+4qbH2dL+BpRw==</SignatureValue>
  <KeyInfo>
    <X509Data>
      <X509Certificate>MIIJETCCCL6gAwIBAgIQOCE+Ci7kxi3DY2gRhCsd4jAKBggqhQMHAQEDAjCCAWEx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0LDRh9C10LnRgdGC0LLQvjAeFw0yNTAxMTYwNjQzNDRaFw0yNjA0MTEwNjQzNDRa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dWNma18yMDI0LmNydDAdBgNVHQ4EFgQUJzZfcg2+ZB719YJQT039dzakzSMwggF2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AwIDQQDNHZlt4fu6aFUkn5FVQzM0TjzhDsg5R3/h2snk3vUQ0Q23w83GiuGu/ugw
HkSigKHwwDOEx/HYqHjgrD3mfk6c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2012-256"/>
        <DigestValue>0fr46cptCmXobqhfypvSMSsbWFS75uf8nOSHgQ8AnCY=</DigestValue>
      </Reference>
      <Reference URI="/word/document.xml?ContentType=application/vnd.openxmlformats-officedocument.wordprocessingml.document.main+xml">
        <DigestMethod Algorithm="http://www.w3.org/2001/04/xmldsig-more#gostr34112012-256"/>
        <DigestValue>nsf1PeDAVPX1danGEUwp7nfznn4ZmoASQ/yX9rZaq8A=</DigestValue>
      </Reference>
      <Reference URI="/word/fontTable.xml?ContentType=application/vnd.openxmlformats-officedocument.wordprocessingml.fontTable+xml">
        <DigestMethod Algorithm="http://www.w3.org/2001/04/xmldsig-more#gostr34112012-256"/>
        <DigestValue>Nm9qOWUxi5BexZSFosdjHOB9KjVYJwbgKXR/SGo+hIU=</DigestValue>
      </Reference>
      <Reference URI="/word/media/image1.jpeg?ContentType=image/jpeg">
        <DigestMethod Algorithm="http://www.w3.org/2001/04/xmldsig-more#gostr34112012-256"/>
        <DigestValue>yXPESBKd5fYjkz/4YMEL0WtgtrxV6ycRCCfHgE1uC7Q=</DigestValue>
      </Reference>
      <Reference URI="/word/settings.xml?ContentType=application/vnd.openxmlformats-officedocument.wordprocessingml.settings+xml">
        <DigestMethod Algorithm="http://www.w3.org/2001/04/xmldsig-more#gostr34112012-256"/>
        <DigestValue>QN+2FrT0gbvE+OLJzZcJ673gOOIHim4E8ckio6wuFlM=</DigestValue>
      </Reference>
      <Reference URI="/word/styles.xml?ContentType=application/vnd.openxmlformats-officedocument.wordprocessingml.styles+xml">
        <DigestMethod Algorithm="http://www.w3.org/2001/04/xmldsig-more#gostr34112012-256"/>
        <DigestValue>xpemOCJZfPdurA9fFgitUN3Hx5TIZHnsXM/FaqZh4VE=</DigestValue>
      </Reference>
      <Reference URI="/word/stylesWithEffects.xml?ContentType=application/vnd.ms-word.stylesWithEffects+xml">
        <DigestMethod Algorithm="http://www.w3.org/2001/04/xmldsig-more#gostr34112012-256"/>
        <DigestValue>PNAldh4pHsbbY7HrSz2dLX2qeP89f0QJOQcWU3H4lQA=</DigestValue>
      </Reference>
      <Reference URI="/word/theme/theme1.xml?ContentType=application/vnd.openxmlformats-officedocument.theme+xml">
        <DigestMethod Algorithm="http://www.w3.org/2001/04/xmldsig-more#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http://www.w3.org/2001/04/xmldsig-more#gostr34112012-256"/>
        <DigestValue>Jl+DQ/KIvgDgaW8mHX2vdf+hWC+x7ChfKhoDPwR3/eQ=</DigestValue>
      </Reference>
    </Manifest>
    <SignatureProperties>
      <SignatureProperty Id="idSignatureTime" Target="#idPackageSignature">
        <mdssi:SignatureTime>
          <mdssi:Format>YYYY-MM-DDThh:mm:ssTZD</mdssi:Format>
          <mdssi:Value>2025-02-13T12:16:38Z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2025-02-13T12:16:38Z</xd:SigningTime>
          <xd:SigningCertificate>
            <xd:Cert>
              <xd:CertDigest>
                <DigestMethod Algorithm="http://www.w3.org/2001/04/xmldsig-more#gostr34112012-256"/>
                <DigestValue>oNIdlwlpb8R4pU3t8gw+J01gwWGLiNK52OdxHP3HISU=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74609371876476871151964673823969320418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ТМР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Насибов</dc:creator>
  <cp:lastModifiedBy>User</cp:lastModifiedBy>
  <cp:revision>3</cp:revision>
  <cp:lastPrinted>2025-01-09T10:58:00Z</cp:lastPrinted>
  <dcterms:created xsi:type="dcterms:W3CDTF">2025-01-09T04:50:00Z</dcterms:created>
  <dcterms:modified xsi:type="dcterms:W3CDTF">2025-01-09T11:00:00Z</dcterms:modified>
</cp:coreProperties>
</file>