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39" w:rsidRDefault="00E85F39" w:rsidP="00E85F39">
      <w:r>
        <w:t xml:space="preserve">                                                                            </w:t>
      </w:r>
      <w:r>
        <w:rPr>
          <w:noProof/>
          <w:sz w:val="16"/>
        </w:rPr>
        <w:drawing>
          <wp:inline distT="0" distB="0" distL="0" distR="0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39" w:rsidRDefault="00E85F39" w:rsidP="00E85F39"/>
    <w:p w:rsidR="00E85F39" w:rsidRDefault="00E85F39" w:rsidP="00E85F39">
      <w:pPr>
        <w:pStyle w:val="a3"/>
      </w:pPr>
      <w:r>
        <w:t>ФИНАНСОВОЕ УПРАВЛЕНИЕ</w:t>
      </w:r>
    </w:p>
    <w:p w:rsidR="00E85F39" w:rsidRDefault="00E85F39" w:rsidP="00E85F39">
      <w:pPr>
        <w:pStyle w:val="4"/>
        <w:jc w:val="center"/>
        <w:rPr>
          <w:bCs/>
        </w:rPr>
      </w:pPr>
      <w:r>
        <w:rPr>
          <w:bCs/>
        </w:rPr>
        <w:t xml:space="preserve">АДМИНИСТРАЦИИ ТУРКОВСКОГО МУНИЦИПАЛЬНОГО </w:t>
      </w:r>
    </w:p>
    <w:p w:rsidR="00E85F39" w:rsidRDefault="00E85F39" w:rsidP="00E85F39">
      <w:pPr>
        <w:pStyle w:val="4"/>
        <w:pBdr>
          <w:bottom w:val="single" w:sz="12" w:space="1" w:color="auto"/>
        </w:pBdr>
        <w:jc w:val="center"/>
        <w:rPr>
          <w:bCs/>
        </w:rPr>
      </w:pPr>
      <w:r>
        <w:rPr>
          <w:bCs/>
        </w:rPr>
        <w:t xml:space="preserve"> РАЙОНА САРАТОВСКОЙ ОБЛАСТИ</w:t>
      </w:r>
    </w:p>
    <w:p w:rsidR="00E85F39" w:rsidRDefault="00E85F39" w:rsidP="00E85F39"/>
    <w:p w:rsidR="00E85F39" w:rsidRDefault="00E85F39" w:rsidP="00E85F39">
      <w:pPr>
        <w:pStyle w:val="3"/>
        <w:jc w:val="right"/>
      </w:pPr>
      <w:r>
        <w:t xml:space="preserve">                                                                  </w:t>
      </w:r>
      <w:proofErr w:type="spellStart"/>
      <w:r>
        <w:t>ул.Советская</w:t>
      </w:r>
      <w:proofErr w:type="spellEnd"/>
      <w:r>
        <w:t xml:space="preserve"> ,</w:t>
      </w:r>
      <w:proofErr w:type="gramStart"/>
      <w:r>
        <w:t>26,р.п.Турки</w:t>
      </w:r>
      <w:proofErr w:type="gramEnd"/>
    </w:p>
    <w:p w:rsidR="00E85F39" w:rsidRDefault="00E85F39" w:rsidP="00E85F39">
      <w:pPr>
        <w:pStyle w:val="3"/>
        <w:jc w:val="right"/>
      </w:pPr>
      <w:r>
        <w:t xml:space="preserve">                                                                                                               Саратовская область 412070                                                            </w:t>
      </w:r>
    </w:p>
    <w:p w:rsidR="00E85F39" w:rsidRDefault="00E85F39" w:rsidP="00E85F39">
      <w:pPr>
        <w:pStyle w:val="3"/>
        <w:jc w:val="right"/>
      </w:pPr>
      <w:r>
        <w:t xml:space="preserve">                                                                 Тел.(243) 2-13-28,   2-25-18</w:t>
      </w:r>
    </w:p>
    <w:p w:rsidR="00E85F39" w:rsidRDefault="00E85F39" w:rsidP="00E85F39">
      <w:pPr>
        <w:pStyle w:val="3"/>
        <w:tabs>
          <w:tab w:val="right" w:pos="9796"/>
        </w:tabs>
        <w:jc w:val="right"/>
      </w:pPr>
      <w:r>
        <w:tab/>
        <w:t xml:space="preserve">                                                                 Факс(243) 2-11-53 </w:t>
      </w:r>
    </w:p>
    <w:p w:rsidR="00E85F39" w:rsidRPr="009924C5" w:rsidRDefault="00E85F39" w:rsidP="00E85F39">
      <w:pPr>
        <w:jc w:val="both"/>
        <w:rPr>
          <w:sz w:val="28"/>
          <w:szCs w:val="28"/>
        </w:rPr>
      </w:pPr>
      <w:r>
        <w:t xml:space="preserve">                                                             </w:t>
      </w:r>
    </w:p>
    <w:p w:rsidR="00E85F39" w:rsidRPr="003143B9" w:rsidRDefault="00E85F39" w:rsidP="00E85F39">
      <w:pPr>
        <w:jc w:val="center"/>
        <w:rPr>
          <w:b/>
          <w:sz w:val="28"/>
          <w:szCs w:val="28"/>
        </w:rPr>
      </w:pPr>
      <w:r w:rsidRPr="003143B9">
        <w:rPr>
          <w:b/>
          <w:sz w:val="28"/>
          <w:szCs w:val="28"/>
        </w:rPr>
        <w:t>ПРИКАЗ</w:t>
      </w:r>
    </w:p>
    <w:p w:rsidR="00E85F39" w:rsidRDefault="00E85F39" w:rsidP="00E85F39">
      <w:pPr>
        <w:jc w:val="center"/>
        <w:rPr>
          <w:sz w:val="28"/>
          <w:szCs w:val="28"/>
        </w:rPr>
      </w:pPr>
    </w:p>
    <w:p w:rsidR="00E85F39" w:rsidRDefault="00E85F39" w:rsidP="00E85F3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85F39">
        <w:rPr>
          <w:sz w:val="28"/>
          <w:szCs w:val="28"/>
        </w:rPr>
        <w:t>3</w:t>
      </w:r>
      <w:r w:rsidRPr="00E85F39">
        <w:rPr>
          <w:sz w:val="28"/>
          <w:szCs w:val="28"/>
        </w:rPr>
        <w:t>0</w:t>
      </w:r>
      <w:r w:rsidRPr="00D635B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№ </w:t>
      </w:r>
      <w:r w:rsidRPr="00E85F39">
        <w:rPr>
          <w:sz w:val="28"/>
          <w:szCs w:val="28"/>
        </w:rPr>
        <w:t>6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E85F39" w:rsidRPr="00040AE8" w:rsidRDefault="00E85F39" w:rsidP="00E85F39">
      <w:pPr>
        <w:rPr>
          <w:sz w:val="28"/>
          <w:szCs w:val="28"/>
        </w:rPr>
      </w:pPr>
    </w:p>
    <w:p w:rsidR="00E85F39" w:rsidRDefault="00E85F39" w:rsidP="00E85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методики прогнозирования </w:t>
      </w:r>
    </w:p>
    <w:p w:rsidR="00E85F39" w:rsidRDefault="00E85F39" w:rsidP="00E85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поступлений доходов в бюджет </w:t>
      </w:r>
      <w:proofErr w:type="spellStart"/>
      <w:r>
        <w:rPr>
          <w:b/>
          <w:sz w:val="28"/>
          <w:szCs w:val="28"/>
        </w:rPr>
        <w:t>Турковского</w:t>
      </w:r>
      <w:proofErr w:type="spellEnd"/>
    </w:p>
    <w:p w:rsidR="00E85F39" w:rsidRDefault="00E85F39" w:rsidP="00E85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бюджетные полномочия </w:t>
      </w:r>
    </w:p>
    <w:p w:rsidR="00E85F39" w:rsidRDefault="00E85F39" w:rsidP="00E85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главного администратора которых осуществляет </w:t>
      </w:r>
    </w:p>
    <w:p w:rsidR="00E85F39" w:rsidRDefault="00E85F39" w:rsidP="00E85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финансовое управление </w:t>
      </w: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</w:p>
    <w:p w:rsidR="00E85F39" w:rsidRDefault="00E85F39" w:rsidP="00E85F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</w:p>
    <w:p w:rsidR="00E85F39" w:rsidRDefault="00E85F39" w:rsidP="00E85F39">
      <w:pPr>
        <w:rPr>
          <w:b/>
          <w:sz w:val="28"/>
          <w:szCs w:val="28"/>
        </w:rPr>
      </w:pPr>
    </w:p>
    <w:p w:rsidR="00E85F39" w:rsidRDefault="00E85F39" w:rsidP="006201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85F39">
        <w:rPr>
          <w:sz w:val="28"/>
          <w:szCs w:val="28"/>
        </w:rPr>
        <w:t>В соответствии с пунктом 1 статьи 160.1. Бюджетного кодекса Российской Федерации</w:t>
      </w:r>
      <w:r>
        <w:rPr>
          <w:sz w:val="28"/>
          <w:szCs w:val="28"/>
        </w:rPr>
        <w:t xml:space="preserve">, Постановлением Правительства Российской Федерации от 23.06.2016 года № 574 «Об общих требованиях к методике прогнозирования поступлений доходов в бюджеты бюджетной системы Российской Федерации» </w:t>
      </w:r>
      <w:r w:rsidR="00DC3563">
        <w:rPr>
          <w:sz w:val="28"/>
          <w:szCs w:val="28"/>
        </w:rPr>
        <w:t>(в</w:t>
      </w:r>
      <w:r w:rsidR="00DC3563" w:rsidRPr="005427D6">
        <w:rPr>
          <w:sz w:val="28"/>
          <w:szCs w:val="28"/>
        </w:rPr>
        <w:t xml:space="preserve"> </w:t>
      </w:r>
      <w:r w:rsidR="00DC3563">
        <w:rPr>
          <w:sz w:val="28"/>
          <w:szCs w:val="28"/>
        </w:rPr>
        <w:t>редакции от 14.09.2021 № 1557)</w:t>
      </w:r>
      <w:r w:rsidR="00DC3563">
        <w:rPr>
          <w:sz w:val="28"/>
          <w:szCs w:val="28"/>
        </w:rPr>
        <w:t xml:space="preserve"> </w:t>
      </w:r>
      <w:r w:rsidR="0062019A">
        <w:rPr>
          <w:sz w:val="28"/>
          <w:szCs w:val="28"/>
        </w:rPr>
        <w:t xml:space="preserve">в целях повышения качества прогнозирования доходов бюджета </w:t>
      </w:r>
      <w:proofErr w:type="spellStart"/>
      <w:r w:rsidR="0062019A">
        <w:rPr>
          <w:sz w:val="28"/>
          <w:szCs w:val="28"/>
        </w:rPr>
        <w:t>Турковского</w:t>
      </w:r>
      <w:proofErr w:type="spellEnd"/>
      <w:r w:rsidR="0062019A">
        <w:rPr>
          <w:sz w:val="28"/>
          <w:szCs w:val="28"/>
        </w:rPr>
        <w:t xml:space="preserve"> муниципального района на очередной финансовый год и плановый период</w:t>
      </w:r>
    </w:p>
    <w:p w:rsidR="0062019A" w:rsidRDefault="0062019A" w:rsidP="0062019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ПРИКАЗЫВАЮ</w:t>
      </w:r>
      <w:r>
        <w:rPr>
          <w:sz w:val="28"/>
          <w:szCs w:val="28"/>
          <w:lang w:val="en-US"/>
        </w:rPr>
        <w:t>:</w:t>
      </w:r>
    </w:p>
    <w:p w:rsidR="0062019A" w:rsidRDefault="0062019A" w:rsidP="00620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Утвердить прилагаемую Методику прогнозирования поступлений доходов в бюджет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района, бюджетные полномочия главного администратора которых осуществляет финансовое управление по </w:t>
      </w:r>
      <w:proofErr w:type="spellStart"/>
      <w:r>
        <w:rPr>
          <w:sz w:val="28"/>
          <w:szCs w:val="28"/>
        </w:rPr>
        <w:t>Турковскому</w:t>
      </w:r>
      <w:proofErr w:type="spellEnd"/>
      <w:r>
        <w:rPr>
          <w:sz w:val="28"/>
          <w:szCs w:val="28"/>
        </w:rPr>
        <w:t xml:space="preserve"> муниципальному району.</w:t>
      </w:r>
    </w:p>
    <w:p w:rsidR="0062019A" w:rsidRDefault="0062019A" w:rsidP="00620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Контроль за исполнением настоящего приказа возложить на начальника бюджетного отдела Т.А. Логинову.</w:t>
      </w:r>
    </w:p>
    <w:p w:rsidR="0062019A" w:rsidRDefault="0062019A" w:rsidP="00620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Настоящий приказ вступает в силу со дня подписания. </w:t>
      </w:r>
    </w:p>
    <w:p w:rsidR="00DC3563" w:rsidRDefault="00DC3563" w:rsidP="0062019A">
      <w:pPr>
        <w:jc w:val="both"/>
        <w:rPr>
          <w:sz w:val="28"/>
          <w:szCs w:val="28"/>
        </w:rPr>
      </w:pPr>
    </w:p>
    <w:p w:rsidR="00E85F39" w:rsidRDefault="00E85F39" w:rsidP="00E85F39">
      <w:pPr>
        <w:rPr>
          <w:b/>
          <w:sz w:val="28"/>
          <w:szCs w:val="28"/>
        </w:rPr>
      </w:pPr>
    </w:p>
    <w:p w:rsidR="00E85F39" w:rsidRDefault="00E85F39" w:rsidP="0062019A">
      <w:pPr>
        <w:jc w:val="both"/>
        <w:rPr>
          <w:b/>
          <w:sz w:val="28"/>
        </w:rPr>
      </w:pPr>
      <w:r w:rsidRPr="00E85F39">
        <w:rPr>
          <w:b/>
          <w:sz w:val="28"/>
        </w:rPr>
        <w:t>Начальник финансового управления                                         В.В. Губина</w:t>
      </w:r>
    </w:p>
    <w:p w:rsidR="00DC3563" w:rsidRDefault="00DC3563" w:rsidP="0062019A">
      <w:pPr>
        <w:jc w:val="both"/>
        <w:rPr>
          <w:b/>
          <w:sz w:val="28"/>
        </w:rPr>
      </w:pPr>
    </w:p>
    <w:p w:rsidR="008973C1" w:rsidRDefault="008973C1" w:rsidP="008973C1">
      <w:pPr>
        <w:jc w:val="right"/>
        <w:rPr>
          <w:sz w:val="28"/>
        </w:rPr>
      </w:pPr>
      <w:r w:rsidRPr="008973C1">
        <w:rPr>
          <w:sz w:val="28"/>
        </w:rPr>
        <w:lastRenderedPageBreak/>
        <w:t xml:space="preserve">                                                                                    ПРИЛОЖЕНИЕ</w:t>
      </w:r>
    </w:p>
    <w:p w:rsidR="008973C1" w:rsidRDefault="008973C1" w:rsidP="008973C1">
      <w:pPr>
        <w:jc w:val="right"/>
        <w:rPr>
          <w:sz w:val="28"/>
        </w:rPr>
      </w:pPr>
      <w:r>
        <w:rPr>
          <w:sz w:val="28"/>
        </w:rPr>
        <w:t>к приказу финансового управления</w:t>
      </w:r>
    </w:p>
    <w:p w:rsidR="008973C1" w:rsidRDefault="008973C1" w:rsidP="008973C1">
      <w:pPr>
        <w:jc w:val="right"/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Турковскому</w:t>
      </w:r>
      <w:proofErr w:type="spellEnd"/>
      <w:r>
        <w:rPr>
          <w:sz w:val="28"/>
        </w:rPr>
        <w:t xml:space="preserve"> муниципальному району</w:t>
      </w:r>
    </w:p>
    <w:p w:rsidR="008973C1" w:rsidRDefault="008973C1" w:rsidP="008973C1">
      <w:pPr>
        <w:jc w:val="right"/>
        <w:rPr>
          <w:sz w:val="28"/>
        </w:rPr>
      </w:pPr>
      <w:r>
        <w:rPr>
          <w:sz w:val="28"/>
        </w:rPr>
        <w:t>от 30</w:t>
      </w:r>
      <w:r w:rsidR="00DC3563">
        <w:rPr>
          <w:sz w:val="28"/>
        </w:rPr>
        <w:t>.11</w:t>
      </w:r>
      <w:r>
        <w:rPr>
          <w:sz w:val="28"/>
        </w:rPr>
        <w:t>.2021</w:t>
      </w:r>
      <w:r w:rsidR="00DC3563">
        <w:rPr>
          <w:sz w:val="28"/>
        </w:rPr>
        <w:t xml:space="preserve"> № 64</w:t>
      </w:r>
    </w:p>
    <w:p w:rsidR="00DC3563" w:rsidRDefault="00DC3563" w:rsidP="008973C1">
      <w:pPr>
        <w:jc w:val="right"/>
        <w:rPr>
          <w:sz w:val="28"/>
        </w:rPr>
      </w:pPr>
    </w:p>
    <w:p w:rsidR="00DC3563" w:rsidRPr="008973C1" w:rsidRDefault="00DC3563" w:rsidP="008973C1">
      <w:pPr>
        <w:jc w:val="right"/>
        <w:rPr>
          <w:sz w:val="28"/>
        </w:rPr>
      </w:pPr>
    </w:p>
    <w:p w:rsidR="00DC3563" w:rsidRDefault="00DC3563" w:rsidP="00DC3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прогнозирования поступлений доходов в бюджет </w:t>
      </w:r>
      <w:proofErr w:type="spellStart"/>
      <w:r>
        <w:rPr>
          <w:b/>
          <w:sz w:val="28"/>
          <w:szCs w:val="28"/>
        </w:rPr>
        <w:t>Турковского</w:t>
      </w:r>
      <w:proofErr w:type="spellEnd"/>
    </w:p>
    <w:p w:rsidR="00DC3563" w:rsidRDefault="00DC3563" w:rsidP="00DC35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бюджетные полномочия главного 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дминистратора которых осуществляет финансовое управление </w:t>
      </w:r>
      <w:proofErr w:type="spellStart"/>
      <w:r>
        <w:rPr>
          <w:b/>
          <w:sz w:val="28"/>
          <w:szCs w:val="28"/>
        </w:rPr>
        <w:t>Турковского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8973C1" w:rsidRDefault="00DC3563" w:rsidP="0062019A">
      <w:pPr>
        <w:jc w:val="both"/>
      </w:pPr>
      <w:r>
        <w:t xml:space="preserve">      </w:t>
      </w:r>
    </w:p>
    <w:p w:rsidR="00DC3563" w:rsidRPr="00DC3563" w:rsidRDefault="00DC3563" w:rsidP="00DC356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DC3563">
        <w:rPr>
          <w:sz w:val="28"/>
          <w:szCs w:val="28"/>
        </w:rPr>
        <w:t>Общие положения</w:t>
      </w:r>
    </w:p>
    <w:p w:rsidR="00DC3563" w:rsidRPr="00DC3563" w:rsidRDefault="00DC3563" w:rsidP="00DC3563">
      <w:pPr>
        <w:pStyle w:val="a6"/>
        <w:ind w:left="3960"/>
        <w:jc w:val="both"/>
        <w:rPr>
          <w:sz w:val="28"/>
          <w:szCs w:val="28"/>
        </w:rPr>
      </w:pPr>
    </w:p>
    <w:p w:rsidR="00DC3563" w:rsidRDefault="00DC3563" w:rsidP="00DC3563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DC3563">
        <w:rPr>
          <w:sz w:val="28"/>
          <w:szCs w:val="28"/>
        </w:rPr>
        <w:t xml:space="preserve">Настоящая Методика прогнозирования поступлений доходов в бюджет  </w:t>
      </w:r>
    </w:p>
    <w:p w:rsidR="00DC3563" w:rsidRPr="00DC3563" w:rsidRDefault="00DC3563" w:rsidP="00DC3563">
      <w:pPr>
        <w:jc w:val="both"/>
        <w:rPr>
          <w:sz w:val="28"/>
          <w:szCs w:val="28"/>
        </w:rPr>
      </w:pPr>
      <w:proofErr w:type="spellStart"/>
      <w:r w:rsidRPr="00DC3563">
        <w:rPr>
          <w:sz w:val="28"/>
          <w:szCs w:val="28"/>
        </w:rPr>
        <w:t>Турковского</w:t>
      </w:r>
      <w:proofErr w:type="spellEnd"/>
      <w:r w:rsidRPr="00DC3563">
        <w:rPr>
          <w:sz w:val="28"/>
          <w:szCs w:val="28"/>
        </w:rPr>
        <w:t xml:space="preserve"> муниципального района (далее – бюджет района), бюджетные полномочия главного администратора которых осуществляет финансовое управление по </w:t>
      </w:r>
      <w:proofErr w:type="spellStart"/>
      <w:r w:rsidRPr="00DC3563">
        <w:rPr>
          <w:sz w:val="28"/>
          <w:szCs w:val="28"/>
        </w:rPr>
        <w:t>Турковскому</w:t>
      </w:r>
      <w:proofErr w:type="spellEnd"/>
      <w:r w:rsidRPr="00DC3563">
        <w:rPr>
          <w:sz w:val="28"/>
          <w:szCs w:val="28"/>
        </w:rPr>
        <w:t xml:space="preserve"> муниципальному району, подготовлена в целях реализации принципа достоверности района.</w:t>
      </w:r>
    </w:p>
    <w:p w:rsidR="00DC3563" w:rsidRDefault="00DC3563" w:rsidP="00DC3563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Прогнозирование доходов бюджета района, бюджетные полномочия </w:t>
      </w:r>
    </w:p>
    <w:p w:rsidR="00E36AFA" w:rsidRDefault="00DC3563" w:rsidP="00DC3563">
      <w:pPr>
        <w:jc w:val="both"/>
        <w:rPr>
          <w:sz w:val="28"/>
          <w:szCs w:val="28"/>
        </w:rPr>
      </w:pPr>
      <w:r w:rsidRPr="00DC3563">
        <w:rPr>
          <w:sz w:val="28"/>
          <w:szCs w:val="28"/>
        </w:rPr>
        <w:t xml:space="preserve">главного администратора которых осуществляет финансовое управление по </w:t>
      </w:r>
      <w:proofErr w:type="spellStart"/>
      <w:r w:rsidRPr="00DC3563">
        <w:rPr>
          <w:sz w:val="28"/>
          <w:szCs w:val="28"/>
        </w:rPr>
        <w:t>Турковскому</w:t>
      </w:r>
      <w:proofErr w:type="spellEnd"/>
      <w:r w:rsidRPr="00DC3563">
        <w:rPr>
          <w:sz w:val="28"/>
          <w:szCs w:val="28"/>
        </w:rPr>
        <w:t xml:space="preserve"> муниципальному району</w:t>
      </w:r>
      <w:r>
        <w:rPr>
          <w:sz w:val="28"/>
          <w:szCs w:val="28"/>
        </w:rPr>
        <w:t xml:space="preserve">, на очередной финансовый год и плановый период осуществляется в соответствии с действующим бюджетным законодательством Российской Федерации, законодательством Саратовской области, нормативными актами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36AFA" w:rsidRDefault="00E36AFA" w:rsidP="0053157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E36AFA">
        <w:rPr>
          <w:sz w:val="28"/>
          <w:szCs w:val="28"/>
        </w:rPr>
        <w:t>Расчеты</w:t>
      </w:r>
      <w:r>
        <w:rPr>
          <w:sz w:val="28"/>
          <w:szCs w:val="28"/>
        </w:rPr>
        <w:t xml:space="preserve">    </w:t>
      </w:r>
      <w:r w:rsidRPr="00E36AFA">
        <w:rPr>
          <w:sz w:val="28"/>
          <w:szCs w:val="28"/>
        </w:rPr>
        <w:t xml:space="preserve"> прогнозных</w:t>
      </w:r>
      <w:r>
        <w:rPr>
          <w:sz w:val="28"/>
          <w:szCs w:val="28"/>
        </w:rPr>
        <w:t xml:space="preserve"> </w:t>
      </w:r>
      <w:r w:rsidRPr="00E36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36AFA">
        <w:rPr>
          <w:sz w:val="28"/>
          <w:szCs w:val="28"/>
        </w:rPr>
        <w:t xml:space="preserve">поступлений </w:t>
      </w:r>
      <w:r>
        <w:rPr>
          <w:sz w:val="28"/>
          <w:szCs w:val="28"/>
        </w:rPr>
        <w:t xml:space="preserve">    </w:t>
      </w:r>
      <w:r w:rsidRPr="00E36AF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E36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36AFA">
        <w:rPr>
          <w:sz w:val="28"/>
          <w:szCs w:val="28"/>
        </w:rPr>
        <w:t>производятся</w:t>
      </w:r>
      <w:r>
        <w:rPr>
          <w:sz w:val="28"/>
          <w:szCs w:val="28"/>
        </w:rPr>
        <w:t xml:space="preserve"> </w:t>
      </w:r>
      <w:r w:rsidRPr="00E36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36AFA">
        <w:rPr>
          <w:sz w:val="28"/>
          <w:szCs w:val="28"/>
        </w:rPr>
        <w:t>в</w:t>
      </w:r>
    </w:p>
    <w:p w:rsidR="00E36AFA" w:rsidRDefault="00E36AFA" w:rsidP="00E36AFA">
      <w:pPr>
        <w:jc w:val="both"/>
        <w:rPr>
          <w:sz w:val="28"/>
          <w:szCs w:val="28"/>
        </w:rPr>
      </w:pPr>
      <w:r w:rsidRPr="00E36AFA">
        <w:rPr>
          <w:sz w:val="28"/>
          <w:szCs w:val="28"/>
        </w:rPr>
        <w:t>соответствии со следующими документами и показателями:</w:t>
      </w:r>
    </w:p>
    <w:p w:rsidR="00E36AFA" w:rsidRDefault="00E36AFA" w:rsidP="00E36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Постановлением </w:t>
      </w:r>
      <w:r>
        <w:rPr>
          <w:sz w:val="28"/>
          <w:szCs w:val="28"/>
        </w:rPr>
        <w:t>Правительства Российской Федерации от 23.06.2016 года № 574 «Об общих требованиях к методике прогнозирования поступлений доходов в бюджеты бюджетной системы Российской Федерации» (в</w:t>
      </w:r>
      <w:r w:rsidRPr="005427D6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 от 14.09.2021 № 1557)</w:t>
      </w:r>
      <w:r>
        <w:rPr>
          <w:sz w:val="28"/>
          <w:szCs w:val="28"/>
        </w:rPr>
        <w:t>.</w:t>
      </w:r>
    </w:p>
    <w:p w:rsidR="00E36AFA" w:rsidRDefault="00E36AFA" w:rsidP="00E36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Основными направлениями бюджетной и налоговой политики Российской Федерации на очередной финансовый год и плановый период.</w:t>
      </w:r>
    </w:p>
    <w:p w:rsidR="00E36AFA" w:rsidRDefault="00E36AFA" w:rsidP="00E36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Проектом закона Саратовской области об областном бюджете на очередной финансовый год и плановый период</w:t>
      </w:r>
      <w:r>
        <w:rPr>
          <w:sz w:val="28"/>
          <w:szCs w:val="28"/>
        </w:rPr>
        <w:t>.</w:t>
      </w:r>
    </w:p>
    <w:p w:rsidR="00E36AFA" w:rsidRDefault="00E36AFA" w:rsidP="00E36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Нормативными правовыми актами Саратовской области, регулирующими предоставление межбюджетных трансфертов.</w:t>
      </w:r>
    </w:p>
    <w:p w:rsidR="00E36AFA" w:rsidRDefault="00E36AFA" w:rsidP="00E36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Прогнозом социально-экономического развития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на очередной финансовый год и плановый период.</w:t>
      </w:r>
    </w:p>
    <w:p w:rsidR="00DC3563" w:rsidRDefault="00E36AFA" w:rsidP="00E36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Основными направлениями бюджетной и налоговой политики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 на очередной финансовый год и плановый период</w:t>
      </w:r>
      <w:r w:rsidR="00B85993">
        <w:rPr>
          <w:sz w:val="28"/>
          <w:szCs w:val="28"/>
        </w:rPr>
        <w:t>.</w:t>
      </w:r>
    </w:p>
    <w:p w:rsidR="00B85993" w:rsidRDefault="00B85993" w:rsidP="00E36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Отчетностью органов федерального казначейства и статистической отчетностью,</w:t>
      </w:r>
    </w:p>
    <w:p w:rsidR="00B85993" w:rsidRDefault="00B85993" w:rsidP="00E36A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Отчетностью об исполнении бюджета </w:t>
      </w:r>
      <w:proofErr w:type="spellStart"/>
      <w:r>
        <w:rPr>
          <w:sz w:val="28"/>
          <w:szCs w:val="28"/>
        </w:rPr>
        <w:t>Турковского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85993" w:rsidRDefault="00B85993" w:rsidP="00B85993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B85993">
        <w:rPr>
          <w:sz w:val="28"/>
          <w:szCs w:val="28"/>
        </w:rPr>
        <w:lastRenderedPageBreak/>
        <w:t xml:space="preserve">Расчеты прогнозных показателей производятся в разрезе видов доходов </w:t>
      </w:r>
    </w:p>
    <w:p w:rsidR="00B85993" w:rsidRPr="00B85993" w:rsidRDefault="00B85993" w:rsidP="00B85993">
      <w:pPr>
        <w:jc w:val="both"/>
        <w:rPr>
          <w:sz w:val="28"/>
          <w:szCs w:val="28"/>
        </w:rPr>
      </w:pPr>
      <w:r w:rsidRPr="00B85993">
        <w:rPr>
          <w:sz w:val="28"/>
          <w:szCs w:val="28"/>
        </w:rPr>
        <w:t xml:space="preserve">бюджета района, бюджетные полномочия главного администратора которых осуществляет финансовое управление по </w:t>
      </w:r>
      <w:proofErr w:type="spellStart"/>
      <w:r w:rsidRPr="00B85993">
        <w:rPr>
          <w:sz w:val="28"/>
          <w:szCs w:val="28"/>
        </w:rPr>
        <w:t>Турковскому</w:t>
      </w:r>
      <w:proofErr w:type="spellEnd"/>
      <w:r w:rsidRPr="00B85993">
        <w:rPr>
          <w:sz w:val="28"/>
          <w:szCs w:val="28"/>
        </w:rPr>
        <w:t xml:space="preserve"> муниципальному району, в соответствии с кодами бюджетной классификации Российской Федерации, закрепленными за финансовым управлением по </w:t>
      </w:r>
      <w:proofErr w:type="spellStart"/>
      <w:r w:rsidRPr="00B85993">
        <w:rPr>
          <w:sz w:val="28"/>
          <w:szCs w:val="28"/>
        </w:rPr>
        <w:t>Турковскому</w:t>
      </w:r>
      <w:proofErr w:type="spellEnd"/>
      <w:r w:rsidRPr="00B85993">
        <w:rPr>
          <w:sz w:val="28"/>
          <w:szCs w:val="28"/>
        </w:rPr>
        <w:t xml:space="preserve"> муниципальному району постановлением администрации </w:t>
      </w:r>
      <w:proofErr w:type="spellStart"/>
      <w:r w:rsidRPr="00B85993">
        <w:rPr>
          <w:sz w:val="28"/>
          <w:szCs w:val="28"/>
        </w:rPr>
        <w:t>Турковского</w:t>
      </w:r>
      <w:proofErr w:type="spellEnd"/>
      <w:r w:rsidRPr="00B85993">
        <w:rPr>
          <w:sz w:val="28"/>
          <w:szCs w:val="28"/>
        </w:rPr>
        <w:t xml:space="preserve"> муниципального района Саратовской области на очередной финансовый год и плановый период.</w:t>
      </w:r>
    </w:p>
    <w:p w:rsidR="00B85993" w:rsidRDefault="00B85993" w:rsidP="00B85993">
      <w:pPr>
        <w:jc w:val="both"/>
        <w:rPr>
          <w:sz w:val="28"/>
          <w:szCs w:val="28"/>
        </w:rPr>
      </w:pPr>
    </w:p>
    <w:p w:rsidR="00B85993" w:rsidRDefault="00B85993" w:rsidP="00B859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</w:t>
      </w:r>
      <w:r w:rsidRPr="00B85993">
        <w:rPr>
          <w:sz w:val="28"/>
          <w:szCs w:val="28"/>
        </w:rPr>
        <w:t>Прогнозирование поступлений доходов в бюджет района</w:t>
      </w:r>
    </w:p>
    <w:p w:rsidR="00B85993" w:rsidRDefault="00B85993" w:rsidP="00B85993">
      <w:pPr>
        <w:rPr>
          <w:sz w:val="28"/>
          <w:szCs w:val="28"/>
        </w:rPr>
      </w:pPr>
    </w:p>
    <w:p w:rsidR="00B85993" w:rsidRPr="00B85993" w:rsidRDefault="00B85993" w:rsidP="00311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Описание показателей, используемых для расчета прогнозного объема поступлений с указанием алгоритма расчета, описанием показателей, методы расчета прогнозного объема поступлений, формулы расчета по </w:t>
      </w:r>
      <w:r w:rsidR="003113F5">
        <w:rPr>
          <w:sz w:val="28"/>
          <w:szCs w:val="28"/>
        </w:rPr>
        <w:t xml:space="preserve">перечню доходов бюджета района, главным администратором которых является финансовое управление </w:t>
      </w:r>
      <w:proofErr w:type="spellStart"/>
      <w:r w:rsidR="003113F5">
        <w:rPr>
          <w:sz w:val="28"/>
          <w:szCs w:val="28"/>
        </w:rPr>
        <w:t>Турковского</w:t>
      </w:r>
      <w:proofErr w:type="spellEnd"/>
      <w:r w:rsidR="003113F5">
        <w:rPr>
          <w:sz w:val="28"/>
          <w:szCs w:val="28"/>
        </w:rPr>
        <w:t xml:space="preserve"> муниципального района, приведены в прилагаемой таблице.</w:t>
      </w:r>
    </w:p>
    <w:p w:rsidR="00B85993" w:rsidRPr="00B85993" w:rsidRDefault="00B85993" w:rsidP="00B85993">
      <w:pPr>
        <w:pStyle w:val="a6"/>
        <w:ind w:left="3960"/>
        <w:jc w:val="center"/>
        <w:rPr>
          <w:sz w:val="28"/>
          <w:szCs w:val="28"/>
        </w:rPr>
      </w:pPr>
    </w:p>
    <w:sectPr w:rsidR="00B85993" w:rsidRPr="00B8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2895"/>
    <w:multiLevelType w:val="hybridMultilevel"/>
    <w:tmpl w:val="CCF4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81068"/>
    <w:multiLevelType w:val="multilevel"/>
    <w:tmpl w:val="11AEC5F6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24EE7FBE"/>
    <w:multiLevelType w:val="multilevel"/>
    <w:tmpl w:val="FB6AC3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39"/>
    <w:rsid w:val="000E6E8F"/>
    <w:rsid w:val="003113F5"/>
    <w:rsid w:val="0062019A"/>
    <w:rsid w:val="008973C1"/>
    <w:rsid w:val="00B85993"/>
    <w:rsid w:val="00DC3563"/>
    <w:rsid w:val="00E36AFA"/>
    <w:rsid w:val="00E8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7D87D-0224-41FA-AE86-C8CD8404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85F39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85F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E85F39"/>
    <w:pPr>
      <w:jc w:val="center"/>
    </w:pPr>
    <w:rPr>
      <w:b/>
      <w:bCs/>
      <w:sz w:val="28"/>
      <w:szCs w:val="20"/>
    </w:rPr>
  </w:style>
  <w:style w:type="paragraph" w:styleId="3">
    <w:name w:val="Body Text 3"/>
    <w:basedOn w:val="a"/>
    <w:link w:val="30"/>
    <w:rsid w:val="00E85F39"/>
    <w:rPr>
      <w:b/>
      <w:bCs/>
      <w:szCs w:val="20"/>
    </w:rPr>
  </w:style>
  <w:style w:type="character" w:customStyle="1" w:styleId="30">
    <w:name w:val="Основной текст 3 Знак"/>
    <w:basedOn w:val="a0"/>
    <w:link w:val="3"/>
    <w:rsid w:val="00E85F3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3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3C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C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2021-12-24T06:54:00Z</cp:lastPrinted>
  <dcterms:created xsi:type="dcterms:W3CDTF">2021-12-24T06:37:00Z</dcterms:created>
  <dcterms:modified xsi:type="dcterms:W3CDTF">2021-12-24T07:31:00Z</dcterms:modified>
</cp:coreProperties>
</file>